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AA6" w:rsidRDefault="00DA6AA6" w:rsidP="00983FFD">
      <w:pPr>
        <w:pStyle w:val="Title"/>
        <w:outlineLvl w:val="0"/>
        <w:rPr>
          <w:rFonts w:ascii="Arial Bold" w:hAnsi="Arial Bold"/>
          <w:u w:val="none"/>
        </w:rPr>
      </w:pPr>
    </w:p>
    <w:p w:rsidR="00DA6AA6" w:rsidRDefault="00DA6AA6" w:rsidP="00983FFD">
      <w:pPr>
        <w:pStyle w:val="Title"/>
        <w:outlineLvl w:val="0"/>
        <w:rPr>
          <w:rFonts w:ascii="Arial Bold" w:hAnsi="Arial Bold"/>
          <w:u w:val="none"/>
        </w:rPr>
      </w:pPr>
    </w:p>
    <w:p w:rsidR="00DA6AA6" w:rsidRPr="00B246A8" w:rsidRDefault="00DA6AA6" w:rsidP="00983FFD">
      <w:pPr>
        <w:pStyle w:val="Title"/>
        <w:outlineLvl w:val="0"/>
        <w:rPr>
          <w:rFonts w:ascii="Arial Bold" w:hAnsi="Arial Bold"/>
          <w:u w:val="none"/>
        </w:rPr>
      </w:pPr>
      <w:r w:rsidRPr="00B246A8">
        <w:rPr>
          <w:rFonts w:ascii="Arial Bold" w:hAnsi="Arial Bold"/>
          <w:u w:val="none"/>
        </w:rPr>
        <w:t>THREE RIVERS DISTRICT COUNCIL</w:t>
      </w:r>
    </w:p>
    <w:p w:rsidR="00DA6AA6" w:rsidRPr="00C135DB" w:rsidRDefault="00DA6AA6" w:rsidP="00020382">
      <w:bookmarkStart w:id="0" w:name="_GoBack"/>
      <w:bookmarkEnd w:id="0"/>
    </w:p>
    <w:p w:rsidR="00DA6AA6" w:rsidRPr="00C135DB" w:rsidRDefault="00DA6AA6" w:rsidP="00D16F4E">
      <w:pPr>
        <w:ind w:left="0" w:firstLine="0"/>
        <w:rPr>
          <w:color w:val="7030A0"/>
        </w:rPr>
      </w:pPr>
      <w:r w:rsidRPr="00C135DB">
        <w:t xml:space="preserve">At a meeting of the </w:t>
      </w:r>
      <w:r w:rsidRPr="00C135DB">
        <w:rPr>
          <w:b/>
        </w:rPr>
        <w:fldChar w:fldCharType="begin"/>
      </w:r>
      <w:r w:rsidRPr="00C135DB">
        <w:rPr>
          <w:b/>
        </w:rPr>
        <w:instrText xml:space="preserve">  </w:instrText>
      </w:r>
      <w:r w:rsidRPr="00C135DB">
        <w:rPr>
          <w:b/>
        </w:rPr>
        <w:fldChar w:fldCharType="end"/>
      </w:r>
      <w:r w:rsidRPr="00C135DB">
        <w:rPr>
          <w:b/>
        </w:rPr>
        <w:t>Audit Committee</w:t>
      </w:r>
      <w:r w:rsidRPr="00C135DB">
        <w:t xml:space="preserve"> held in the </w:t>
      </w:r>
      <w:r w:rsidRPr="00C135DB">
        <w:fldChar w:fldCharType="begin"/>
      </w:r>
      <w:r w:rsidRPr="00C135DB">
        <w:instrText xml:space="preserve">  </w:instrText>
      </w:r>
      <w:r w:rsidRPr="00C135DB">
        <w:fldChar w:fldCharType="end"/>
      </w:r>
      <w:r w:rsidRPr="00C135DB">
        <w:t>Penn Chamber, Three Rivers House, Rickmansworth, on Tuesday 2</w:t>
      </w:r>
      <w:r w:rsidR="00C135DB" w:rsidRPr="00C135DB">
        <w:t xml:space="preserve">7 September </w:t>
      </w:r>
      <w:r w:rsidRPr="00C135DB">
        <w:fldChar w:fldCharType="begin"/>
      </w:r>
      <w:r w:rsidRPr="00C135DB">
        <w:instrText xml:space="preserve">  </w:instrText>
      </w:r>
      <w:r w:rsidRPr="00C135DB">
        <w:fldChar w:fldCharType="end"/>
      </w:r>
      <w:r w:rsidRPr="00C135DB">
        <w:t>from 7.30</w:t>
      </w:r>
      <w:r w:rsidRPr="00BD1D90">
        <w:t xml:space="preserve">pm to </w:t>
      </w:r>
      <w:r w:rsidR="00BD1D90" w:rsidRPr="00BD1D90">
        <w:t>8.23</w:t>
      </w:r>
      <w:r w:rsidRPr="00BD1D90">
        <w:t>pm</w:t>
      </w:r>
      <w:r w:rsidRPr="00BD1D90">
        <w:fldChar w:fldCharType="begin"/>
      </w:r>
      <w:r w:rsidRPr="00BD1D90">
        <w:instrText xml:space="preserve">  </w:instrText>
      </w:r>
      <w:r w:rsidRPr="00BD1D90">
        <w:fldChar w:fldCharType="end"/>
      </w:r>
      <w:r w:rsidRPr="00BD1D90">
        <w:t>.</w:t>
      </w:r>
    </w:p>
    <w:p w:rsidR="00DA6AA6" w:rsidRPr="00C135DB" w:rsidRDefault="00DA6AA6" w:rsidP="00020382">
      <w:pPr>
        <w:rPr>
          <w:color w:val="7030A0"/>
        </w:rPr>
      </w:pPr>
    </w:p>
    <w:p w:rsidR="00DA6AA6" w:rsidRPr="00BD1D90" w:rsidRDefault="00DA6AA6" w:rsidP="00BD1D90">
      <w:r w:rsidRPr="00BD1D90">
        <w:t>Present:</w:t>
      </w:r>
      <w:r w:rsidRPr="00BD1D90">
        <w:tab/>
        <w:t xml:space="preserve">Councillor Sarah Nelmes (Chairman), Steve Drury (Vice Chairman), </w:t>
      </w:r>
      <w:r w:rsidRPr="00BD1D90">
        <w:fldChar w:fldCharType="begin"/>
      </w:r>
      <w:r w:rsidRPr="00BD1D90">
        <w:instrText xml:space="preserve">  </w:instrText>
      </w:r>
      <w:r w:rsidRPr="00BD1D90">
        <w:fldChar w:fldCharType="end"/>
      </w:r>
      <w:r w:rsidR="00BD1D90" w:rsidRPr="00BD1D90">
        <w:t>Eric Bishop, David Coltman, J</w:t>
      </w:r>
      <w:r w:rsidRPr="00BD1D90">
        <w:t>oy Mann.</w:t>
      </w:r>
    </w:p>
    <w:p w:rsidR="00DA6AA6" w:rsidRPr="00C135DB" w:rsidRDefault="00DA6AA6" w:rsidP="00AD703B">
      <w:pPr>
        <w:ind w:firstLine="0"/>
        <w:rPr>
          <w:color w:val="7030A0"/>
        </w:rPr>
      </w:pPr>
    </w:p>
    <w:p w:rsidR="00DA6AA6" w:rsidRPr="00BD1D90" w:rsidRDefault="00DA6AA6" w:rsidP="00356EA0">
      <w:r w:rsidRPr="00BD1D90">
        <w:t>Also in attendance:</w:t>
      </w:r>
    </w:p>
    <w:p w:rsidR="00DA6AA6" w:rsidRPr="00BD1D90" w:rsidRDefault="00DA6AA6" w:rsidP="00356EA0">
      <w:r w:rsidRPr="00BD1D90">
        <w:tab/>
        <w:t>Chris Wood</w:t>
      </w:r>
      <w:r w:rsidRPr="00BD1D90">
        <w:tab/>
      </w:r>
      <w:r w:rsidRPr="00BD1D90">
        <w:tab/>
        <w:t>Shared Internal Audit Service (SIAS)</w:t>
      </w:r>
    </w:p>
    <w:p w:rsidR="00DA6AA6" w:rsidRPr="00BD1D90" w:rsidRDefault="00DA6AA6" w:rsidP="00356EA0">
      <w:r w:rsidRPr="00BD1D90">
        <w:tab/>
      </w:r>
      <w:r w:rsidR="00BD1D90" w:rsidRPr="00BD1D90">
        <w:t>Hannah Ormston</w:t>
      </w:r>
      <w:r w:rsidRPr="00BD1D90">
        <w:tab/>
        <w:t>EY</w:t>
      </w:r>
    </w:p>
    <w:p w:rsidR="00DA6AA6" w:rsidRPr="00BD1D90" w:rsidRDefault="00DA6AA6" w:rsidP="00356EA0">
      <w:pPr>
        <w:ind w:firstLine="0"/>
      </w:pPr>
      <w:smartTag w:uri="urn:schemas-microsoft-com:office:smarttags" w:element="PersonName">
        <w:r w:rsidRPr="00BD1D90">
          <w:t>Joanne Wagstaffe</w:t>
        </w:r>
      </w:smartTag>
      <w:r w:rsidRPr="00BD1D90">
        <w:tab/>
        <w:t>Director of Finance</w:t>
      </w:r>
      <w:r w:rsidRPr="00BD1D90">
        <w:fldChar w:fldCharType="begin"/>
      </w:r>
      <w:r w:rsidRPr="00BD1D90">
        <w:instrText xml:space="preserve">  </w:instrText>
      </w:r>
      <w:r w:rsidRPr="00BD1D90">
        <w:fldChar w:fldCharType="end"/>
      </w:r>
    </w:p>
    <w:p w:rsidR="00DA6AA6" w:rsidRPr="00BD1D90" w:rsidRDefault="00BD1D90" w:rsidP="00956783">
      <w:pPr>
        <w:ind w:firstLine="0"/>
      </w:pPr>
      <w:r w:rsidRPr="00BD1D90">
        <w:t>Bob Watson</w:t>
      </w:r>
      <w:r w:rsidR="00DA6AA6" w:rsidRPr="00BD1D90">
        <w:tab/>
      </w:r>
      <w:r w:rsidR="00DA6AA6" w:rsidRPr="00BD1D90">
        <w:tab/>
        <w:t>Head</w:t>
      </w:r>
      <w:r w:rsidRPr="00BD1D90">
        <w:t xml:space="preserve"> of Finance</w:t>
      </w:r>
      <w:r w:rsidR="00DA6AA6" w:rsidRPr="00BD1D90">
        <w:t xml:space="preserve"> </w:t>
      </w:r>
    </w:p>
    <w:p w:rsidR="00DA6AA6" w:rsidRPr="00BD1D90" w:rsidRDefault="00DA6AA6" w:rsidP="00356EA0">
      <w:pPr>
        <w:ind w:firstLine="0"/>
      </w:pPr>
      <w:r w:rsidRPr="00BD1D90">
        <w:t>Mike Simpson</w:t>
      </w:r>
      <w:r w:rsidRPr="00BD1D90">
        <w:tab/>
      </w:r>
      <w:r w:rsidRPr="00BD1D90">
        <w:tab/>
        <w:t>Committee &amp; Web Officer</w:t>
      </w:r>
    </w:p>
    <w:p w:rsidR="00DA6AA6" w:rsidRPr="00C135DB" w:rsidRDefault="00DA6AA6" w:rsidP="00F536BC">
      <w:pPr>
        <w:ind w:left="0" w:firstLine="0"/>
        <w:rPr>
          <w:color w:val="7030A0"/>
        </w:rPr>
      </w:pPr>
    </w:p>
    <w:p w:rsidR="00DA6AA6" w:rsidRPr="00BD1D90" w:rsidRDefault="00DA6AA6" w:rsidP="00356EA0">
      <w:pPr>
        <w:ind w:firstLine="0"/>
      </w:pPr>
      <w:r w:rsidRPr="00BD1D90">
        <w:t>Apologies for absence were received from Councillor</w:t>
      </w:r>
      <w:r w:rsidR="00BD1D90" w:rsidRPr="00BD1D90">
        <w:t>s</w:t>
      </w:r>
      <w:r w:rsidRPr="00BD1D90">
        <w:t xml:space="preserve"> </w:t>
      </w:r>
      <w:r w:rsidR="00BD1D90" w:rsidRPr="00BD1D90">
        <w:t>Joan King and Angela Killick</w:t>
      </w:r>
      <w:r w:rsidRPr="00BD1D90">
        <w:t xml:space="preserve">.  </w:t>
      </w:r>
    </w:p>
    <w:p w:rsidR="00DA6AA6" w:rsidRPr="00C135DB" w:rsidRDefault="00DA6AA6" w:rsidP="00A51166">
      <w:pPr>
        <w:ind w:left="0" w:firstLine="0"/>
        <w:rPr>
          <w:color w:val="7030A0"/>
        </w:rPr>
      </w:pPr>
    </w:p>
    <w:p w:rsidR="00DA6AA6" w:rsidRPr="00C135DB" w:rsidRDefault="00DA6AA6" w:rsidP="00020382">
      <w:pPr>
        <w:rPr>
          <w:color w:val="7030A0"/>
        </w:rPr>
      </w:pPr>
    </w:p>
    <w:p w:rsidR="00DA6AA6" w:rsidRPr="00924A31" w:rsidRDefault="00DA6AA6" w:rsidP="00020382">
      <w:pPr>
        <w:rPr>
          <w:b/>
        </w:rPr>
      </w:pPr>
      <w:r w:rsidRPr="00924A31">
        <w:rPr>
          <w:b/>
        </w:rPr>
        <w:fldChar w:fldCharType="begin"/>
      </w:r>
      <w:r w:rsidRPr="00924A31">
        <w:rPr>
          <w:b/>
        </w:rPr>
        <w:instrText xml:space="preserve">  </w:instrText>
      </w:r>
      <w:r w:rsidRPr="00924A31">
        <w:rPr>
          <w:b/>
        </w:rPr>
        <w:fldChar w:fldCharType="end"/>
      </w:r>
      <w:r w:rsidRPr="00924A31">
        <w:rPr>
          <w:b/>
        </w:rPr>
        <w:t xml:space="preserve">AC </w:t>
      </w:r>
      <w:r w:rsidR="00C135DB" w:rsidRPr="00924A31">
        <w:rPr>
          <w:b/>
        </w:rPr>
        <w:t>23</w:t>
      </w:r>
      <w:r w:rsidRPr="00924A31">
        <w:rPr>
          <w:b/>
        </w:rPr>
        <w:t>/16</w:t>
      </w:r>
      <w:r w:rsidRPr="00924A31">
        <w:rPr>
          <w:b/>
        </w:rPr>
        <w:tab/>
        <w:t>MINUTES</w:t>
      </w:r>
    </w:p>
    <w:p w:rsidR="00DA6AA6" w:rsidRPr="00924A31" w:rsidRDefault="00DA6AA6" w:rsidP="00020382"/>
    <w:p w:rsidR="00DA6AA6" w:rsidRPr="00C135DB" w:rsidRDefault="00DA6AA6" w:rsidP="004166E2">
      <w:pPr>
        <w:ind w:left="1276" w:firstLine="0"/>
        <w:rPr>
          <w:rFonts w:cs="Arial"/>
          <w:color w:val="7030A0"/>
          <w:szCs w:val="22"/>
        </w:rPr>
      </w:pPr>
      <w:r w:rsidRPr="00924A31">
        <w:rPr>
          <w:rFonts w:cs="Arial"/>
          <w:szCs w:val="22"/>
        </w:rPr>
        <w:t>The Minutes of the meeting of the Audit Committee held on 2</w:t>
      </w:r>
      <w:r w:rsidR="00924A31" w:rsidRPr="00924A31">
        <w:rPr>
          <w:rFonts w:cs="Arial"/>
          <w:szCs w:val="22"/>
        </w:rPr>
        <w:t>8 June</w:t>
      </w:r>
      <w:r w:rsidRPr="00924A31">
        <w:rPr>
          <w:rFonts w:cs="Arial"/>
          <w:szCs w:val="22"/>
        </w:rPr>
        <w:t xml:space="preserve"> </w:t>
      </w:r>
      <w:r w:rsidRPr="00924A31">
        <w:t xml:space="preserve">2016 </w:t>
      </w:r>
      <w:r w:rsidR="00924A31" w:rsidRPr="00924A31">
        <w:t xml:space="preserve">and the </w:t>
      </w:r>
      <w:r w:rsidR="00924A31" w:rsidRPr="00BD1D90">
        <w:t xml:space="preserve">Extraordinary meeting on 26 July 2016 </w:t>
      </w:r>
      <w:r w:rsidRPr="00BD1D90">
        <w:rPr>
          <w:rFonts w:cs="Arial"/>
          <w:szCs w:val="22"/>
        </w:rPr>
        <w:t>were confirmed as correct record</w:t>
      </w:r>
      <w:r w:rsidR="00BD1D90" w:rsidRPr="00BD1D90">
        <w:rPr>
          <w:rFonts w:cs="Arial"/>
          <w:szCs w:val="22"/>
        </w:rPr>
        <w:t>s</w:t>
      </w:r>
      <w:r w:rsidRPr="00BD1D90">
        <w:rPr>
          <w:rFonts w:cs="Arial"/>
          <w:szCs w:val="22"/>
        </w:rPr>
        <w:t xml:space="preserve"> and signed by the Chairman. </w:t>
      </w:r>
    </w:p>
    <w:p w:rsidR="00DA6AA6" w:rsidRPr="00C135DB" w:rsidRDefault="00DA6AA6" w:rsidP="00020382">
      <w:pPr>
        <w:rPr>
          <w:color w:val="7030A0"/>
        </w:rPr>
      </w:pPr>
    </w:p>
    <w:p w:rsidR="00DA6AA6" w:rsidRPr="00924A31" w:rsidRDefault="00DA6AA6" w:rsidP="00020382"/>
    <w:p w:rsidR="00DA6AA6" w:rsidRPr="00C135DB" w:rsidRDefault="00DA6AA6" w:rsidP="00867A82">
      <w:pPr>
        <w:tabs>
          <w:tab w:val="left" w:pos="1276"/>
        </w:tabs>
        <w:ind w:left="0" w:firstLine="0"/>
        <w:rPr>
          <w:b/>
          <w:color w:val="7030A0"/>
        </w:rPr>
      </w:pPr>
      <w:r w:rsidRPr="00924A31">
        <w:rPr>
          <w:b/>
        </w:rPr>
        <w:t xml:space="preserve">AC </w:t>
      </w:r>
      <w:r w:rsidR="00C135DB" w:rsidRPr="00924A31">
        <w:rPr>
          <w:b/>
        </w:rPr>
        <w:t>24</w:t>
      </w:r>
      <w:r w:rsidRPr="00924A31">
        <w:rPr>
          <w:b/>
        </w:rPr>
        <w:t>/16</w:t>
      </w:r>
      <w:r w:rsidRPr="00924A31">
        <w:rPr>
          <w:b/>
        </w:rPr>
        <w:tab/>
        <w:t>NOTICE OF OTHER BUSINESS</w:t>
      </w:r>
    </w:p>
    <w:p w:rsidR="00DA6AA6" w:rsidRPr="00C135DB" w:rsidRDefault="00DA6AA6" w:rsidP="00020382">
      <w:pPr>
        <w:rPr>
          <w:color w:val="7030A0"/>
        </w:rPr>
      </w:pPr>
      <w:r w:rsidRPr="00C135DB">
        <w:rPr>
          <w:color w:val="7030A0"/>
        </w:rPr>
        <w:tab/>
      </w:r>
      <w:r w:rsidRPr="00C135DB">
        <w:rPr>
          <w:color w:val="7030A0"/>
        </w:rPr>
        <w:tab/>
      </w:r>
    </w:p>
    <w:p w:rsidR="00DA6AA6" w:rsidRDefault="00DA6AA6" w:rsidP="00983FFD">
      <w:pPr>
        <w:outlineLvl w:val="0"/>
      </w:pPr>
      <w:r w:rsidRPr="00C135DB">
        <w:rPr>
          <w:color w:val="7030A0"/>
        </w:rPr>
        <w:tab/>
      </w:r>
      <w:r w:rsidRPr="002807A8">
        <w:t xml:space="preserve">The Chairman </w:t>
      </w:r>
      <w:r w:rsidR="007D5ECF">
        <w:t>declared that the following item of business had not been available for 5 days before the meeting.</w:t>
      </w:r>
    </w:p>
    <w:p w:rsidR="007D5ECF" w:rsidRDefault="007D5ECF" w:rsidP="00983FFD">
      <w:pPr>
        <w:outlineLvl w:val="0"/>
      </w:pPr>
    </w:p>
    <w:p w:rsidR="007D5ECF" w:rsidRPr="0078293D" w:rsidRDefault="007D5ECF" w:rsidP="007D5ECF">
      <w:pPr>
        <w:rPr>
          <w:b/>
        </w:rPr>
      </w:pPr>
      <w:r>
        <w:tab/>
        <w:t xml:space="preserve">An updated appendix for agenda item 7 </w:t>
      </w:r>
      <w:r w:rsidRPr="0078293D">
        <w:rPr>
          <w:b/>
        </w:rPr>
        <w:t>EXTERNAL AUDITOR’S REPORT TO THOSE CHARGED WITH GOVERNANCE – ISA260 – (SEPTEMBER 2016) AND APPROVAL OF THE STATEMENT OF ACCOUNTS 2015/16</w:t>
      </w:r>
    </w:p>
    <w:p w:rsidR="007D5ECF" w:rsidRPr="002807A8" w:rsidRDefault="007D5ECF" w:rsidP="00983FFD">
      <w:pPr>
        <w:outlineLvl w:val="0"/>
      </w:pPr>
      <w:r>
        <w:tab/>
        <w:t xml:space="preserve">The reason for urgency being the requirement to agree the statement of accounts. </w:t>
      </w:r>
      <w:r>
        <w:tab/>
      </w:r>
    </w:p>
    <w:p w:rsidR="00DA6AA6" w:rsidRPr="002807A8" w:rsidRDefault="00DA6AA6" w:rsidP="00532F57">
      <w:pPr>
        <w:ind w:firstLine="0"/>
      </w:pPr>
    </w:p>
    <w:p w:rsidR="00DA6AA6" w:rsidRPr="002807A8" w:rsidRDefault="00DA6AA6" w:rsidP="00983FFD">
      <w:pPr>
        <w:outlineLvl w:val="0"/>
      </w:pPr>
    </w:p>
    <w:p w:rsidR="00DA6AA6" w:rsidRPr="002807A8" w:rsidRDefault="00DA6AA6" w:rsidP="00983FFD">
      <w:pPr>
        <w:outlineLvl w:val="0"/>
        <w:rPr>
          <w:b/>
        </w:rPr>
      </w:pPr>
      <w:r w:rsidRPr="002807A8">
        <w:rPr>
          <w:b/>
        </w:rPr>
        <w:t xml:space="preserve">AC </w:t>
      </w:r>
      <w:r w:rsidR="00924A31" w:rsidRPr="002807A8">
        <w:rPr>
          <w:b/>
        </w:rPr>
        <w:t>25</w:t>
      </w:r>
      <w:r w:rsidRPr="002807A8">
        <w:rPr>
          <w:b/>
        </w:rPr>
        <w:t xml:space="preserve">/16 </w:t>
      </w:r>
      <w:r w:rsidRPr="002807A8">
        <w:rPr>
          <w:b/>
        </w:rPr>
        <w:tab/>
        <w:t>DECLARATIONS OF INTEREST</w:t>
      </w:r>
    </w:p>
    <w:p w:rsidR="00DA6AA6" w:rsidRPr="002807A8" w:rsidRDefault="00DA6AA6" w:rsidP="00983FFD">
      <w:pPr>
        <w:outlineLvl w:val="0"/>
        <w:rPr>
          <w:b/>
        </w:rPr>
      </w:pPr>
    </w:p>
    <w:p w:rsidR="00DA6AA6" w:rsidRPr="002807A8" w:rsidRDefault="00DA6AA6" w:rsidP="00986116">
      <w:pPr>
        <w:outlineLvl w:val="0"/>
      </w:pPr>
      <w:r w:rsidRPr="002807A8">
        <w:rPr>
          <w:b/>
        </w:rPr>
        <w:tab/>
      </w:r>
      <w:r w:rsidR="002807A8" w:rsidRPr="002807A8">
        <w:t>The Vice-Chairman</w:t>
      </w:r>
      <w:r w:rsidR="007D5ECF">
        <w:t>, Cllr Steve Drury,</w:t>
      </w:r>
      <w:r w:rsidR="002807A8" w:rsidRPr="002807A8">
        <w:t xml:space="preserve"> </w:t>
      </w:r>
      <w:r w:rsidR="002807A8">
        <w:t>declared a non-pecuniary interest as he had a cousin who worked for the external auditor, EY.  The Chairman stated that it was not an issue of concern</w:t>
      </w:r>
      <w:r w:rsidR="0078293D">
        <w:t xml:space="preserve"> as, </w:t>
      </w:r>
      <w:r w:rsidR="002807A8">
        <w:t>in view of the company’s size</w:t>
      </w:r>
      <w:r w:rsidR="0078293D">
        <w:t>,</w:t>
      </w:r>
      <w:r w:rsidR="002807A8">
        <w:t xml:space="preserve"> it was likely most people knew someone employed by EY.</w:t>
      </w:r>
    </w:p>
    <w:p w:rsidR="00DA6AA6" w:rsidRPr="00C135DB" w:rsidRDefault="00DA6AA6" w:rsidP="00986116">
      <w:pPr>
        <w:outlineLvl w:val="0"/>
        <w:rPr>
          <w:color w:val="7030A0"/>
        </w:rPr>
      </w:pPr>
    </w:p>
    <w:p w:rsidR="00DA6AA6" w:rsidRPr="00C135DB" w:rsidRDefault="00D21EE7" w:rsidP="00D21EE7">
      <w:pPr>
        <w:tabs>
          <w:tab w:val="left" w:pos="5910"/>
        </w:tabs>
        <w:outlineLvl w:val="0"/>
        <w:rPr>
          <w:color w:val="7030A0"/>
        </w:rPr>
      </w:pPr>
      <w:r w:rsidRPr="00C135DB">
        <w:rPr>
          <w:color w:val="7030A0"/>
        </w:rPr>
        <w:tab/>
      </w:r>
      <w:r w:rsidRPr="00C135DB">
        <w:rPr>
          <w:color w:val="7030A0"/>
        </w:rPr>
        <w:tab/>
      </w:r>
    </w:p>
    <w:p w:rsidR="00DA6AA6" w:rsidRPr="005B41D5" w:rsidRDefault="00DA6AA6" w:rsidP="00986116">
      <w:pPr>
        <w:outlineLvl w:val="0"/>
        <w:rPr>
          <w:b/>
        </w:rPr>
      </w:pPr>
      <w:r w:rsidRPr="005B41D5">
        <w:rPr>
          <w:b/>
        </w:rPr>
        <w:t xml:space="preserve">AC </w:t>
      </w:r>
      <w:r w:rsidR="005B41D5" w:rsidRPr="005B41D5">
        <w:rPr>
          <w:b/>
        </w:rPr>
        <w:t>2</w:t>
      </w:r>
      <w:r w:rsidR="005B41D5">
        <w:rPr>
          <w:b/>
        </w:rPr>
        <w:t>6</w:t>
      </w:r>
      <w:r w:rsidRPr="005B41D5">
        <w:rPr>
          <w:b/>
        </w:rPr>
        <w:t>/16</w:t>
      </w:r>
      <w:r w:rsidRPr="005B41D5">
        <w:rPr>
          <w:b/>
        </w:rPr>
        <w:tab/>
      </w:r>
      <w:r w:rsidR="005B41D5" w:rsidRPr="005B41D5">
        <w:rPr>
          <w:b/>
        </w:rPr>
        <w:t>FINANCIAL AND BUDGETARY RISKS</w:t>
      </w:r>
    </w:p>
    <w:p w:rsidR="00DA6AA6" w:rsidRPr="00C135DB" w:rsidRDefault="00DA6AA6" w:rsidP="00986116">
      <w:pPr>
        <w:outlineLvl w:val="0"/>
        <w:rPr>
          <w:b/>
          <w:color w:val="7030A0"/>
        </w:rPr>
      </w:pPr>
    </w:p>
    <w:p w:rsidR="00160728" w:rsidRDefault="00DA6AA6" w:rsidP="00986116">
      <w:pPr>
        <w:outlineLvl w:val="0"/>
      </w:pPr>
      <w:r w:rsidRPr="00C135DB">
        <w:rPr>
          <w:b/>
          <w:color w:val="7030A0"/>
        </w:rPr>
        <w:tab/>
      </w:r>
      <w:r w:rsidR="00A065A5" w:rsidRPr="00A065A5">
        <w:t xml:space="preserve">The </w:t>
      </w:r>
      <w:r w:rsidR="002807A8">
        <w:t xml:space="preserve">Head of Finance introduced the </w:t>
      </w:r>
      <w:r w:rsidR="00A065A5" w:rsidRPr="00A065A5">
        <w:t>report</w:t>
      </w:r>
      <w:r w:rsidR="002807A8">
        <w:t xml:space="preserve"> which </w:t>
      </w:r>
      <w:r w:rsidR="007D5ECF">
        <w:t>enabled the committee to monitor the Council’s financial and budgetary risks.</w:t>
      </w:r>
    </w:p>
    <w:p w:rsidR="00160728" w:rsidRDefault="00160728" w:rsidP="00986116">
      <w:pPr>
        <w:outlineLvl w:val="0"/>
      </w:pPr>
    </w:p>
    <w:p w:rsidR="00160728" w:rsidRPr="00160728" w:rsidRDefault="00160728" w:rsidP="00160728">
      <w:pPr>
        <w:keepNext/>
        <w:ind w:firstLine="0"/>
      </w:pPr>
      <w:r w:rsidRPr="00160728">
        <w:t xml:space="preserve">RESOLVED:- </w:t>
      </w:r>
    </w:p>
    <w:p w:rsidR="00160728" w:rsidRPr="00160728" w:rsidRDefault="00160728" w:rsidP="00160728">
      <w:pPr>
        <w:keepNext/>
        <w:ind w:left="0" w:firstLine="0"/>
        <w:rPr>
          <w:b/>
        </w:rPr>
      </w:pPr>
    </w:p>
    <w:p w:rsidR="00160728" w:rsidRDefault="00160728" w:rsidP="00160728">
      <w:pPr>
        <w:ind w:firstLine="0"/>
        <w:rPr>
          <w:color w:val="7030A0"/>
        </w:rPr>
      </w:pPr>
      <w:r w:rsidRPr="00160728">
        <w:t>That the report be noted</w:t>
      </w:r>
      <w:r>
        <w:rPr>
          <w:color w:val="7030A0"/>
        </w:rPr>
        <w:t>.</w:t>
      </w:r>
    </w:p>
    <w:p w:rsidR="00DA6AA6" w:rsidRPr="00C135DB" w:rsidRDefault="00DA6AA6" w:rsidP="002C73B9">
      <w:pPr>
        <w:ind w:firstLine="0"/>
        <w:outlineLvl w:val="0"/>
        <w:rPr>
          <w:color w:val="7030A0"/>
        </w:rPr>
      </w:pPr>
    </w:p>
    <w:p w:rsidR="00DA6AA6" w:rsidRPr="00C135DB" w:rsidRDefault="00DA6AA6" w:rsidP="008D211C">
      <w:pPr>
        <w:outlineLvl w:val="0"/>
        <w:rPr>
          <w:color w:val="7030A0"/>
        </w:rPr>
      </w:pPr>
    </w:p>
    <w:p w:rsidR="00DA6AA6" w:rsidRPr="005B41D5" w:rsidRDefault="00DA6AA6" w:rsidP="008D211C">
      <w:pPr>
        <w:outlineLvl w:val="0"/>
        <w:rPr>
          <w:b/>
        </w:rPr>
      </w:pPr>
      <w:r w:rsidRPr="005B41D5">
        <w:rPr>
          <w:b/>
        </w:rPr>
        <w:t xml:space="preserve">AC </w:t>
      </w:r>
      <w:r w:rsidR="005B41D5">
        <w:rPr>
          <w:b/>
        </w:rPr>
        <w:t>27</w:t>
      </w:r>
      <w:r w:rsidRPr="005B41D5">
        <w:rPr>
          <w:b/>
        </w:rPr>
        <w:t>/16</w:t>
      </w:r>
      <w:r w:rsidRPr="005B41D5">
        <w:rPr>
          <w:b/>
        </w:rPr>
        <w:tab/>
      </w:r>
      <w:r w:rsidR="005B41D5" w:rsidRPr="005B41D5">
        <w:rPr>
          <w:b/>
        </w:rPr>
        <w:t>ANNUAL GOVERNANCE STATEMENT (AGS) – ACTION PLAN UPDATE</w:t>
      </w:r>
    </w:p>
    <w:p w:rsidR="006E60AC" w:rsidRDefault="006E60AC" w:rsidP="008D211C">
      <w:pPr>
        <w:outlineLvl w:val="0"/>
      </w:pPr>
    </w:p>
    <w:p w:rsidR="005B41D5" w:rsidRPr="00C135DB" w:rsidRDefault="006E60AC" w:rsidP="006E60AC">
      <w:pPr>
        <w:ind w:firstLine="0"/>
        <w:outlineLvl w:val="0"/>
        <w:rPr>
          <w:b/>
          <w:color w:val="7030A0"/>
        </w:rPr>
      </w:pPr>
      <w:r w:rsidRPr="00A065A5">
        <w:lastRenderedPageBreak/>
        <w:t>Th</w:t>
      </w:r>
      <w:r>
        <w:t>e Head of Finance presented the Action Plan update.  Of the four items contained therein, two were superseded as the result of the installation of a new ICT provider, and the other two were being dealt with</w:t>
      </w:r>
    </w:p>
    <w:p w:rsidR="00C9667D" w:rsidRDefault="00DA6AA6" w:rsidP="00CF1F27">
      <w:pPr>
        <w:keepNext/>
      </w:pPr>
      <w:r w:rsidRPr="00C135DB">
        <w:rPr>
          <w:b/>
          <w:color w:val="7030A0"/>
        </w:rPr>
        <w:tab/>
      </w:r>
    </w:p>
    <w:p w:rsidR="00C9667D" w:rsidRDefault="00C9667D" w:rsidP="00CF1F27">
      <w:pPr>
        <w:keepNext/>
      </w:pPr>
    </w:p>
    <w:p w:rsidR="00C9667D" w:rsidRPr="00160728" w:rsidRDefault="00C9667D" w:rsidP="00C9667D">
      <w:pPr>
        <w:keepNext/>
        <w:ind w:firstLine="0"/>
      </w:pPr>
      <w:r w:rsidRPr="00160728">
        <w:t xml:space="preserve">RESOLVED:- </w:t>
      </w:r>
    </w:p>
    <w:p w:rsidR="00C9667D" w:rsidRPr="00160728" w:rsidRDefault="00C9667D" w:rsidP="00C9667D">
      <w:pPr>
        <w:keepNext/>
        <w:ind w:left="0" w:firstLine="0"/>
        <w:rPr>
          <w:b/>
        </w:rPr>
      </w:pPr>
    </w:p>
    <w:p w:rsidR="00C9667D" w:rsidRDefault="00C9667D" w:rsidP="00C9667D">
      <w:pPr>
        <w:keepNext/>
        <w:ind w:firstLine="0"/>
      </w:pPr>
      <w:r w:rsidRPr="00160728">
        <w:t xml:space="preserve">That the </w:t>
      </w:r>
      <w:r>
        <w:t xml:space="preserve">Annual Governance Statement Action Plan update </w:t>
      </w:r>
      <w:r w:rsidRPr="00160728">
        <w:t>be noted</w:t>
      </w:r>
      <w:r>
        <w:t>.</w:t>
      </w:r>
    </w:p>
    <w:p w:rsidR="00C9667D" w:rsidRDefault="00C9667D" w:rsidP="00C9667D">
      <w:pPr>
        <w:keepNext/>
        <w:ind w:firstLine="0"/>
      </w:pPr>
    </w:p>
    <w:p w:rsidR="00DA6AA6" w:rsidRPr="00C135DB" w:rsidRDefault="00DA6AA6" w:rsidP="002351FD">
      <w:pPr>
        <w:outlineLvl w:val="0"/>
        <w:rPr>
          <w:color w:val="7030A0"/>
        </w:rPr>
      </w:pPr>
    </w:p>
    <w:p w:rsidR="00DA6AA6" w:rsidRPr="0078293D" w:rsidRDefault="00DA6AA6" w:rsidP="00B70304">
      <w:pPr>
        <w:rPr>
          <w:b/>
        </w:rPr>
      </w:pPr>
      <w:r w:rsidRPr="0078293D">
        <w:rPr>
          <w:b/>
        </w:rPr>
        <w:t xml:space="preserve">AC </w:t>
      </w:r>
      <w:r w:rsidR="005B41D5" w:rsidRPr="0078293D">
        <w:rPr>
          <w:b/>
        </w:rPr>
        <w:t>28</w:t>
      </w:r>
      <w:r w:rsidRPr="0078293D">
        <w:rPr>
          <w:b/>
        </w:rPr>
        <w:t>/16</w:t>
      </w:r>
      <w:r w:rsidRPr="0078293D">
        <w:rPr>
          <w:b/>
        </w:rPr>
        <w:tab/>
      </w:r>
      <w:r w:rsidR="005B41D5" w:rsidRPr="0078293D">
        <w:rPr>
          <w:b/>
        </w:rPr>
        <w:t>EXTERNAL AUDITOR’S REPORT TO THOSE CHARGED WITH GOVERNANCE – ISA260 – (SEPTEMBER 2016) AND APPROVAL OF THE STATEMENT OF ACCOUNTS 2015/16</w:t>
      </w:r>
    </w:p>
    <w:p w:rsidR="00DA6AA6" w:rsidRPr="0078293D" w:rsidRDefault="00DA6AA6" w:rsidP="00B70304"/>
    <w:p w:rsidR="00B70304" w:rsidRPr="0078293D" w:rsidRDefault="00B70304" w:rsidP="00B70304">
      <w:pPr>
        <w:ind w:firstLine="0"/>
      </w:pPr>
      <w:r w:rsidRPr="0078293D">
        <w:t xml:space="preserve">The external auditor presented the report produced by EY and stated that an unqualified opinion would be given on the accounts as the audit </w:t>
      </w:r>
      <w:r w:rsidR="007D5ECF">
        <w:t xml:space="preserve">had </w:t>
      </w:r>
      <w:r w:rsidRPr="0078293D">
        <w:t>produced nothing of significant concern and that the Council’s procedures were generally good.</w:t>
      </w:r>
    </w:p>
    <w:p w:rsidR="00B70304" w:rsidRPr="0078293D" w:rsidRDefault="00B70304" w:rsidP="00B70304">
      <w:r w:rsidRPr="0078293D">
        <w:t> </w:t>
      </w:r>
    </w:p>
    <w:p w:rsidR="00B70304" w:rsidRPr="0078293D" w:rsidRDefault="00B70304" w:rsidP="00B70304">
      <w:pPr>
        <w:ind w:firstLine="0"/>
      </w:pPr>
      <w:r w:rsidRPr="0078293D">
        <w:t>The audit by EY produced three unadjusted differences, which were not considered to be material to its audit opinion.  Significant audit risks were identified as risk of management over</w:t>
      </w:r>
      <w:r w:rsidR="000F7B1C">
        <w:t>r</w:t>
      </w:r>
      <w:r w:rsidRPr="0078293D">
        <w:t>ide, a standard risk required by auditing standards and implied no wrongdoing within the Council, and the valuation of property due to the adoption of IFRS 13 into the Code</w:t>
      </w:r>
      <w:r w:rsidR="0078293D" w:rsidRPr="0078293D">
        <w:t>.</w:t>
      </w:r>
    </w:p>
    <w:p w:rsidR="00B70304" w:rsidRPr="0078293D" w:rsidRDefault="00B70304" w:rsidP="00B70304">
      <w:r w:rsidRPr="0078293D">
        <w:t> </w:t>
      </w:r>
    </w:p>
    <w:p w:rsidR="00B70304" w:rsidRPr="0078293D" w:rsidRDefault="00B70304" w:rsidP="00B70304">
      <w:pPr>
        <w:ind w:firstLine="0"/>
      </w:pPr>
      <w:r w:rsidRPr="0078293D">
        <w:t xml:space="preserve">Housing benefit overpayments were </w:t>
      </w:r>
      <w:r w:rsidRPr="0078293D">
        <w:rPr>
          <w:strike/>
        </w:rPr>
        <w:t>also</w:t>
      </w:r>
      <w:r w:rsidRPr="0078293D">
        <w:t xml:space="preserve"> identified as an issue deemed worthy of bringing to the raising to management, and other observations and improvement recommendations were identified elsewhere in the report.</w:t>
      </w:r>
    </w:p>
    <w:p w:rsidR="00B70304" w:rsidRPr="0078293D" w:rsidRDefault="00B70304" w:rsidP="00B70304">
      <w:r w:rsidRPr="0078293D">
        <w:t> </w:t>
      </w:r>
    </w:p>
    <w:p w:rsidR="0078293D" w:rsidRPr="0078293D" w:rsidRDefault="00B70304" w:rsidP="0078293D">
      <w:pPr>
        <w:ind w:firstLine="0"/>
      </w:pPr>
      <w:r w:rsidRPr="0078293D">
        <w:t xml:space="preserve">EY did not identify any significant risks in relation to the VFM criteria and had concluded that the Council has put in place proper arrangements to secure value for money in its use of resources. </w:t>
      </w:r>
    </w:p>
    <w:p w:rsidR="00B70304" w:rsidRPr="00B70304" w:rsidRDefault="00B70304" w:rsidP="0078293D">
      <w:pPr>
        <w:ind w:firstLine="0"/>
      </w:pPr>
      <w:r w:rsidRPr="00B70304">
        <w:t> </w:t>
      </w:r>
    </w:p>
    <w:p w:rsidR="00B70304" w:rsidRPr="00B70304" w:rsidRDefault="00B70304" w:rsidP="00B70304">
      <w:pPr>
        <w:ind w:firstLine="0"/>
      </w:pPr>
      <w:r w:rsidRPr="00B70304">
        <w:t xml:space="preserve">The external auditor said that Andrew Brittain of EY would sign off the Council’s statement of accounts 2015-16 at Watford Borough Council’s meeting of its audit committee.  </w:t>
      </w:r>
    </w:p>
    <w:p w:rsidR="00B70304" w:rsidRPr="00B70304" w:rsidRDefault="00B70304" w:rsidP="00B70304">
      <w:r w:rsidRPr="00B70304">
        <w:t> </w:t>
      </w:r>
    </w:p>
    <w:p w:rsidR="00B70304" w:rsidRPr="00B70304" w:rsidRDefault="00B70304" w:rsidP="00B70304">
      <w:pPr>
        <w:ind w:firstLine="0"/>
      </w:pPr>
      <w:r w:rsidRPr="00B70304">
        <w:t xml:space="preserve">Questions were invited regarding the statement of accounts, and none was forthcoming.  The statement of accounts 2015/16 was approved by the Committee. </w:t>
      </w:r>
    </w:p>
    <w:p w:rsidR="00B70304" w:rsidRPr="00B70304" w:rsidRDefault="00B70304" w:rsidP="00B70304">
      <w:r w:rsidRPr="00B70304">
        <w:t> </w:t>
      </w:r>
    </w:p>
    <w:p w:rsidR="00B70304" w:rsidRPr="00B70304" w:rsidRDefault="00B70304" w:rsidP="00B70304">
      <w:pPr>
        <w:ind w:hanging="547"/>
      </w:pPr>
      <w:r w:rsidRPr="00B70304">
        <w:t xml:space="preserve">RESOLVED:- </w:t>
      </w:r>
    </w:p>
    <w:p w:rsidR="00B70304" w:rsidRPr="00B70304" w:rsidRDefault="00B70304" w:rsidP="00B70304">
      <w:r w:rsidRPr="00B70304">
        <w:rPr>
          <w:bCs/>
        </w:rPr>
        <w:t> </w:t>
      </w:r>
    </w:p>
    <w:p w:rsidR="00B70304" w:rsidRPr="00B70304" w:rsidRDefault="00B70304" w:rsidP="00B70304">
      <w:pPr>
        <w:pStyle w:val="ListParagraph"/>
        <w:numPr>
          <w:ilvl w:val="2"/>
          <w:numId w:val="9"/>
        </w:numPr>
      </w:pPr>
      <w:r w:rsidRPr="00B70304">
        <w:t>That the contents of the report by the external auditor be noted.</w:t>
      </w:r>
    </w:p>
    <w:p w:rsidR="00B70304" w:rsidRPr="00B70304" w:rsidRDefault="00B70304" w:rsidP="00B70304">
      <w:pPr>
        <w:ind w:hanging="1207"/>
      </w:pPr>
    </w:p>
    <w:p w:rsidR="00B70304" w:rsidRPr="00B70304" w:rsidRDefault="00B70304" w:rsidP="00B70304">
      <w:pPr>
        <w:pStyle w:val="ListParagraph"/>
        <w:numPr>
          <w:ilvl w:val="2"/>
          <w:numId w:val="9"/>
        </w:numPr>
      </w:pPr>
      <w:r w:rsidRPr="00B70304">
        <w:t xml:space="preserve">That the Letter of representations be signed by the Chairman of the Committee and the Director of Finance </w:t>
      </w:r>
    </w:p>
    <w:p w:rsidR="00B70304" w:rsidRPr="00B70304" w:rsidRDefault="00B70304" w:rsidP="00B70304">
      <w:pPr>
        <w:ind w:hanging="1207"/>
      </w:pPr>
    </w:p>
    <w:p w:rsidR="00B70304" w:rsidRPr="00B70304" w:rsidRDefault="00B70304" w:rsidP="00B70304">
      <w:pPr>
        <w:pStyle w:val="ListParagraph"/>
        <w:numPr>
          <w:ilvl w:val="2"/>
          <w:numId w:val="9"/>
        </w:numPr>
      </w:pPr>
      <w:r w:rsidRPr="00B70304">
        <w:t>That the statement of accounts 2015/16 be signed by the Head of Finance and the Chairman of the Committee.</w:t>
      </w:r>
    </w:p>
    <w:p w:rsidR="00B70304" w:rsidRPr="00B70304" w:rsidRDefault="00B70304" w:rsidP="00B70304">
      <w:r w:rsidRPr="00B70304">
        <w:rPr>
          <w:color w:val="002060"/>
        </w:rPr>
        <w:t> </w:t>
      </w:r>
    </w:p>
    <w:p w:rsidR="00DA6AA6" w:rsidRPr="00C135DB" w:rsidRDefault="00DA6AA6" w:rsidP="00D33FAC">
      <w:pPr>
        <w:ind w:firstLine="0"/>
        <w:rPr>
          <w:color w:val="7030A0"/>
        </w:rPr>
      </w:pPr>
    </w:p>
    <w:p w:rsidR="00DA6AA6" w:rsidRPr="00C135DB" w:rsidRDefault="00DA6AA6" w:rsidP="006B5035">
      <w:pPr>
        <w:rPr>
          <w:b/>
          <w:color w:val="7030A0"/>
        </w:rPr>
      </w:pPr>
      <w:r w:rsidRPr="005B41D5">
        <w:rPr>
          <w:b/>
        </w:rPr>
        <w:t xml:space="preserve">AC </w:t>
      </w:r>
      <w:r w:rsidR="005B41D5" w:rsidRPr="005B41D5">
        <w:rPr>
          <w:b/>
        </w:rPr>
        <w:t>29/</w:t>
      </w:r>
      <w:r w:rsidRPr="005B41D5">
        <w:rPr>
          <w:b/>
        </w:rPr>
        <w:t>16</w:t>
      </w:r>
      <w:r w:rsidRPr="00C135DB">
        <w:rPr>
          <w:b/>
          <w:color w:val="7030A0"/>
        </w:rPr>
        <w:tab/>
      </w:r>
      <w:r w:rsidR="005B41D5" w:rsidRPr="005B41D5">
        <w:rPr>
          <w:b/>
        </w:rPr>
        <w:t>INTERNAL AUDIT</w:t>
      </w:r>
      <w:r w:rsidR="005B41D5">
        <w:rPr>
          <w:b/>
        </w:rPr>
        <w:t xml:space="preserve"> – SIAS BOARD </w:t>
      </w:r>
      <w:r w:rsidR="005B41D5" w:rsidRPr="005B41D5">
        <w:rPr>
          <w:b/>
        </w:rPr>
        <w:t>ANNUAL REPORT 2015/16</w:t>
      </w:r>
    </w:p>
    <w:p w:rsidR="00DA6AA6" w:rsidRPr="00C135DB" w:rsidRDefault="00DA6AA6" w:rsidP="006B5035">
      <w:pPr>
        <w:keepNext/>
        <w:ind w:firstLine="0"/>
        <w:rPr>
          <w:color w:val="7030A0"/>
        </w:rPr>
      </w:pPr>
    </w:p>
    <w:p w:rsidR="0079784E" w:rsidRDefault="002F41A8" w:rsidP="00CF1F27">
      <w:pPr>
        <w:ind w:firstLine="0"/>
        <w:jc w:val="both"/>
      </w:pPr>
      <w:r w:rsidRPr="002F41A8">
        <w:t>Th</w:t>
      </w:r>
      <w:r w:rsidR="0079784E">
        <w:t xml:space="preserve">e Internal Audit manager presented </w:t>
      </w:r>
      <w:r w:rsidR="0078293D">
        <w:t>t</w:t>
      </w:r>
      <w:r w:rsidR="0079784E">
        <w:t>his report and asked members of the Committee whether they had any questions.</w:t>
      </w:r>
    </w:p>
    <w:p w:rsidR="0079784E" w:rsidRDefault="0079784E" w:rsidP="00CF1F27">
      <w:pPr>
        <w:ind w:firstLine="0"/>
        <w:jc w:val="both"/>
      </w:pPr>
    </w:p>
    <w:p w:rsidR="0079784E" w:rsidRDefault="0079784E" w:rsidP="00CF1F27">
      <w:pPr>
        <w:ind w:firstLine="0"/>
        <w:jc w:val="both"/>
      </w:pPr>
      <w:r>
        <w:t xml:space="preserve">The Vice-Chairman said it was </w:t>
      </w:r>
      <w:r w:rsidR="007D5ECF">
        <w:t xml:space="preserve">a </w:t>
      </w:r>
      <w:r>
        <w:t>comprehensive</w:t>
      </w:r>
      <w:r w:rsidR="007D5ECF">
        <w:t xml:space="preserve"> report</w:t>
      </w:r>
      <w:r>
        <w:t>.</w:t>
      </w:r>
    </w:p>
    <w:p w:rsidR="0079784E" w:rsidRDefault="0079784E" w:rsidP="00CF1F27">
      <w:pPr>
        <w:ind w:firstLine="0"/>
        <w:jc w:val="both"/>
      </w:pPr>
    </w:p>
    <w:p w:rsidR="00CF1F27" w:rsidRPr="00C135DB" w:rsidRDefault="00CF1F27" w:rsidP="00CF1F27">
      <w:pPr>
        <w:keepNext/>
        <w:rPr>
          <w:b/>
          <w:color w:val="7030A0"/>
        </w:rPr>
      </w:pPr>
    </w:p>
    <w:p w:rsidR="00CF1F27" w:rsidRPr="0079784E" w:rsidRDefault="00CF1F27" w:rsidP="00CF1F27">
      <w:pPr>
        <w:keepNext/>
        <w:ind w:firstLine="0"/>
      </w:pPr>
      <w:r w:rsidRPr="0079784E">
        <w:t xml:space="preserve">RESOLVED:- </w:t>
      </w:r>
    </w:p>
    <w:p w:rsidR="00CF1F27" w:rsidRPr="0079784E" w:rsidRDefault="00CF1F27" w:rsidP="00CF1F27">
      <w:pPr>
        <w:keepNext/>
        <w:ind w:left="0" w:firstLine="0"/>
        <w:rPr>
          <w:b/>
        </w:rPr>
      </w:pPr>
    </w:p>
    <w:p w:rsidR="00CF1F27" w:rsidRPr="0079784E" w:rsidRDefault="00CF1F27" w:rsidP="00CF1F27">
      <w:pPr>
        <w:ind w:firstLine="0"/>
      </w:pPr>
      <w:r w:rsidRPr="0079784E">
        <w:t xml:space="preserve">That the contents of the </w:t>
      </w:r>
      <w:r w:rsidR="0079784E" w:rsidRPr="002F41A8">
        <w:t>Shared Internal Audit Services annual report for 2015/16</w:t>
      </w:r>
      <w:r w:rsidR="0079784E">
        <w:t xml:space="preserve"> </w:t>
      </w:r>
      <w:r w:rsidRPr="0079784E">
        <w:t>be noted.</w:t>
      </w:r>
    </w:p>
    <w:p w:rsidR="00CF1F27" w:rsidRPr="00C135DB" w:rsidRDefault="00CF1F27" w:rsidP="00CF1F27">
      <w:pPr>
        <w:ind w:firstLine="0"/>
        <w:rPr>
          <w:color w:val="7030A0"/>
        </w:rPr>
      </w:pPr>
    </w:p>
    <w:p w:rsidR="00DA6AA6" w:rsidRPr="00C135DB" w:rsidRDefault="00DA6AA6" w:rsidP="00E170D8">
      <w:pPr>
        <w:ind w:left="0" w:firstLine="0"/>
        <w:rPr>
          <w:color w:val="7030A0"/>
        </w:rPr>
      </w:pPr>
    </w:p>
    <w:p w:rsidR="00DA6AA6" w:rsidRPr="005B41D5" w:rsidRDefault="00DA6AA6" w:rsidP="00391264">
      <w:pPr>
        <w:keepNext/>
        <w:rPr>
          <w:b/>
        </w:rPr>
      </w:pPr>
      <w:r w:rsidRPr="00CF1F27">
        <w:rPr>
          <w:b/>
        </w:rPr>
        <w:t xml:space="preserve">AC </w:t>
      </w:r>
      <w:r w:rsidR="005B41D5" w:rsidRPr="00CF1F27">
        <w:rPr>
          <w:b/>
        </w:rPr>
        <w:t>3</w:t>
      </w:r>
      <w:r w:rsidRPr="00CF1F27">
        <w:rPr>
          <w:b/>
        </w:rPr>
        <w:t>0/16</w:t>
      </w:r>
      <w:r w:rsidRPr="00C135DB">
        <w:rPr>
          <w:b/>
          <w:color w:val="7030A0"/>
        </w:rPr>
        <w:tab/>
      </w:r>
      <w:r w:rsidR="00E91F85" w:rsidRPr="005B41D5">
        <w:rPr>
          <w:b/>
        </w:rPr>
        <w:t>INTERNAL AUDIT PROGRESS REPORT</w:t>
      </w:r>
      <w:r w:rsidR="00E91F85">
        <w:rPr>
          <w:b/>
        </w:rPr>
        <w:t xml:space="preserve"> 2016/17</w:t>
      </w:r>
    </w:p>
    <w:p w:rsidR="00DA6AA6" w:rsidRPr="00C135DB" w:rsidRDefault="00DA6AA6" w:rsidP="00391264">
      <w:pPr>
        <w:rPr>
          <w:color w:val="7030A0"/>
        </w:rPr>
      </w:pPr>
    </w:p>
    <w:p w:rsidR="002F41A8" w:rsidRPr="005B2824" w:rsidRDefault="002F41A8" w:rsidP="00CF1F27">
      <w:pPr>
        <w:ind w:firstLine="0"/>
      </w:pPr>
      <w:r w:rsidRPr="002F41A8">
        <w:t xml:space="preserve">This </w:t>
      </w:r>
      <w:r w:rsidR="002B34A7">
        <w:t xml:space="preserve">Internal Audit manager provided </w:t>
      </w:r>
      <w:r w:rsidRPr="002F41A8">
        <w:t xml:space="preserve">details of the progress made in implementing </w:t>
      </w:r>
      <w:r w:rsidRPr="005B2824">
        <w:t>the recommendations of the internal auditor.</w:t>
      </w:r>
    </w:p>
    <w:p w:rsidR="005B2824" w:rsidRPr="0008784B" w:rsidRDefault="005B2824" w:rsidP="00CF1F27">
      <w:pPr>
        <w:ind w:firstLine="0"/>
      </w:pPr>
    </w:p>
    <w:p w:rsidR="00507638" w:rsidRPr="0008784B" w:rsidRDefault="00507638" w:rsidP="007670FA">
      <w:pPr>
        <w:ind w:firstLine="0"/>
      </w:pPr>
      <w:r w:rsidRPr="0008784B">
        <w:t>It was brought to the Committee’s attention that two further final audit report</w:t>
      </w:r>
      <w:r w:rsidR="00E34756" w:rsidRPr="0008784B">
        <w:t>s</w:t>
      </w:r>
      <w:r w:rsidRPr="0008784B">
        <w:t xml:space="preserve"> had been issued in addition to that in the table. This was the Corporate Credit Cards audit, which had a substantial assurance level and </w:t>
      </w:r>
      <w:r w:rsidR="00E34756" w:rsidRPr="0008784B">
        <w:t>one</w:t>
      </w:r>
      <w:r w:rsidRPr="0008784B">
        <w:t xml:space="preserve"> medium and </w:t>
      </w:r>
      <w:r w:rsidR="00E34756" w:rsidRPr="0008784B">
        <w:t>one</w:t>
      </w:r>
      <w:r w:rsidRPr="0008784B">
        <w:t xml:space="preserve"> merits attention priority recommendation. The other was the completion of the DFG Capital Grant Certification.</w:t>
      </w:r>
    </w:p>
    <w:p w:rsidR="00507638" w:rsidRPr="0008784B" w:rsidRDefault="00507638" w:rsidP="00507638">
      <w:r w:rsidRPr="0008784B">
        <w:t> </w:t>
      </w:r>
    </w:p>
    <w:p w:rsidR="00507638" w:rsidRPr="0008784B" w:rsidRDefault="00507638" w:rsidP="00507638">
      <w:r w:rsidRPr="0008784B">
        <w:t xml:space="preserve"> </w:t>
      </w:r>
      <w:r w:rsidR="007670FA" w:rsidRPr="0008784B">
        <w:tab/>
        <w:t>The Internal Auditor n</w:t>
      </w:r>
      <w:r w:rsidRPr="0008784B">
        <w:t>oted the improved position on the implementation of recommendations in the table</w:t>
      </w:r>
      <w:r w:rsidR="007670FA" w:rsidRPr="0008784B">
        <w:t xml:space="preserve"> and a</w:t>
      </w:r>
      <w:r w:rsidRPr="0008784B">
        <w:t>lso expressed the opinion that the extraordinary meeting of the Audit Committee in July 2016 had been very successful at improving the process of recommendations follow-up, the rationalisation of the Recommendations Log in the appendices and the management responses received.</w:t>
      </w:r>
    </w:p>
    <w:p w:rsidR="00507638" w:rsidRPr="0008784B" w:rsidRDefault="00507638" w:rsidP="00507638">
      <w:r w:rsidRPr="0008784B">
        <w:t> </w:t>
      </w:r>
    </w:p>
    <w:p w:rsidR="00507638" w:rsidRPr="0008784B" w:rsidRDefault="00507638" w:rsidP="00E34756">
      <w:pPr>
        <w:ind w:firstLine="0"/>
      </w:pPr>
      <w:r w:rsidRPr="0008784B">
        <w:t>Extensions were agreed to the implementation dates for the audits listed.</w:t>
      </w:r>
    </w:p>
    <w:p w:rsidR="00507638" w:rsidRPr="0008784B" w:rsidRDefault="00507638" w:rsidP="00507638">
      <w:r w:rsidRPr="0008784B">
        <w:t> </w:t>
      </w:r>
    </w:p>
    <w:p w:rsidR="00507638" w:rsidRPr="0008784B" w:rsidRDefault="007670FA" w:rsidP="00507638">
      <w:r w:rsidRPr="0008784B">
        <w:tab/>
        <w:t>The Internal Auditor r</w:t>
      </w:r>
      <w:r w:rsidR="00507638" w:rsidRPr="0008784B">
        <w:t>an through the proposed audit plan amendments, most notably the two additional days for the extraordinary meeting of the Audit Committee on 26 July and the additional follow-up process this entailed.</w:t>
      </w:r>
    </w:p>
    <w:p w:rsidR="00507638" w:rsidRPr="0008784B" w:rsidRDefault="00507638" w:rsidP="00507638">
      <w:r w:rsidRPr="0008784B">
        <w:t> </w:t>
      </w:r>
    </w:p>
    <w:p w:rsidR="00507638" w:rsidRPr="0008784B" w:rsidRDefault="00507638" w:rsidP="00507638">
      <w:r w:rsidRPr="0008784B">
        <w:t xml:space="preserve"> </w:t>
      </w:r>
      <w:r w:rsidR="00E34756" w:rsidRPr="0008784B">
        <w:tab/>
      </w:r>
      <w:r w:rsidRPr="0008784B">
        <w:t xml:space="preserve">Updated the performance information in the table – Planned Days had moved on from 27% to 29%, and Planned Projects from 17% to 20%. </w:t>
      </w:r>
      <w:r w:rsidR="00E34756" w:rsidRPr="0008784B">
        <w:t xml:space="preserve"> </w:t>
      </w:r>
      <w:r w:rsidRPr="0008784B">
        <w:rPr>
          <w:iCs/>
        </w:rPr>
        <w:t>In updating the Planned Projects %,</w:t>
      </w:r>
      <w:r w:rsidRPr="0008784B">
        <w:t xml:space="preserve"> </w:t>
      </w:r>
      <w:r w:rsidR="00E34756" w:rsidRPr="0008784B">
        <w:t xml:space="preserve">the Internal Auditor </w:t>
      </w:r>
      <w:r w:rsidRPr="0008784B">
        <w:rPr>
          <w:iCs/>
        </w:rPr>
        <w:t xml:space="preserve">indicated that </w:t>
      </w:r>
      <w:r w:rsidR="00E34756" w:rsidRPr="0008784B">
        <w:rPr>
          <w:iCs/>
        </w:rPr>
        <w:t xml:space="preserve">they </w:t>
      </w:r>
      <w:r w:rsidRPr="0008784B">
        <w:rPr>
          <w:iCs/>
        </w:rPr>
        <w:t xml:space="preserve">were </w:t>
      </w:r>
      <w:r w:rsidR="00E34756" w:rsidRPr="0008784B">
        <w:rPr>
          <w:iCs/>
        </w:rPr>
        <w:t>one</w:t>
      </w:r>
      <w:r w:rsidRPr="0008784B">
        <w:rPr>
          <w:iCs/>
        </w:rPr>
        <w:t xml:space="preserve"> project behind the profile for the year per the calendar at Appendix 2. This was the Officers</w:t>
      </w:r>
      <w:r w:rsidR="00E34756" w:rsidRPr="0008784B">
        <w:rPr>
          <w:iCs/>
        </w:rPr>
        <w:t>’</w:t>
      </w:r>
      <w:r w:rsidRPr="0008784B">
        <w:rPr>
          <w:iCs/>
        </w:rPr>
        <w:t xml:space="preserve"> Expenses audit that was due to start in May 2016 and had been delayed by more than three months as a result of difficulties </w:t>
      </w:r>
      <w:r w:rsidR="00E34756" w:rsidRPr="0008784B">
        <w:rPr>
          <w:iCs/>
        </w:rPr>
        <w:t>receiving</w:t>
      </w:r>
      <w:r w:rsidRPr="0008784B">
        <w:rPr>
          <w:iCs/>
        </w:rPr>
        <w:t xml:space="preserve"> key audit information from a Council contractor. This had also created resourcing problems for SIAS, but </w:t>
      </w:r>
      <w:r w:rsidR="00E34756" w:rsidRPr="0008784B">
        <w:rPr>
          <w:iCs/>
        </w:rPr>
        <w:t xml:space="preserve">they had </w:t>
      </w:r>
      <w:r w:rsidRPr="0008784B">
        <w:rPr>
          <w:iCs/>
        </w:rPr>
        <w:t xml:space="preserve"> managed to prioritise the work for Three Rivers.</w:t>
      </w:r>
    </w:p>
    <w:p w:rsidR="00507638" w:rsidRPr="0008784B" w:rsidRDefault="00507638" w:rsidP="00507638">
      <w:r w:rsidRPr="0008784B">
        <w:rPr>
          <w:i/>
          <w:iCs/>
        </w:rPr>
        <w:t> </w:t>
      </w:r>
    </w:p>
    <w:p w:rsidR="00507638" w:rsidRPr="0008784B" w:rsidRDefault="00E34756" w:rsidP="007670FA">
      <w:pPr>
        <w:ind w:firstLine="0"/>
      </w:pPr>
      <w:r w:rsidRPr="0008784B">
        <w:t xml:space="preserve">The Vice-Chairman </w:t>
      </w:r>
      <w:r w:rsidR="00507638" w:rsidRPr="0008784B">
        <w:t xml:space="preserve">noted that the Officers Expenses audit was in the shared plan with Watford. </w:t>
      </w:r>
      <w:r w:rsidR="007670FA" w:rsidRPr="0008784B">
        <w:t xml:space="preserve">This led </w:t>
      </w:r>
      <w:r w:rsidR="00507638" w:rsidRPr="0008784B">
        <w:t xml:space="preserve">to a discussion on the difference between the Three Rivers Audit Plan and the Shared Services Audit Plan, how they link together and are reported. </w:t>
      </w:r>
      <w:r w:rsidR="007670FA" w:rsidRPr="0008784B">
        <w:t xml:space="preserve">The Internal Auditor </w:t>
      </w:r>
      <w:r w:rsidR="00507638" w:rsidRPr="0008784B">
        <w:t xml:space="preserve">pointed out that when viewed individually performance on the Three Rivers Plan was much further ahead than the Shared Plan as it consisted of operational audits scheduled for earlier in the year, while the Shared Plan consisted of IT and Key Financial Systems audits scheduled for the second half of the year. When taken together for reporting to Committee, this pulls the overall reported performance figures down as a result of the timing mismatch in the delivery of the two plans. </w:t>
      </w:r>
    </w:p>
    <w:p w:rsidR="00E91F85" w:rsidRDefault="00E91F85" w:rsidP="00CF1F27">
      <w:pPr>
        <w:ind w:firstLine="0"/>
        <w:rPr>
          <w:color w:val="7030A0"/>
        </w:rPr>
      </w:pPr>
    </w:p>
    <w:p w:rsidR="00E3539B" w:rsidRPr="00E3539B" w:rsidRDefault="00E91F85" w:rsidP="00CF1F27">
      <w:pPr>
        <w:ind w:firstLine="0"/>
      </w:pPr>
      <w:r w:rsidRPr="00E3539B">
        <w:t xml:space="preserve">The Chairman observed that </w:t>
      </w:r>
      <w:r w:rsidR="00E3539B" w:rsidRPr="00E3539B">
        <w:t xml:space="preserve">the vast majority of outstanding recommendations from the </w:t>
      </w:r>
      <w:r w:rsidRPr="00E3539B">
        <w:t>Internal Audit Recommendations Log 2009/10</w:t>
      </w:r>
      <w:r w:rsidR="00E3539B" w:rsidRPr="00E3539B">
        <w:t xml:space="preserve"> onwards were largely IT related, and should now be in hand now that a new provider was in place since 01 July 2016.</w:t>
      </w:r>
    </w:p>
    <w:p w:rsidR="00E3539B" w:rsidRPr="00E3539B" w:rsidRDefault="00E3539B" w:rsidP="00CF1F27">
      <w:pPr>
        <w:ind w:firstLine="0"/>
      </w:pPr>
    </w:p>
    <w:p w:rsidR="00E3539B" w:rsidRPr="00E3539B" w:rsidRDefault="00E3539B" w:rsidP="00CF1F27">
      <w:pPr>
        <w:ind w:firstLine="0"/>
      </w:pPr>
      <w:r w:rsidRPr="00E3539B">
        <w:t>A Member expressed the opinion that a deadline of 31</w:t>
      </w:r>
      <w:r w:rsidR="0078293D">
        <w:t xml:space="preserve"> </w:t>
      </w:r>
      <w:r w:rsidRPr="00E3539B">
        <w:t>October was too soon for many of the issues to be resolved.  The Chairman replied that the Audit Committee had proposed the deadline, and it was considered to be realistic and achievable.</w:t>
      </w:r>
    </w:p>
    <w:p w:rsidR="00E3539B" w:rsidRDefault="00E3539B" w:rsidP="00CF1F27">
      <w:pPr>
        <w:ind w:firstLine="0"/>
        <w:rPr>
          <w:color w:val="7030A0"/>
        </w:rPr>
      </w:pPr>
    </w:p>
    <w:p w:rsidR="002F5B71" w:rsidRPr="002F5B71" w:rsidRDefault="002656C5" w:rsidP="00CF1F27">
      <w:pPr>
        <w:ind w:firstLine="0"/>
      </w:pPr>
      <w:r w:rsidRPr="002F5B71">
        <w:lastRenderedPageBreak/>
        <w:t xml:space="preserve">A Member </w:t>
      </w:r>
      <w:r w:rsidR="002F5B71" w:rsidRPr="002F5B71">
        <w:t xml:space="preserve">asked whether </w:t>
      </w:r>
      <w:r w:rsidRPr="002F5B71">
        <w:t xml:space="preserve">IT issues would be resolved </w:t>
      </w:r>
      <w:r w:rsidR="002F5B71" w:rsidRPr="002F5B71">
        <w:t>‘</w:t>
      </w:r>
      <w:r w:rsidR="00812716" w:rsidRPr="002F5B71">
        <w:t>overnight</w:t>
      </w:r>
      <w:r w:rsidR="002F5B71" w:rsidRPr="002F5B71">
        <w:t>’</w:t>
      </w:r>
      <w:r w:rsidR="00812716" w:rsidRPr="002F5B71">
        <w:t>.  The Director of Finance said they would not, but most would be addressed by the end of October 2016 and an extended deadline would not be granted.  In reply to a concern about</w:t>
      </w:r>
      <w:r w:rsidR="002F5B71" w:rsidRPr="002F5B71">
        <w:t xml:space="preserve"> previous problems being repeated, the Director of Finance said that two disaster recovery plans were in place and, encouragingly, during a power down at Watford last week all systems </w:t>
      </w:r>
      <w:r w:rsidR="0078293D">
        <w:t xml:space="preserve">had been </w:t>
      </w:r>
      <w:r w:rsidR="002F5B71" w:rsidRPr="002F5B71">
        <w:t>successfully restarted.</w:t>
      </w:r>
    </w:p>
    <w:p w:rsidR="002F5B71" w:rsidRPr="002F5B71" w:rsidRDefault="002F5B71" w:rsidP="00CF1F27">
      <w:pPr>
        <w:ind w:firstLine="0"/>
      </w:pPr>
    </w:p>
    <w:p w:rsidR="002F5B71" w:rsidRPr="002F5B71" w:rsidRDefault="002F5B71" w:rsidP="00CF1F27">
      <w:pPr>
        <w:ind w:firstLine="0"/>
      </w:pPr>
      <w:r w:rsidRPr="002F5B71">
        <w:t xml:space="preserve">The Chairman said that the target dates would be left as they were.  A Member said he was concerned that doing so would build </w:t>
      </w:r>
      <w:r w:rsidR="0078293D">
        <w:t xml:space="preserve">unrealistic </w:t>
      </w:r>
      <w:r w:rsidRPr="002F5B71">
        <w:t>expectations as some issues would not be resolved.  The Director of finance said that most would be.</w:t>
      </w:r>
    </w:p>
    <w:p w:rsidR="002F5B71" w:rsidRDefault="002F5B71" w:rsidP="00CF1F27">
      <w:pPr>
        <w:ind w:firstLine="0"/>
        <w:rPr>
          <w:color w:val="7030A0"/>
        </w:rPr>
      </w:pPr>
    </w:p>
    <w:p w:rsidR="00CF1F27" w:rsidRPr="004A5DD3" w:rsidRDefault="00904B66" w:rsidP="00CF1F27">
      <w:pPr>
        <w:ind w:firstLine="0"/>
      </w:pPr>
      <w:r w:rsidRPr="004A5DD3">
        <w:t xml:space="preserve">The Chairman </w:t>
      </w:r>
      <w:r w:rsidR="00DF3692" w:rsidRPr="004A5DD3">
        <w:t>noted that the Health &amp; Safety items listed on the Outstanding Recommendations list were all resolved, and thanked the I</w:t>
      </w:r>
      <w:r w:rsidRPr="004A5DD3">
        <w:t>nterim Head of Property Services</w:t>
      </w:r>
      <w:r w:rsidR="00DF3692" w:rsidRPr="004A5DD3">
        <w:t xml:space="preserve"> for her efforts.</w:t>
      </w:r>
    </w:p>
    <w:p w:rsidR="00DF3692" w:rsidRPr="004A5DD3" w:rsidRDefault="00DF3692" w:rsidP="00CF1F27">
      <w:pPr>
        <w:ind w:firstLine="0"/>
      </w:pPr>
    </w:p>
    <w:p w:rsidR="002B0E22" w:rsidRPr="004A5DD3" w:rsidRDefault="00CF1F27" w:rsidP="00CF1F27">
      <w:pPr>
        <w:ind w:firstLine="0"/>
        <w:jc w:val="both"/>
      </w:pPr>
      <w:r w:rsidRPr="004A5DD3">
        <w:t xml:space="preserve">The Chairman </w:t>
      </w:r>
      <w:r w:rsidR="002B0E22" w:rsidRPr="004A5DD3">
        <w:t>also noted that the outstanding recommendations listed under Tree Surveying 2014/15 had been completed,</w:t>
      </w:r>
    </w:p>
    <w:p w:rsidR="002B0E22" w:rsidRPr="004A5DD3" w:rsidRDefault="002B0E22" w:rsidP="00CF1F27">
      <w:pPr>
        <w:ind w:firstLine="0"/>
        <w:jc w:val="both"/>
      </w:pPr>
    </w:p>
    <w:p w:rsidR="004A5DD3" w:rsidRDefault="002B0E22" w:rsidP="00CF1F27">
      <w:pPr>
        <w:ind w:firstLine="0"/>
        <w:jc w:val="both"/>
      </w:pPr>
      <w:r w:rsidRPr="004A5DD3">
        <w:t>With regard to Asset Management, it was noted that the revised action deadline of 30 September was still a few days away, and the comments listed were considerably more substantive th</w:t>
      </w:r>
      <w:r w:rsidR="0078293D">
        <w:t>a</w:t>
      </w:r>
      <w:r w:rsidRPr="004A5DD3">
        <w:t>n ‘not yet due’.</w:t>
      </w:r>
      <w:r w:rsidR="0011471C">
        <w:t xml:space="preserve">  </w:t>
      </w:r>
      <w:r w:rsidR="004A5DD3">
        <w:t>Similarly, actions taken under ‘Enforcement 2014/15’ showed substantive reasons.</w:t>
      </w:r>
    </w:p>
    <w:p w:rsidR="004A5DD3" w:rsidRDefault="004A5DD3" w:rsidP="00CF1F27">
      <w:pPr>
        <w:ind w:firstLine="0"/>
        <w:jc w:val="both"/>
      </w:pPr>
    </w:p>
    <w:p w:rsidR="004A5DD3" w:rsidRDefault="004A5DD3" w:rsidP="00CF1F27">
      <w:pPr>
        <w:ind w:firstLine="0"/>
        <w:jc w:val="both"/>
      </w:pPr>
      <w:r>
        <w:t xml:space="preserve">Revenue &amp; Benefits – the Director of Finance stated that progress had fallen behind a little and the Council was currently waiting </w:t>
      </w:r>
      <w:r w:rsidR="0011471C">
        <w:t xml:space="preserve">on </w:t>
      </w:r>
      <w:r>
        <w:t>Northgate for IT installation and training.  The Committee agreed to extend the resolution deadline date to 31 December 2016.</w:t>
      </w:r>
    </w:p>
    <w:p w:rsidR="004A5DD3" w:rsidRDefault="004A5DD3" w:rsidP="00CF1F27">
      <w:pPr>
        <w:ind w:firstLine="0"/>
        <w:jc w:val="both"/>
      </w:pPr>
    </w:p>
    <w:p w:rsidR="000813F9" w:rsidRDefault="004A5DD3" w:rsidP="00CF1F27">
      <w:pPr>
        <w:ind w:firstLine="0"/>
        <w:jc w:val="both"/>
      </w:pPr>
      <w:r>
        <w:t>Diesel Usage</w:t>
      </w:r>
      <w:r w:rsidR="000813F9">
        <w:t xml:space="preserve"> – the review of diesel usage was now complete.</w:t>
      </w:r>
    </w:p>
    <w:p w:rsidR="000813F9" w:rsidRDefault="000813F9" w:rsidP="00CF1F27">
      <w:pPr>
        <w:ind w:firstLine="0"/>
        <w:jc w:val="both"/>
      </w:pPr>
    </w:p>
    <w:p w:rsidR="000813F9" w:rsidRDefault="000813F9" w:rsidP="00CF1F27">
      <w:pPr>
        <w:ind w:firstLine="0"/>
        <w:jc w:val="both"/>
      </w:pPr>
      <w:r>
        <w:t>The Chairman asked whether it would be possible to see evidence of the manual checks over fuel usage at the next meeting of the Audit Committee.</w:t>
      </w:r>
    </w:p>
    <w:p w:rsidR="000813F9" w:rsidRDefault="000813F9" w:rsidP="00CF1F27">
      <w:pPr>
        <w:ind w:firstLine="0"/>
        <w:jc w:val="both"/>
      </w:pPr>
    </w:p>
    <w:p w:rsidR="00033303" w:rsidRDefault="000813F9" w:rsidP="00CF1F27">
      <w:pPr>
        <w:ind w:firstLine="0"/>
        <w:jc w:val="both"/>
      </w:pPr>
      <w:r>
        <w:t xml:space="preserve">Contract Management 2015/16 – Training sessions were </w:t>
      </w:r>
      <w:r w:rsidR="00033303">
        <w:t xml:space="preserve">scheduled for the purpose of </w:t>
      </w:r>
      <w:r>
        <w:t xml:space="preserve">providing guidance </w:t>
      </w:r>
      <w:r w:rsidR="00033303">
        <w:t xml:space="preserve">of contract risk </w:t>
      </w:r>
      <w:r>
        <w:t xml:space="preserve">to </w:t>
      </w:r>
      <w:r w:rsidR="00033303">
        <w:t xml:space="preserve">relevant </w:t>
      </w:r>
      <w:r>
        <w:t>individuals</w:t>
      </w:r>
      <w:r w:rsidR="00033303">
        <w:t xml:space="preserve">, and it was expected that all would be concluded by the </w:t>
      </w:r>
      <w:r w:rsidR="0011471C">
        <w:t xml:space="preserve">requested </w:t>
      </w:r>
      <w:r w:rsidR="00033303">
        <w:t>extended deadline date of 30 November.</w:t>
      </w:r>
    </w:p>
    <w:p w:rsidR="00033303" w:rsidRDefault="00033303" w:rsidP="00CF1F27">
      <w:pPr>
        <w:ind w:firstLine="0"/>
        <w:jc w:val="both"/>
      </w:pPr>
    </w:p>
    <w:p w:rsidR="003842AF" w:rsidRDefault="00033303" w:rsidP="00CF1F27">
      <w:pPr>
        <w:ind w:firstLine="0"/>
        <w:jc w:val="both"/>
      </w:pPr>
      <w:r>
        <w:t>The Vice</w:t>
      </w:r>
      <w:r w:rsidR="0011471C">
        <w:t>-</w:t>
      </w:r>
      <w:r>
        <w:t>Chairman asked whether the risk register was different for each contract.  The Director of Finance replied that each contract was differ</w:t>
      </w:r>
      <w:r w:rsidR="003842AF">
        <w:t>e</w:t>
      </w:r>
      <w:r>
        <w:t>nt, and contained different levels of risk.  The Chairman asked whether the general principle was similar, and the Director of Finance replied th</w:t>
      </w:r>
      <w:r w:rsidR="003842AF">
        <w:t xml:space="preserve">at </w:t>
      </w:r>
      <w:r>
        <w:t xml:space="preserve">the idea was to extract the main risks </w:t>
      </w:r>
      <w:r w:rsidR="0011471C">
        <w:t xml:space="preserve">from each contract </w:t>
      </w:r>
      <w:r>
        <w:t xml:space="preserve">and mitigate </w:t>
      </w:r>
      <w:r w:rsidR="003842AF">
        <w:t>accordingly.</w:t>
      </w:r>
    </w:p>
    <w:p w:rsidR="003842AF" w:rsidRDefault="003842AF" w:rsidP="00CF1F27">
      <w:pPr>
        <w:ind w:firstLine="0"/>
        <w:jc w:val="both"/>
      </w:pPr>
    </w:p>
    <w:p w:rsidR="003842AF" w:rsidRDefault="003842AF" w:rsidP="00CF1F27">
      <w:pPr>
        <w:ind w:firstLine="0"/>
        <w:jc w:val="both"/>
      </w:pPr>
      <w:r>
        <w:t>The Committee agreed to extend the resolution deadline until 30 November 2016.</w:t>
      </w:r>
    </w:p>
    <w:p w:rsidR="003842AF" w:rsidRPr="003842AF" w:rsidRDefault="003842AF" w:rsidP="00CF1F27">
      <w:pPr>
        <w:ind w:firstLine="0"/>
        <w:jc w:val="both"/>
      </w:pPr>
    </w:p>
    <w:p w:rsidR="00CF1F27" w:rsidRPr="003842AF" w:rsidRDefault="00CF1F27" w:rsidP="00CF1F27">
      <w:pPr>
        <w:keepNext/>
        <w:ind w:firstLine="0"/>
      </w:pPr>
      <w:r w:rsidRPr="003842AF">
        <w:t xml:space="preserve">RESOLVED:- </w:t>
      </w:r>
    </w:p>
    <w:p w:rsidR="003842AF" w:rsidRPr="003842AF" w:rsidRDefault="002B34A7" w:rsidP="003842AF">
      <w:pPr>
        <w:pStyle w:val="ListParagraph"/>
        <w:keepNext/>
        <w:numPr>
          <w:ilvl w:val="0"/>
          <w:numId w:val="10"/>
        </w:numPr>
      </w:pPr>
      <w:r w:rsidRPr="003842AF">
        <w:t>That the contents of the Internal Audit Progress report be noted</w:t>
      </w:r>
    </w:p>
    <w:p w:rsidR="003842AF" w:rsidRPr="003842AF" w:rsidRDefault="003842AF" w:rsidP="003842AF">
      <w:pPr>
        <w:pStyle w:val="ListParagraph"/>
        <w:keepNext/>
        <w:numPr>
          <w:ilvl w:val="0"/>
          <w:numId w:val="10"/>
        </w:numPr>
      </w:pPr>
      <w:r w:rsidRPr="003842AF">
        <w:t xml:space="preserve">That </w:t>
      </w:r>
      <w:r w:rsidR="002B34A7" w:rsidRPr="003842AF">
        <w:t>amendments to the Audit Plan</w:t>
      </w:r>
      <w:r w:rsidRPr="003842AF">
        <w:t xml:space="preserve"> be approved</w:t>
      </w:r>
    </w:p>
    <w:p w:rsidR="003842AF" w:rsidRPr="003842AF" w:rsidRDefault="003842AF" w:rsidP="003842AF">
      <w:pPr>
        <w:pStyle w:val="ListParagraph"/>
        <w:keepNext/>
        <w:numPr>
          <w:ilvl w:val="0"/>
          <w:numId w:val="10"/>
        </w:numPr>
      </w:pPr>
      <w:r w:rsidRPr="003842AF">
        <w:t xml:space="preserve">That </w:t>
      </w:r>
      <w:r w:rsidR="002B34A7" w:rsidRPr="003842AF">
        <w:t>removal of implemented audit recommendations</w:t>
      </w:r>
      <w:r w:rsidRPr="003842AF">
        <w:t xml:space="preserve"> be agreed</w:t>
      </w:r>
      <w:r w:rsidR="002B34A7" w:rsidRPr="003842AF">
        <w:t>, a</w:t>
      </w:r>
      <w:r w:rsidRPr="003842AF">
        <w:t>nd</w:t>
      </w:r>
    </w:p>
    <w:p w:rsidR="002B34A7" w:rsidRPr="003842AF" w:rsidRDefault="003842AF" w:rsidP="003842AF">
      <w:pPr>
        <w:pStyle w:val="ListParagraph"/>
        <w:keepNext/>
        <w:numPr>
          <w:ilvl w:val="0"/>
          <w:numId w:val="10"/>
        </w:numPr>
      </w:pPr>
      <w:r w:rsidRPr="003842AF">
        <w:t xml:space="preserve">That </w:t>
      </w:r>
      <w:r w:rsidR="002B34A7" w:rsidRPr="003842AF">
        <w:t>changes to implementation dates for two audit rec</w:t>
      </w:r>
      <w:r w:rsidRPr="003842AF">
        <w:t>ommendations be approved.</w:t>
      </w:r>
    </w:p>
    <w:p w:rsidR="007D5ECF" w:rsidRDefault="007D5ECF" w:rsidP="00391264">
      <w:pPr>
        <w:keepNext/>
        <w:rPr>
          <w:b/>
          <w:color w:val="7030A0"/>
        </w:rPr>
      </w:pPr>
    </w:p>
    <w:p w:rsidR="007D5ECF" w:rsidRPr="00C135DB" w:rsidRDefault="007D5ECF" w:rsidP="00391264">
      <w:pPr>
        <w:keepNext/>
        <w:rPr>
          <w:b/>
          <w:color w:val="7030A0"/>
        </w:rPr>
      </w:pPr>
    </w:p>
    <w:p w:rsidR="00CF1F27" w:rsidRPr="00CF1F27" w:rsidRDefault="00DA6AA6" w:rsidP="00CF1F27">
      <w:pPr>
        <w:tabs>
          <w:tab w:val="left" w:pos="1276"/>
        </w:tabs>
        <w:ind w:left="0" w:firstLine="0"/>
      </w:pPr>
      <w:r w:rsidRPr="00CF1F27">
        <w:rPr>
          <w:b/>
        </w:rPr>
        <w:t xml:space="preserve">AC </w:t>
      </w:r>
      <w:r w:rsidR="00CF1F27" w:rsidRPr="00CF1F27">
        <w:rPr>
          <w:b/>
        </w:rPr>
        <w:t>31</w:t>
      </w:r>
      <w:r w:rsidRPr="00CF1F27">
        <w:rPr>
          <w:b/>
        </w:rPr>
        <w:t>/16</w:t>
      </w:r>
      <w:r w:rsidRPr="00CF1F27">
        <w:rPr>
          <w:b/>
        </w:rPr>
        <w:tab/>
      </w:r>
      <w:r w:rsidR="00CF1F27" w:rsidRPr="00CF1F27">
        <w:rPr>
          <w:rFonts w:cs="Arial"/>
          <w:b/>
        </w:rPr>
        <w:t>COMMITTEE’S WORK PROGRAMME</w:t>
      </w:r>
      <w:r w:rsidR="00CF1F27" w:rsidRPr="00CF1F27">
        <w:t xml:space="preserve"> </w:t>
      </w:r>
    </w:p>
    <w:p w:rsidR="00CF1F27" w:rsidRPr="00C135DB" w:rsidRDefault="00DA6AA6" w:rsidP="00CF1F27">
      <w:pPr>
        <w:ind w:firstLine="0"/>
        <w:rPr>
          <w:color w:val="7030A0"/>
        </w:rPr>
      </w:pPr>
      <w:r w:rsidRPr="00C135DB">
        <w:rPr>
          <w:color w:val="7030A0"/>
        </w:rPr>
        <w:tab/>
      </w:r>
    </w:p>
    <w:p w:rsidR="00587BA1" w:rsidRPr="005627C9" w:rsidRDefault="00CF1F27" w:rsidP="00587BA1">
      <w:pPr>
        <w:ind w:firstLine="0"/>
        <w:rPr>
          <w:rFonts w:cs="Arial"/>
          <w:szCs w:val="22"/>
        </w:rPr>
      </w:pPr>
      <w:r w:rsidRPr="00587BA1">
        <w:t xml:space="preserve">The report was presented to the Committee by the </w:t>
      </w:r>
      <w:r w:rsidR="003842AF" w:rsidRPr="00587BA1">
        <w:t xml:space="preserve">Head </w:t>
      </w:r>
      <w:r w:rsidRPr="00587BA1">
        <w:t>of Finance</w:t>
      </w:r>
      <w:r w:rsidR="00C468B3" w:rsidRPr="00587BA1">
        <w:t>.  The Chairman asked that the report on</w:t>
      </w:r>
      <w:r w:rsidR="00C468B3" w:rsidRPr="00B3546D">
        <w:rPr>
          <w:rFonts w:cs="Arial"/>
          <w:szCs w:val="22"/>
        </w:rPr>
        <w:t xml:space="preserve"> diesel usage be added to the Work Programme</w:t>
      </w:r>
      <w:r w:rsidR="00587BA1" w:rsidRPr="00B3546D">
        <w:rPr>
          <w:rFonts w:cs="Arial"/>
          <w:szCs w:val="22"/>
        </w:rPr>
        <w:t xml:space="preserve">, and </w:t>
      </w:r>
      <w:r w:rsidR="00587BA1" w:rsidRPr="00B3546D">
        <w:rPr>
          <w:rFonts w:cs="Arial"/>
          <w:szCs w:val="22"/>
        </w:rPr>
        <w:lastRenderedPageBreak/>
        <w:t xml:space="preserve">suggested the Committee should </w:t>
      </w:r>
      <w:r w:rsidR="0011471C" w:rsidRPr="005627C9">
        <w:rPr>
          <w:rFonts w:cs="Arial"/>
          <w:szCs w:val="22"/>
        </w:rPr>
        <w:t xml:space="preserve">request </w:t>
      </w:r>
      <w:r w:rsidR="007D5ECF" w:rsidRPr="005627C9">
        <w:rPr>
          <w:rFonts w:cs="Arial"/>
          <w:szCs w:val="22"/>
        </w:rPr>
        <w:t xml:space="preserve">the </w:t>
      </w:r>
      <w:r w:rsidR="005627C9" w:rsidRPr="005627C9">
        <w:rPr>
          <w:rFonts w:cs="Arial"/>
          <w:szCs w:val="22"/>
        </w:rPr>
        <w:t xml:space="preserve">viewing </w:t>
      </w:r>
      <w:r w:rsidR="007D5ECF" w:rsidRPr="005627C9">
        <w:rPr>
          <w:rFonts w:cs="Arial"/>
          <w:szCs w:val="22"/>
        </w:rPr>
        <w:t xml:space="preserve">of </w:t>
      </w:r>
      <w:r w:rsidR="00587BA1" w:rsidRPr="005627C9">
        <w:rPr>
          <w:rFonts w:cs="Arial"/>
          <w:szCs w:val="22"/>
        </w:rPr>
        <w:t>an alternative investment strategy.</w:t>
      </w:r>
    </w:p>
    <w:p w:rsidR="00C468B3" w:rsidRPr="005627C9" w:rsidRDefault="00C468B3" w:rsidP="00CF1F27">
      <w:pPr>
        <w:ind w:firstLine="0"/>
        <w:rPr>
          <w:rFonts w:cs="Arial"/>
          <w:szCs w:val="22"/>
        </w:rPr>
      </w:pPr>
    </w:p>
    <w:p w:rsidR="0003674C" w:rsidRPr="00B3546D" w:rsidRDefault="00587BA1" w:rsidP="00B3546D">
      <w:pPr>
        <w:pStyle w:val="NormalWeb"/>
        <w:ind w:left="1267"/>
        <w:rPr>
          <w:rFonts w:ascii="Arial" w:hAnsi="Arial" w:cs="Arial"/>
          <w:sz w:val="22"/>
          <w:szCs w:val="22"/>
        </w:rPr>
      </w:pPr>
      <w:r w:rsidRPr="00B3546D">
        <w:rPr>
          <w:rFonts w:ascii="Arial" w:hAnsi="Arial" w:cs="Arial"/>
          <w:sz w:val="22"/>
          <w:szCs w:val="22"/>
        </w:rPr>
        <w:t xml:space="preserve">The Chairman also </w:t>
      </w:r>
      <w:r w:rsidR="0008784B" w:rsidRPr="00B3546D">
        <w:rPr>
          <w:rFonts w:ascii="Arial" w:hAnsi="Arial" w:cs="Arial"/>
          <w:sz w:val="22"/>
          <w:szCs w:val="22"/>
        </w:rPr>
        <w:t xml:space="preserve">suggested that in addition to looking at the </w:t>
      </w:r>
      <w:r w:rsidR="00C468B3" w:rsidRPr="00B3546D">
        <w:rPr>
          <w:rFonts w:ascii="Arial" w:hAnsi="Arial" w:cs="Arial"/>
          <w:sz w:val="22"/>
          <w:szCs w:val="22"/>
        </w:rPr>
        <w:t>Treasury Management</w:t>
      </w:r>
      <w:r w:rsidR="006E5CAF" w:rsidRPr="00B3546D">
        <w:rPr>
          <w:rFonts w:ascii="Arial" w:hAnsi="Arial" w:cs="Arial"/>
          <w:sz w:val="22"/>
          <w:szCs w:val="22"/>
        </w:rPr>
        <w:t xml:space="preserve"> </w:t>
      </w:r>
      <w:r w:rsidR="0008784B" w:rsidRPr="00B3546D">
        <w:rPr>
          <w:rFonts w:ascii="Arial" w:hAnsi="Arial" w:cs="Arial"/>
          <w:sz w:val="22"/>
          <w:szCs w:val="22"/>
        </w:rPr>
        <w:t xml:space="preserve">Mid-Year report 2016/17 the Committee </w:t>
      </w:r>
      <w:r w:rsidR="005627C9">
        <w:rPr>
          <w:rFonts w:ascii="Arial" w:hAnsi="Arial" w:cs="Arial"/>
          <w:sz w:val="22"/>
          <w:szCs w:val="22"/>
        </w:rPr>
        <w:t>saw</w:t>
      </w:r>
      <w:r w:rsidR="0008784B" w:rsidRPr="00B3546D">
        <w:rPr>
          <w:rFonts w:ascii="Arial" w:hAnsi="Arial" w:cs="Arial"/>
          <w:sz w:val="22"/>
          <w:szCs w:val="22"/>
        </w:rPr>
        <w:t xml:space="preserve"> a draft proposed Treasure Management Strategy for 2017/18, to include any alternative investment types being considered, e.g. property investments</w:t>
      </w:r>
      <w:r w:rsidR="005627C9">
        <w:rPr>
          <w:rFonts w:ascii="Arial" w:hAnsi="Arial" w:cs="Arial"/>
          <w:sz w:val="22"/>
          <w:szCs w:val="22"/>
        </w:rPr>
        <w:t>.</w:t>
      </w:r>
    </w:p>
    <w:p w:rsidR="00CF1F27" w:rsidRPr="00B3546D" w:rsidRDefault="00CF1F27" w:rsidP="00CF1F27">
      <w:pPr>
        <w:ind w:firstLine="0"/>
        <w:jc w:val="both"/>
        <w:rPr>
          <w:rFonts w:cs="Arial"/>
          <w:color w:val="7030A0"/>
          <w:szCs w:val="22"/>
        </w:rPr>
      </w:pPr>
    </w:p>
    <w:p w:rsidR="00CF1F27" w:rsidRPr="007D5ECF" w:rsidRDefault="008C6992" w:rsidP="00CF1F27">
      <w:pPr>
        <w:ind w:firstLine="0"/>
        <w:rPr>
          <w:rFonts w:cs="Arial"/>
          <w:szCs w:val="22"/>
        </w:rPr>
      </w:pPr>
      <w:r w:rsidRPr="007D5ECF">
        <w:rPr>
          <w:rFonts w:cs="Arial"/>
          <w:szCs w:val="22"/>
        </w:rPr>
        <w:t xml:space="preserve">The property investment strategy was agreed for 2017/18 </w:t>
      </w:r>
    </w:p>
    <w:p w:rsidR="008C6992" w:rsidRDefault="008C6992" w:rsidP="00CF1F27">
      <w:pPr>
        <w:keepNext/>
        <w:ind w:firstLine="0"/>
      </w:pPr>
    </w:p>
    <w:p w:rsidR="008C6992" w:rsidRDefault="008C6992" w:rsidP="00CF1F27">
      <w:pPr>
        <w:keepNext/>
        <w:ind w:firstLine="0"/>
      </w:pPr>
    </w:p>
    <w:p w:rsidR="00CF1F27" w:rsidRPr="00587BA1" w:rsidRDefault="00CF1F27" w:rsidP="00CF1F27">
      <w:pPr>
        <w:keepNext/>
        <w:ind w:firstLine="0"/>
      </w:pPr>
      <w:r w:rsidRPr="00587BA1">
        <w:t xml:space="preserve">RESOLVED:- </w:t>
      </w:r>
    </w:p>
    <w:p w:rsidR="00CF1F27" w:rsidRPr="00587BA1" w:rsidRDefault="00CF1F27" w:rsidP="00CF1F27">
      <w:pPr>
        <w:keepNext/>
        <w:ind w:left="0" w:firstLine="0"/>
        <w:rPr>
          <w:b/>
        </w:rPr>
      </w:pPr>
    </w:p>
    <w:p w:rsidR="00CF1F27" w:rsidRPr="00587BA1" w:rsidRDefault="00CF1F27" w:rsidP="00CF1F27">
      <w:pPr>
        <w:ind w:firstLine="0"/>
      </w:pPr>
      <w:r w:rsidRPr="00587BA1">
        <w:t xml:space="preserve">That the </w:t>
      </w:r>
      <w:r w:rsidR="00587BA1" w:rsidRPr="00587BA1">
        <w:t xml:space="preserve">additional items be added to the </w:t>
      </w:r>
      <w:r w:rsidRPr="00587BA1">
        <w:t xml:space="preserve">Work Programme </w:t>
      </w:r>
      <w:r w:rsidR="00587BA1">
        <w:t xml:space="preserve">as </w:t>
      </w:r>
      <w:r w:rsidRPr="00587BA1">
        <w:t>noted</w:t>
      </w:r>
      <w:r w:rsidR="00587BA1">
        <w:t xml:space="preserve"> above</w:t>
      </w:r>
      <w:r w:rsidRPr="00587BA1">
        <w:t>.</w:t>
      </w:r>
    </w:p>
    <w:p w:rsidR="00CF1F27" w:rsidRDefault="00CF1F27" w:rsidP="00391264">
      <w:pPr>
        <w:rPr>
          <w:color w:val="7030A0"/>
        </w:rPr>
      </w:pPr>
    </w:p>
    <w:p w:rsidR="00DA6AA6" w:rsidRPr="00C135DB" w:rsidRDefault="00DA6AA6" w:rsidP="00EB46B4">
      <w:pPr>
        <w:ind w:firstLine="0"/>
        <w:rPr>
          <w:color w:val="7030A0"/>
        </w:rPr>
      </w:pPr>
    </w:p>
    <w:p w:rsidR="00DA6AA6" w:rsidRPr="00C135DB" w:rsidRDefault="00DA6AA6" w:rsidP="00EB46B4">
      <w:pPr>
        <w:keepNext/>
        <w:rPr>
          <w:b/>
          <w:color w:val="7030A0"/>
        </w:rPr>
      </w:pPr>
    </w:p>
    <w:p w:rsidR="00DA6AA6" w:rsidRPr="00C135DB" w:rsidRDefault="00DA6AA6" w:rsidP="00391264">
      <w:pPr>
        <w:keepNext/>
        <w:rPr>
          <w:b/>
          <w:color w:val="7030A0"/>
        </w:rPr>
      </w:pPr>
      <w:r w:rsidRPr="00CF1F27">
        <w:rPr>
          <w:b/>
        </w:rPr>
        <w:t xml:space="preserve">AC </w:t>
      </w:r>
      <w:r w:rsidR="00CF1F27" w:rsidRPr="00CF1F27">
        <w:rPr>
          <w:b/>
        </w:rPr>
        <w:t>32/16</w:t>
      </w:r>
      <w:r w:rsidR="00CF1F27" w:rsidRPr="00CF1F27">
        <w:rPr>
          <w:b/>
        </w:rPr>
        <w:tab/>
        <w:t>OTHER BUSINESS</w:t>
      </w:r>
      <w:r w:rsidRPr="00C135DB">
        <w:rPr>
          <w:b/>
          <w:color w:val="7030A0"/>
        </w:rPr>
        <w:tab/>
        <w:t xml:space="preserve"> </w:t>
      </w:r>
    </w:p>
    <w:p w:rsidR="00DA6AA6" w:rsidRPr="00C135DB" w:rsidRDefault="00DA6AA6" w:rsidP="00E170D8">
      <w:pPr>
        <w:keepNext/>
        <w:ind w:left="0" w:firstLine="0"/>
        <w:rPr>
          <w:b/>
          <w:color w:val="7030A0"/>
        </w:rPr>
      </w:pPr>
    </w:p>
    <w:p w:rsidR="00DA6AA6" w:rsidRPr="00C468B3" w:rsidRDefault="00C468B3" w:rsidP="00CE647E">
      <w:pPr>
        <w:keepNext/>
        <w:rPr>
          <w:color w:val="7030A0"/>
        </w:rPr>
      </w:pPr>
      <w:r>
        <w:rPr>
          <w:b/>
          <w:color w:val="7030A0"/>
        </w:rPr>
        <w:tab/>
      </w:r>
      <w:r w:rsidRPr="00C468B3">
        <w:tab/>
        <w:t>There was no other business.</w:t>
      </w:r>
    </w:p>
    <w:p w:rsidR="00DA6AA6" w:rsidRPr="00C135DB" w:rsidRDefault="00DA6AA6" w:rsidP="005542BE">
      <w:pPr>
        <w:keepNext/>
        <w:rPr>
          <w:b/>
          <w:color w:val="7030A0"/>
        </w:rPr>
      </w:pPr>
    </w:p>
    <w:p w:rsidR="00DA6AA6" w:rsidRPr="00C135DB" w:rsidRDefault="00DA6AA6" w:rsidP="00F13571">
      <w:pPr>
        <w:ind w:firstLine="0"/>
        <w:rPr>
          <w:color w:val="7030A0"/>
        </w:rPr>
      </w:pPr>
    </w:p>
    <w:p w:rsidR="00DA6AA6" w:rsidRPr="00C135DB" w:rsidRDefault="00DA6AA6" w:rsidP="00F13571">
      <w:pPr>
        <w:ind w:firstLine="0"/>
        <w:rPr>
          <w:color w:val="7030A0"/>
        </w:rPr>
      </w:pPr>
    </w:p>
    <w:p w:rsidR="00DA6AA6" w:rsidRPr="00C135DB" w:rsidRDefault="00DA6AA6" w:rsidP="003476F4">
      <w:pPr>
        <w:ind w:firstLine="0"/>
        <w:rPr>
          <w:color w:val="7030A0"/>
        </w:rPr>
      </w:pPr>
    </w:p>
    <w:p w:rsidR="00DA6AA6" w:rsidRPr="00C135DB" w:rsidRDefault="00DA6AA6" w:rsidP="00020382">
      <w:pPr>
        <w:rPr>
          <w:color w:val="7030A0"/>
        </w:rPr>
      </w:pPr>
    </w:p>
    <w:p w:rsidR="00DA6AA6" w:rsidRPr="00C135DB" w:rsidRDefault="00DA6AA6" w:rsidP="00020382">
      <w:pPr>
        <w:rPr>
          <w:color w:val="7030A0"/>
        </w:rPr>
      </w:pPr>
    </w:p>
    <w:p w:rsidR="00DA6AA6" w:rsidRPr="00C135DB" w:rsidRDefault="00DA6AA6" w:rsidP="00020382">
      <w:pPr>
        <w:rPr>
          <w:color w:val="7030A0"/>
        </w:rPr>
      </w:pPr>
    </w:p>
    <w:p w:rsidR="00DA6AA6" w:rsidRPr="00C135DB" w:rsidRDefault="00DA6AA6" w:rsidP="00020382">
      <w:pPr>
        <w:rPr>
          <w:color w:val="7030A0"/>
        </w:rPr>
      </w:pPr>
    </w:p>
    <w:p w:rsidR="00DA6AA6" w:rsidRPr="002F41A8" w:rsidRDefault="00DA6AA6" w:rsidP="00983FFD">
      <w:pPr>
        <w:jc w:val="right"/>
        <w:outlineLvl w:val="0"/>
      </w:pPr>
      <w:r w:rsidRPr="002F41A8">
        <w:t>CHAIRMAN</w:t>
      </w:r>
    </w:p>
    <w:sectPr w:rsidR="00DA6AA6" w:rsidRPr="002F41A8" w:rsidSect="006E60AC">
      <w:footerReference w:type="even" r:id="rId9"/>
      <w:footerReference w:type="default" r:id="rId10"/>
      <w:pgSz w:w="11909" w:h="16834" w:code="9"/>
      <w:pgMar w:top="720" w:right="994" w:bottom="403" w:left="141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AA6" w:rsidRDefault="00DA6AA6" w:rsidP="00020382">
      <w:r>
        <w:separator/>
      </w:r>
    </w:p>
  </w:endnote>
  <w:endnote w:type="continuationSeparator" w:id="0">
    <w:p w:rsidR="00DA6AA6" w:rsidRDefault="00DA6AA6" w:rsidP="0002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hell Dlg">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AA6" w:rsidRDefault="00DA6AA6" w:rsidP="0002038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A6AA6" w:rsidRDefault="00DA6AA6" w:rsidP="00020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AA6" w:rsidRPr="00312913" w:rsidRDefault="00DA6AA6" w:rsidP="00312913">
    <w:pPr>
      <w:pStyle w:val="Footer"/>
      <w:rPr>
        <w:sz w:val="16"/>
      </w:rPr>
    </w:pPr>
    <w:r>
      <w:rPr>
        <w:sz w:val="16"/>
      </w:rPr>
      <w:fldChar w:fldCharType="begin"/>
    </w:r>
    <w:r>
      <w:rPr>
        <w:sz w:val="16"/>
      </w:rPr>
      <w:instrText xml:space="preserve"> </w:instrText>
    </w:r>
    <w:fldSimple w:instr=" FILENAME  \* Lower \p  \* MERGEFORMAT ">
      <w:r w:rsidR="006E0057" w:rsidRPr="00D1538C">
        <w:rPr>
          <w:noProof/>
          <w:sz w:val="16"/>
        </w:rPr>
        <w:instrText>k:\audit committee\ac 2016\minutes 2016\16 06 28 mins (draft 4) - jw amendments.docx</w:instrText>
      </w:r>
    </w:fldSimple>
    <w:r w:rsidRPr="00312913">
      <w:rPr>
        <w:sz w:val="16"/>
      </w:rPr>
      <w:instrText>(1)</w:instrText>
    </w:r>
    <w:r>
      <w:rPr>
        <w:sz w:val="16"/>
      </w:rPr>
      <w:instrText xml:space="preserve"> </w:instrText>
    </w:r>
    <w:r>
      <w:rPr>
        <w:sz w:val="16"/>
      </w:rPr>
      <w:fldChar w:fldCharType="end"/>
    </w:r>
  </w:p>
  <w:p w:rsidR="00DA6AA6" w:rsidRPr="00596085" w:rsidRDefault="00DA6AA6" w:rsidP="0026066C">
    <w:pPr>
      <w:pStyle w:val="Footer"/>
      <w:jc w:val="cente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4D65A2">
      <w:rPr>
        <w:rStyle w:val="PageNumber"/>
        <w:noProof/>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AA6" w:rsidRDefault="00DA6AA6" w:rsidP="00020382">
      <w:r>
        <w:separator/>
      </w:r>
    </w:p>
  </w:footnote>
  <w:footnote w:type="continuationSeparator" w:id="0">
    <w:p w:rsidR="00DA6AA6" w:rsidRDefault="00DA6AA6" w:rsidP="00020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B3849"/>
    <w:multiLevelType w:val="hybridMultilevel"/>
    <w:tmpl w:val="096E18D8"/>
    <w:lvl w:ilvl="0" w:tplc="CC9E64B0">
      <w:start w:val="1"/>
      <w:numFmt w:val="decimal"/>
      <w:lvlText w:val="%1)"/>
      <w:lvlJc w:val="left"/>
      <w:pPr>
        <w:ind w:left="1627" w:hanging="360"/>
      </w:pPr>
      <w:rPr>
        <w:rFonts w:cs="Times New Roman" w:hint="default"/>
      </w:rPr>
    </w:lvl>
    <w:lvl w:ilvl="1" w:tplc="08090019" w:tentative="1">
      <w:start w:val="1"/>
      <w:numFmt w:val="lowerLetter"/>
      <w:lvlText w:val="%2."/>
      <w:lvlJc w:val="left"/>
      <w:pPr>
        <w:ind w:left="2347" w:hanging="360"/>
      </w:pPr>
      <w:rPr>
        <w:rFonts w:cs="Times New Roman"/>
      </w:rPr>
    </w:lvl>
    <w:lvl w:ilvl="2" w:tplc="0809001B" w:tentative="1">
      <w:start w:val="1"/>
      <w:numFmt w:val="lowerRoman"/>
      <w:lvlText w:val="%3."/>
      <w:lvlJc w:val="right"/>
      <w:pPr>
        <w:ind w:left="3067" w:hanging="180"/>
      </w:pPr>
      <w:rPr>
        <w:rFonts w:cs="Times New Roman"/>
      </w:rPr>
    </w:lvl>
    <w:lvl w:ilvl="3" w:tplc="0809000F" w:tentative="1">
      <w:start w:val="1"/>
      <w:numFmt w:val="decimal"/>
      <w:lvlText w:val="%4."/>
      <w:lvlJc w:val="left"/>
      <w:pPr>
        <w:ind w:left="3787" w:hanging="360"/>
      </w:pPr>
      <w:rPr>
        <w:rFonts w:cs="Times New Roman"/>
      </w:rPr>
    </w:lvl>
    <w:lvl w:ilvl="4" w:tplc="08090019" w:tentative="1">
      <w:start w:val="1"/>
      <w:numFmt w:val="lowerLetter"/>
      <w:lvlText w:val="%5."/>
      <w:lvlJc w:val="left"/>
      <w:pPr>
        <w:ind w:left="4507" w:hanging="360"/>
      </w:pPr>
      <w:rPr>
        <w:rFonts w:cs="Times New Roman"/>
      </w:rPr>
    </w:lvl>
    <w:lvl w:ilvl="5" w:tplc="0809001B" w:tentative="1">
      <w:start w:val="1"/>
      <w:numFmt w:val="lowerRoman"/>
      <w:lvlText w:val="%6."/>
      <w:lvlJc w:val="right"/>
      <w:pPr>
        <w:ind w:left="5227" w:hanging="180"/>
      </w:pPr>
      <w:rPr>
        <w:rFonts w:cs="Times New Roman"/>
      </w:rPr>
    </w:lvl>
    <w:lvl w:ilvl="6" w:tplc="0809000F" w:tentative="1">
      <w:start w:val="1"/>
      <w:numFmt w:val="decimal"/>
      <w:lvlText w:val="%7."/>
      <w:lvlJc w:val="left"/>
      <w:pPr>
        <w:ind w:left="5947" w:hanging="360"/>
      </w:pPr>
      <w:rPr>
        <w:rFonts w:cs="Times New Roman"/>
      </w:rPr>
    </w:lvl>
    <w:lvl w:ilvl="7" w:tplc="08090019" w:tentative="1">
      <w:start w:val="1"/>
      <w:numFmt w:val="lowerLetter"/>
      <w:lvlText w:val="%8."/>
      <w:lvlJc w:val="left"/>
      <w:pPr>
        <w:ind w:left="6667" w:hanging="360"/>
      </w:pPr>
      <w:rPr>
        <w:rFonts w:cs="Times New Roman"/>
      </w:rPr>
    </w:lvl>
    <w:lvl w:ilvl="8" w:tplc="0809001B" w:tentative="1">
      <w:start w:val="1"/>
      <w:numFmt w:val="lowerRoman"/>
      <w:lvlText w:val="%9."/>
      <w:lvlJc w:val="right"/>
      <w:pPr>
        <w:ind w:left="7387" w:hanging="180"/>
      </w:pPr>
      <w:rPr>
        <w:rFonts w:cs="Times New Roman"/>
      </w:rPr>
    </w:lvl>
  </w:abstractNum>
  <w:abstractNum w:abstractNumId="1">
    <w:nsid w:val="12AC7D91"/>
    <w:multiLevelType w:val="hybridMultilevel"/>
    <w:tmpl w:val="E03E3C62"/>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2">
    <w:nsid w:val="1E252B26"/>
    <w:multiLevelType w:val="hybridMultilevel"/>
    <w:tmpl w:val="BDFAD06C"/>
    <w:lvl w:ilvl="0" w:tplc="04568FC4">
      <w:start w:val="1"/>
      <w:numFmt w:val="decimal"/>
      <w:lvlText w:val="%1)"/>
      <w:lvlJc w:val="left"/>
      <w:pPr>
        <w:ind w:left="1627" w:hanging="360"/>
      </w:pPr>
      <w:rPr>
        <w:rFonts w:cs="Times New Roman" w:hint="default"/>
      </w:rPr>
    </w:lvl>
    <w:lvl w:ilvl="1" w:tplc="08090019" w:tentative="1">
      <w:start w:val="1"/>
      <w:numFmt w:val="lowerLetter"/>
      <w:lvlText w:val="%2."/>
      <w:lvlJc w:val="left"/>
      <w:pPr>
        <w:ind w:left="2347" w:hanging="360"/>
      </w:pPr>
      <w:rPr>
        <w:rFonts w:cs="Times New Roman"/>
      </w:rPr>
    </w:lvl>
    <w:lvl w:ilvl="2" w:tplc="0809001B" w:tentative="1">
      <w:start w:val="1"/>
      <w:numFmt w:val="lowerRoman"/>
      <w:lvlText w:val="%3."/>
      <w:lvlJc w:val="right"/>
      <w:pPr>
        <w:ind w:left="3067" w:hanging="180"/>
      </w:pPr>
      <w:rPr>
        <w:rFonts w:cs="Times New Roman"/>
      </w:rPr>
    </w:lvl>
    <w:lvl w:ilvl="3" w:tplc="0809000F" w:tentative="1">
      <w:start w:val="1"/>
      <w:numFmt w:val="decimal"/>
      <w:lvlText w:val="%4."/>
      <w:lvlJc w:val="left"/>
      <w:pPr>
        <w:ind w:left="3787" w:hanging="360"/>
      </w:pPr>
      <w:rPr>
        <w:rFonts w:cs="Times New Roman"/>
      </w:rPr>
    </w:lvl>
    <w:lvl w:ilvl="4" w:tplc="08090019" w:tentative="1">
      <w:start w:val="1"/>
      <w:numFmt w:val="lowerLetter"/>
      <w:lvlText w:val="%5."/>
      <w:lvlJc w:val="left"/>
      <w:pPr>
        <w:ind w:left="4507" w:hanging="360"/>
      </w:pPr>
      <w:rPr>
        <w:rFonts w:cs="Times New Roman"/>
      </w:rPr>
    </w:lvl>
    <w:lvl w:ilvl="5" w:tplc="0809001B" w:tentative="1">
      <w:start w:val="1"/>
      <w:numFmt w:val="lowerRoman"/>
      <w:lvlText w:val="%6."/>
      <w:lvlJc w:val="right"/>
      <w:pPr>
        <w:ind w:left="5227" w:hanging="180"/>
      </w:pPr>
      <w:rPr>
        <w:rFonts w:cs="Times New Roman"/>
      </w:rPr>
    </w:lvl>
    <w:lvl w:ilvl="6" w:tplc="0809000F" w:tentative="1">
      <w:start w:val="1"/>
      <w:numFmt w:val="decimal"/>
      <w:lvlText w:val="%7."/>
      <w:lvlJc w:val="left"/>
      <w:pPr>
        <w:ind w:left="5947" w:hanging="360"/>
      </w:pPr>
      <w:rPr>
        <w:rFonts w:cs="Times New Roman"/>
      </w:rPr>
    </w:lvl>
    <w:lvl w:ilvl="7" w:tplc="08090019" w:tentative="1">
      <w:start w:val="1"/>
      <w:numFmt w:val="lowerLetter"/>
      <w:lvlText w:val="%8."/>
      <w:lvlJc w:val="left"/>
      <w:pPr>
        <w:ind w:left="6667" w:hanging="360"/>
      </w:pPr>
      <w:rPr>
        <w:rFonts w:cs="Times New Roman"/>
      </w:rPr>
    </w:lvl>
    <w:lvl w:ilvl="8" w:tplc="0809001B" w:tentative="1">
      <w:start w:val="1"/>
      <w:numFmt w:val="lowerRoman"/>
      <w:lvlText w:val="%9."/>
      <w:lvlJc w:val="right"/>
      <w:pPr>
        <w:ind w:left="7387" w:hanging="180"/>
      </w:pPr>
      <w:rPr>
        <w:rFonts w:cs="Times New Roman"/>
      </w:rPr>
    </w:lvl>
  </w:abstractNum>
  <w:abstractNum w:abstractNumId="3">
    <w:nsid w:val="3FD50CFC"/>
    <w:multiLevelType w:val="hybridMultilevel"/>
    <w:tmpl w:val="9560070A"/>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4">
    <w:nsid w:val="40E9772C"/>
    <w:multiLevelType w:val="hybridMultilevel"/>
    <w:tmpl w:val="5918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47307F"/>
    <w:multiLevelType w:val="hybridMultilevel"/>
    <w:tmpl w:val="61EAB874"/>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6">
    <w:nsid w:val="75F22239"/>
    <w:multiLevelType w:val="hybridMultilevel"/>
    <w:tmpl w:val="604A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8EA7F16"/>
    <w:multiLevelType w:val="hybridMultilevel"/>
    <w:tmpl w:val="7780DE96"/>
    <w:lvl w:ilvl="0" w:tplc="994CA062">
      <w:start w:val="1"/>
      <w:numFmt w:val="decimal"/>
      <w:lvlText w:val="%1)"/>
      <w:lvlJc w:val="left"/>
      <w:pPr>
        <w:ind w:left="1627" w:hanging="360"/>
      </w:pPr>
      <w:rPr>
        <w:rFonts w:cs="Times New Roman" w:hint="default"/>
      </w:rPr>
    </w:lvl>
    <w:lvl w:ilvl="1" w:tplc="08090019" w:tentative="1">
      <w:start w:val="1"/>
      <w:numFmt w:val="lowerLetter"/>
      <w:lvlText w:val="%2."/>
      <w:lvlJc w:val="left"/>
      <w:pPr>
        <w:ind w:left="2347" w:hanging="360"/>
      </w:pPr>
      <w:rPr>
        <w:rFonts w:cs="Times New Roman"/>
      </w:rPr>
    </w:lvl>
    <w:lvl w:ilvl="2" w:tplc="0809001B" w:tentative="1">
      <w:start w:val="1"/>
      <w:numFmt w:val="lowerRoman"/>
      <w:lvlText w:val="%3."/>
      <w:lvlJc w:val="right"/>
      <w:pPr>
        <w:ind w:left="3067" w:hanging="180"/>
      </w:pPr>
      <w:rPr>
        <w:rFonts w:cs="Times New Roman"/>
      </w:rPr>
    </w:lvl>
    <w:lvl w:ilvl="3" w:tplc="0809000F" w:tentative="1">
      <w:start w:val="1"/>
      <w:numFmt w:val="decimal"/>
      <w:lvlText w:val="%4."/>
      <w:lvlJc w:val="left"/>
      <w:pPr>
        <w:ind w:left="3787" w:hanging="360"/>
      </w:pPr>
      <w:rPr>
        <w:rFonts w:cs="Times New Roman"/>
      </w:rPr>
    </w:lvl>
    <w:lvl w:ilvl="4" w:tplc="08090019" w:tentative="1">
      <w:start w:val="1"/>
      <w:numFmt w:val="lowerLetter"/>
      <w:lvlText w:val="%5."/>
      <w:lvlJc w:val="left"/>
      <w:pPr>
        <w:ind w:left="4507" w:hanging="360"/>
      </w:pPr>
      <w:rPr>
        <w:rFonts w:cs="Times New Roman"/>
      </w:rPr>
    </w:lvl>
    <w:lvl w:ilvl="5" w:tplc="0809001B" w:tentative="1">
      <w:start w:val="1"/>
      <w:numFmt w:val="lowerRoman"/>
      <w:lvlText w:val="%6."/>
      <w:lvlJc w:val="right"/>
      <w:pPr>
        <w:ind w:left="5227" w:hanging="180"/>
      </w:pPr>
      <w:rPr>
        <w:rFonts w:cs="Times New Roman"/>
      </w:rPr>
    </w:lvl>
    <w:lvl w:ilvl="6" w:tplc="0809000F" w:tentative="1">
      <w:start w:val="1"/>
      <w:numFmt w:val="decimal"/>
      <w:lvlText w:val="%7."/>
      <w:lvlJc w:val="left"/>
      <w:pPr>
        <w:ind w:left="5947" w:hanging="360"/>
      </w:pPr>
      <w:rPr>
        <w:rFonts w:cs="Times New Roman"/>
      </w:rPr>
    </w:lvl>
    <w:lvl w:ilvl="7" w:tplc="08090019" w:tentative="1">
      <w:start w:val="1"/>
      <w:numFmt w:val="lowerLetter"/>
      <w:lvlText w:val="%8."/>
      <w:lvlJc w:val="left"/>
      <w:pPr>
        <w:ind w:left="6667" w:hanging="360"/>
      </w:pPr>
      <w:rPr>
        <w:rFonts w:cs="Times New Roman"/>
      </w:rPr>
    </w:lvl>
    <w:lvl w:ilvl="8" w:tplc="0809001B" w:tentative="1">
      <w:start w:val="1"/>
      <w:numFmt w:val="lowerRoman"/>
      <w:lvlText w:val="%9."/>
      <w:lvlJc w:val="right"/>
      <w:pPr>
        <w:ind w:left="7387" w:hanging="180"/>
      </w:pPr>
      <w:rPr>
        <w:rFonts w:cs="Times New Roman"/>
      </w:rPr>
    </w:lvl>
  </w:abstractNum>
  <w:abstractNum w:abstractNumId="8">
    <w:nsid w:val="7A276CE0"/>
    <w:multiLevelType w:val="hybridMultilevel"/>
    <w:tmpl w:val="7E6A236A"/>
    <w:lvl w:ilvl="0" w:tplc="189A159E">
      <w:start w:val="1"/>
      <w:numFmt w:val="lowerRoman"/>
      <w:lvlText w:val="%1."/>
      <w:lvlJc w:val="left"/>
      <w:pPr>
        <w:ind w:left="1987" w:hanging="360"/>
      </w:pPr>
      <w:rPr>
        <w:rFonts w:ascii="Arial" w:eastAsia="Times New Roman" w:hAnsi="Arial" w:cs="Times New Roman"/>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3"/>
  </w:num>
  <w:num w:numId="6">
    <w:abstractNumId w:val="0"/>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B6"/>
    <w:rsid w:val="000016C8"/>
    <w:rsid w:val="000052A6"/>
    <w:rsid w:val="000052DD"/>
    <w:rsid w:val="00005CE2"/>
    <w:rsid w:val="0000666C"/>
    <w:rsid w:val="00006D39"/>
    <w:rsid w:val="000072BE"/>
    <w:rsid w:val="00007842"/>
    <w:rsid w:val="000078B8"/>
    <w:rsid w:val="00011396"/>
    <w:rsid w:val="00013B49"/>
    <w:rsid w:val="00014FE4"/>
    <w:rsid w:val="000162DE"/>
    <w:rsid w:val="0001646D"/>
    <w:rsid w:val="000169B5"/>
    <w:rsid w:val="00020382"/>
    <w:rsid w:val="0002113E"/>
    <w:rsid w:val="00021CB4"/>
    <w:rsid w:val="0002545B"/>
    <w:rsid w:val="00025D25"/>
    <w:rsid w:val="000260BE"/>
    <w:rsid w:val="0003194B"/>
    <w:rsid w:val="00033303"/>
    <w:rsid w:val="00034284"/>
    <w:rsid w:val="00034440"/>
    <w:rsid w:val="00034B05"/>
    <w:rsid w:val="000361DF"/>
    <w:rsid w:val="0003674C"/>
    <w:rsid w:val="00036A9D"/>
    <w:rsid w:val="00037EC7"/>
    <w:rsid w:val="00040C7F"/>
    <w:rsid w:val="00041BFF"/>
    <w:rsid w:val="00042657"/>
    <w:rsid w:val="00043331"/>
    <w:rsid w:val="0004772F"/>
    <w:rsid w:val="00050A01"/>
    <w:rsid w:val="00051530"/>
    <w:rsid w:val="000522BA"/>
    <w:rsid w:val="00053B01"/>
    <w:rsid w:val="00056192"/>
    <w:rsid w:val="00057630"/>
    <w:rsid w:val="0005788C"/>
    <w:rsid w:val="00057C1A"/>
    <w:rsid w:val="00060C59"/>
    <w:rsid w:val="00061451"/>
    <w:rsid w:val="00061C91"/>
    <w:rsid w:val="00063286"/>
    <w:rsid w:val="00063FD0"/>
    <w:rsid w:val="00064514"/>
    <w:rsid w:val="000662D5"/>
    <w:rsid w:val="00066A9B"/>
    <w:rsid w:val="0007041D"/>
    <w:rsid w:val="00071C3C"/>
    <w:rsid w:val="00073671"/>
    <w:rsid w:val="0007381D"/>
    <w:rsid w:val="00074BC4"/>
    <w:rsid w:val="000752DC"/>
    <w:rsid w:val="0007609A"/>
    <w:rsid w:val="00076179"/>
    <w:rsid w:val="00080546"/>
    <w:rsid w:val="000813F9"/>
    <w:rsid w:val="00081897"/>
    <w:rsid w:val="00082365"/>
    <w:rsid w:val="000832B9"/>
    <w:rsid w:val="000840C2"/>
    <w:rsid w:val="00085491"/>
    <w:rsid w:val="00085930"/>
    <w:rsid w:val="00085A44"/>
    <w:rsid w:val="00085B1E"/>
    <w:rsid w:val="00086075"/>
    <w:rsid w:val="0008784B"/>
    <w:rsid w:val="000904FB"/>
    <w:rsid w:val="00091DAB"/>
    <w:rsid w:val="00093F29"/>
    <w:rsid w:val="000973D4"/>
    <w:rsid w:val="000A443C"/>
    <w:rsid w:val="000A44B5"/>
    <w:rsid w:val="000A56C4"/>
    <w:rsid w:val="000A7602"/>
    <w:rsid w:val="000B006C"/>
    <w:rsid w:val="000B170A"/>
    <w:rsid w:val="000B1DE5"/>
    <w:rsid w:val="000B1EB4"/>
    <w:rsid w:val="000B471D"/>
    <w:rsid w:val="000B47CB"/>
    <w:rsid w:val="000B5A24"/>
    <w:rsid w:val="000C1699"/>
    <w:rsid w:val="000C1A8F"/>
    <w:rsid w:val="000C6662"/>
    <w:rsid w:val="000C7F4A"/>
    <w:rsid w:val="000D2954"/>
    <w:rsid w:val="000D347B"/>
    <w:rsid w:val="000D457E"/>
    <w:rsid w:val="000D54EE"/>
    <w:rsid w:val="000D63EC"/>
    <w:rsid w:val="000D670D"/>
    <w:rsid w:val="000D6D7A"/>
    <w:rsid w:val="000D6FFE"/>
    <w:rsid w:val="000D73D4"/>
    <w:rsid w:val="000E2712"/>
    <w:rsid w:val="000E2841"/>
    <w:rsid w:val="000E409F"/>
    <w:rsid w:val="000E4D79"/>
    <w:rsid w:val="000E633C"/>
    <w:rsid w:val="000E74A2"/>
    <w:rsid w:val="000F0F48"/>
    <w:rsid w:val="000F2EA4"/>
    <w:rsid w:val="000F3829"/>
    <w:rsid w:val="000F41F3"/>
    <w:rsid w:val="000F7B1C"/>
    <w:rsid w:val="00102C33"/>
    <w:rsid w:val="00103708"/>
    <w:rsid w:val="00103812"/>
    <w:rsid w:val="00103CD2"/>
    <w:rsid w:val="0010432D"/>
    <w:rsid w:val="001048A2"/>
    <w:rsid w:val="001059C4"/>
    <w:rsid w:val="00105D0F"/>
    <w:rsid w:val="0010618F"/>
    <w:rsid w:val="0011160C"/>
    <w:rsid w:val="00112862"/>
    <w:rsid w:val="0011471C"/>
    <w:rsid w:val="00117271"/>
    <w:rsid w:val="001207B3"/>
    <w:rsid w:val="00121B4D"/>
    <w:rsid w:val="00122EA8"/>
    <w:rsid w:val="001248D7"/>
    <w:rsid w:val="00125E95"/>
    <w:rsid w:val="001267CD"/>
    <w:rsid w:val="001273BE"/>
    <w:rsid w:val="00130827"/>
    <w:rsid w:val="0013153D"/>
    <w:rsid w:val="00132DCD"/>
    <w:rsid w:val="00133114"/>
    <w:rsid w:val="001350C5"/>
    <w:rsid w:val="001356FB"/>
    <w:rsid w:val="00140D89"/>
    <w:rsid w:val="00141460"/>
    <w:rsid w:val="0014197E"/>
    <w:rsid w:val="00143605"/>
    <w:rsid w:val="00145FD1"/>
    <w:rsid w:val="0014706C"/>
    <w:rsid w:val="00147147"/>
    <w:rsid w:val="001475AE"/>
    <w:rsid w:val="001507F3"/>
    <w:rsid w:val="001515F4"/>
    <w:rsid w:val="00151FEA"/>
    <w:rsid w:val="00153672"/>
    <w:rsid w:val="00153AF1"/>
    <w:rsid w:val="0015425F"/>
    <w:rsid w:val="00154A8E"/>
    <w:rsid w:val="00160728"/>
    <w:rsid w:val="001607B6"/>
    <w:rsid w:val="00161455"/>
    <w:rsid w:val="00161C67"/>
    <w:rsid w:val="00163D10"/>
    <w:rsid w:val="00163DB4"/>
    <w:rsid w:val="0016585E"/>
    <w:rsid w:val="00165D54"/>
    <w:rsid w:val="00167A90"/>
    <w:rsid w:val="001702C6"/>
    <w:rsid w:val="0017234A"/>
    <w:rsid w:val="001736E1"/>
    <w:rsid w:val="0017402C"/>
    <w:rsid w:val="00175ECC"/>
    <w:rsid w:val="001802D0"/>
    <w:rsid w:val="001811FB"/>
    <w:rsid w:val="00181761"/>
    <w:rsid w:val="0018287D"/>
    <w:rsid w:val="00182F44"/>
    <w:rsid w:val="00183ADA"/>
    <w:rsid w:val="00183E08"/>
    <w:rsid w:val="00184120"/>
    <w:rsid w:val="001851FB"/>
    <w:rsid w:val="00185889"/>
    <w:rsid w:val="001858A8"/>
    <w:rsid w:val="00186AA7"/>
    <w:rsid w:val="00186E93"/>
    <w:rsid w:val="00190506"/>
    <w:rsid w:val="00190E53"/>
    <w:rsid w:val="00192DBE"/>
    <w:rsid w:val="001930EB"/>
    <w:rsid w:val="00194713"/>
    <w:rsid w:val="001970EA"/>
    <w:rsid w:val="001A0A62"/>
    <w:rsid w:val="001A0B11"/>
    <w:rsid w:val="001A1759"/>
    <w:rsid w:val="001A23FD"/>
    <w:rsid w:val="001A3090"/>
    <w:rsid w:val="001A3C4E"/>
    <w:rsid w:val="001A3C73"/>
    <w:rsid w:val="001A52B0"/>
    <w:rsid w:val="001A5E9E"/>
    <w:rsid w:val="001A6C2B"/>
    <w:rsid w:val="001A7EA1"/>
    <w:rsid w:val="001B06D6"/>
    <w:rsid w:val="001B2C89"/>
    <w:rsid w:val="001B5B05"/>
    <w:rsid w:val="001B651D"/>
    <w:rsid w:val="001B7DEC"/>
    <w:rsid w:val="001C07D5"/>
    <w:rsid w:val="001C1364"/>
    <w:rsid w:val="001C18B8"/>
    <w:rsid w:val="001C2D28"/>
    <w:rsid w:val="001C3A5F"/>
    <w:rsid w:val="001C6E86"/>
    <w:rsid w:val="001D2207"/>
    <w:rsid w:val="001D3163"/>
    <w:rsid w:val="001D3879"/>
    <w:rsid w:val="001D3D65"/>
    <w:rsid w:val="001D4492"/>
    <w:rsid w:val="001D714A"/>
    <w:rsid w:val="001E0C35"/>
    <w:rsid w:val="001E14AF"/>
    <w:rsid w:val="001E3B24"/>
    <w:rsid w:val="001E61D4"/>
    <w:rsid w:val="001F05F8"/>
    <w:rsid w:val="001F28C2"/>
    <w:rsid w:val="001F60F5"/>
    <w:rsid w:val="00201484"/>
    <w:rsid w:val="00202F4B"/>
    <w:rsid w:val="00204C4B"/>
    <w:rsid w:val="0020658F"/>
    <w:rsid w:val="0020689F"/>
    <w:rsid w:val="0020743E"/>
    <w:rsid w:val="002074AA"/>
    <w:rsid w:val="00207FA6"/>
    <w:rsid w:val="00212939"/>
    <w:rsid w:val="002137A3"/>
    <w:rsid w:val="00215A3E"/>
    <w:rsid w:val="00215EA2"/>
    <w:rsid w:val="0021621E"/>
    <w:rsid w:val="002170C6"/>
    <w:rsid w:val="00221739"/>
    <w:rsid w:val="002220F0"/>
    <w:rsid w:val="00222C07"/>
    <w:rsid w:val="00222D20"/>
    <w:rsid w:val="002250FA"/>
    <w:rsid w:val="0023171F"/>
    <w:rsid w:val="00231C37"/>
    <w:rsid w:val="00234539"/>
    <w:rsid w:val="002351FD"/>
    <w:rsid w:val="002364C4"/>
    <w:rsid w:val="00236E1E"/>
    <w:rsid w:val="00240787"/>
    <w:rsid w:val="00241B55"/>
    <w:rsid w:val="0024290A"/>
    <w:rsid w:val="002439F9"/>
    <w:rsid w:val="00245D0D"/>
    <w:rsid w:val="00246172"/>
    <w:rsid w:val="0024701E"/>
    <w:rsid w:val="0024709C"/>
    <w:rsid w:val="0025020A"/>
    <w:rsid w:val="00251DC7"/>
    <w:rsid w:val="00253027"/>
    <w:rsid w:val="00254E80"/>
    <w:rsid w:val="00255B9E"/>
    <w:rsid w:val="00257CF4"/>
    <w:rsid w:val="0026066C"/>
    <w:rsid w:val="00260EDC"/>
    <w:rsid w:val="00263630"/>
    <w:rsid w:val="00263E44"/>
    <w:rsid w:val="002656C5"/>
    <w:rsid w:val="00267229"/>
    <w:rsid w:val="00270AF5"/>
    <w:rsid w:val="00273056"/>
    <w:rsid w:val="00273455"/>
    <w:rsid w:val="002734E3"/>
    <w:rsid w:val="0027433A"/>
    <w:rsid w:val="00275E7D"/>
    <w:rsid w:val="0027613D"/>
    <w:rsid w:val="002768CF"/>
    <w:rsid w:val="00276A63"/>
    <w:rsid w:val="00276F07"/>
    <w:rsid w:val="002772CD"/>
    <w:rsid w:val="00277C1B"/>
    <w:rsid w:val="002807A8"/>
    <w:rsid w:val="00280C4D"/>
    <w:rsid w:val="00283C42"/>
    <w:rsid w:val="002874B4"/>
    <w:rsid w:val="00290EB5"/>
    <w:rsid w:val="00290F4E"/>
    <w:rsid w:val="00291786"/>
    <w:rsid w:val="00292C5C"/>
    <w:rsid w:val="00293F0A"/>
    <w:rsid w:val="00294223"/>
    <w:rsid w:val="002947BD"/>
    <w:rsid w:val="00297C5B"/>
    <w:rsid w:val="002A17FE"/>
    <w:rsid w:val="002A3663"/>
    <w:rsid w:val="002A491E"/>
    <w:rsid w:val="002A535A"/>
    <w:rsid w:val="002B0E22"/>
    <w:rsid w:val="002B2A9B"/>
    <w:rsid w:val="002B34A7"/>
    <w:rsid w:val="002B4B42"/>
    <w:rsid w:val="002B5CB0"/>
    <w:rsid w:val="002B5D1B"/>
    <w:rsid w:val="002B620E"/>
    <w:rsid w:val="002B64B8"/>
    <w:rsid w:val="002B69A1"/>
    <w:rsid w:val="002C3C67"/>
    <w:rsid w:val="002C403F"/>
    <w:rsid w:val="002C4615"/>
    <w:rsid w:val="002C73B9"/>
    <w:rsid w:val="002D0167"/>
    <w:rsid w:val="002D3CDF"/>
    <w:rsid w:val="002D4EF9"/>
    <w:rsid w:val="002E0337"/>
    <w:rsid w:val="002E18D9"/>
    <w:rsid w:val="002E1B87"/>
    <w:rsid w:val="002E2742"/>
    <w:rsid w:val="002E5532"/>
    <w:rsid w:val="002F3B1B"/>
    <w:rsid w:val="002F41A8"/>
    <w:rsid w:val="002F55F0"/>
    <w:rsid w:val="002F5B71"/>
    <w:rsid w:val="002F636B"/>
    <w:rsid w:val="002F63BB"/>
    <w:rsid w:val="003000D5"/>
    <w:rsid w:val="003030FD"/>
    <w:rsid w:val="003054C4"/>
    <w:rsid w:val="003058DD"/>
    <w:rsid w:val="00305D16"/>
    <w:rsid w:val="00305D3E"/>
    <w:rsid w:val="00306331"/>
    <w:rsid w:val="0030666E"/>
    <w:rsid w:val="003071B5"/>
    <w:rsid w:val="00310907"/>
    <w:rsid w:val="003117A5"/>
    <w:rsid w:val="00312121"/>
    <w:rsid w:val="00312913"/>
    <w:rsid w:val="00314E50"/>
    <w:rsid w:val="003158C0"/>
    <w:rsid w:val="00315DB6"/>
    <w:rsid w:val="00317F43"/>
    <w:rsid w:val="003222D3"/>
    <w:rsid w:val="003227F5"/>
    <w:rsid w:val="00322A1F"/>
    <w:rsid w:val="00324433"/>
    <w:rsid w:val="00325945"/>
    <w:rsid w:val="00326EBF"/>
    <w:rsid w:val="003310D4"/>
    <w:rsid w:val="00333776"/>
    <w:rsid w:val="00334674"/>
    <w:rsid w:val="00335126"/>
    <w:rsid w:val="0033554A"/>
    <w:rsid w:val="00337AA1"/>
    <w:rsid w:val="003400C1"/>
    <w:rsid w:val="00343C24"/>
    <w:rsid w:val="00344659"/>
    <w:rsid w:val="003451D4"/>
    <w:rsid w:val="00345F09"/>
    <w:rsid w:val="003476F4"/>
    <w:rsid w:val="00347AB1"/>
    <w:rsid w:val="00347D52"/>
    <w:rsid w:val="0035092F"/>
    <w:rsid w:val="00350A78"/>
    <w:rsid w:val="00350B16"/>
    <w:rsid w:val="00351040"/>
    <w:rsid w:val="00351111"/>
    <w:rsid w:val="00355FFA"/>
    <w:rsid w:val="00356EA0"/>
    <w:rsid w:val="0036183B"/>
    <w:rsid w:val="003620E1"/>
    <w:rsid w:val="00362AAC"/>
    <w:rsid w:val="00363B8E"/>
    <w:rsid w:val="00367B0C"/>
    <w:rsid w:val="00370CF8"/>
    <w:rsid w:val="00374144"/>
    <w:rsid w:val="00375AAC"/>
    <w:rsid w:val="00377475"/>
    <w:rsid w:val="00380DDD"/>
    <w:rsid w:val="00382594"/>
    <w:rsid w:val="00383F18"/>
    <w:rsid w:val="003842AF"/>
    <w:rsid w:val="00384DF0"/>
    <w:rsid w:val="00385332"/>
    <w:rsid w:val="00386A06"/>
    <w:rsid w:val="00386AC3"/>
    <w:rsid w:val="00386C67"/>
    <w:rsid w:val="003902B1"/>
    <w:rsid w:val="00390332"/>
    <w:rsid w:val="00391227"/>
    <w:rsid w:val="00391264"/>
    <w:rsid w:val="00391E0E"/>
    <w:rsid w:val="00392600"/>
    <w:rsid w:val="003935DB"/>
    <w:rsid w:val="00393AE9"/>
    <w:rsid w:val="00394DEC"/>
    <w:rsid w:val="003965A1"/>
    <w:rsid w:val="00396E32"/>
    <w:rsid w:val="00397E20"/>
    <w:rsid w:val="003A032D"/>
    <w:rsid w:val="003A086D"/>
    <w:rsid w:val="003A0943"/>
    <w:rsid w:val="003A17CC"/>
    <w:rsid w:val="003A1DCB"/>
    <w:rsid w:val="003A2353"/>
    <w:rsid w:val="003A3D64"/>
    <w:rsid w:val="003A45AB"/>
    <w:rsid w:val="003B1260"/>
    <w:rsid w:val="003B19D9"/>
    <w:rsid w:val="003B4969"/>
    <w:rsid w:val="003B563E"/>
    <w:rsid w:val="003B65C1"/>
    <w:rsid w:val="003C1F27"/>
    <w:rsid w:val="003C2146"/>
    <w:rsid w:val="003C2B9D"/>
    <w:rsid w:val="003C47CF"/>
    <w:rsid w:val="003C5202"/>
    <w:rsid w:val="003C53AF"/>
    <w:rsid w:val="003C6871"/>
    <w:rsid w:val="003C7453"/>
    <w:rsid w:val="003D02A8"/>
    <w:rsid w:val="003D12AF"/>
    <w:rsid w:val="003D5560"/>
    <w:rsid w:val="003D55A4"/>
    <w:rsid w:val="003D7D39"/>
    <w:rsid w:val="003E0011"/>
    <w:rsid w:val="003E1BA9"/>
    <w:rsid w:val="003E27B1"/>
    <w:rsid w:val="003E2AF5"/>
    <w:rsid w:val="003E2E96"/>
    <w:rsid w:val="003E4EFC"/>
    <w:rsid w:val="003E6474"/>
    <w:rsid w:val="003E73DD"/>
    <w:rsid w:val="003F0A5D"/>
    <w:rsid w:val="003F258F"/>
    <w:rsid w:val="003F4AD6"/>
    <w:rsid w:val="003F5BA1"/>
    <w:rsid w:val="003F6BF4"/>
    <w:rsid w:val="003F7E3E"/>
    <w:rsid w:val="00402334"/>
    <w:rsid w:val="004023A1"/>
    <w:rsid w:val="00402786"/>
    <w:rsid w:val="00402ABE"/>
    <w:rsid w:val="0040489D"/>
    <w:rsid w:val="00405903"/>
    <w:rsid w:val="00406DE4"/>
    <w:rsid w:val="00410440"/>
    <w:rsid w:val="0041208F"/>
    <w:rsid w:val="00412870"/>
    <w:rsid w:val="0041481A"/>
    <w:rsid w:val="0041563F"/>
    <w:rsid w:val="004166E2"/>
    <w:rsid w:val="00417DF0"/>
    <w:rsid w:val="00417ECD"/>
    <w:rsid w:val="00420719"/>
    <w:rsid w:val="004211FE"/>
    <w:rsid w:val="004220FF"/>
    <w:rsid w:val="00422BB6"/>
    <w:rsid w:val="00424DA9"/>
    <w:rsid w:val="0042700C"/>
    <w:rsid w:val="00427581"/>
    <w:rsid w:val="004277D6"/>
    <w:rsid w:val="0042785B"/>
    <w:rsid w:val="00430C26"/>
    <w:rsid w:val="00431F44"/>
    <w:rsid w:val="004338A9"/>
    <w:rsid w:val="00433AFE"/>
    <w:rsid w:val="00434BA9"/>
    <w:rsid w:val="004434DE"/>
    <w:rsid w:val="00444752"/>
    <w:rsid w:val="00444E31"/>
    <w:rsid w:val="004467DE"/>
    <w:rsid w:val="00451121"/>
    <w:rsid w:val="00452182"/>
    <w:rsid w:val="00452609"/>
    <w:rsid w:val="004531C2"/>
    <w:rsid w:val="004532A3"/>
    <w:rsid w:val="00453578"/>
    <w:rsid w:val="004540BF"/>
    <w:rsid w:val="00454A2B"/>
    <w:rsid w:val="004603E8"/>
    <w:rsid w:val="004610E2"/>
    <w:rsid w:val="00462FA4"/>
    <w:rsid w:val="0046335F"/>
    <w:rsid w:val="0046377F"/>
    <w:rsid w:val="0046478D"/>
    <w:rsid w:val="0046534E"/>
    <w:rsid w:val="0046602A"/>
    <w:rsid w:val="004679E0"/>
    <w:rsid w:val="00470276"/>
    <w:rsid w:val="00470E84"/>
    <w:rsid w:val="00470EDA"/>
    <w:rsid w:val="00471801"/>
    <w:rsid w:val="004758BE"/>
    <w:rsid w:val="0047603E"/>
    <w:rsid w:val="00477167"/>
    <w:rsid w:val="004807FD"/>
    <w:rsid w:val="00480EAF"/>
    <w:rsid w:val="004811DB"/>
    <w:rsid w:val="00481EFE"/>
    <w:rsid w:val="0048267B"/>
    <w:rsid w:val="00483775"/>
    <w:rsid w:val="00490CB7"/>
    <w:rsid w:val="00491341"/>
    <w:rsid w:val="00491C31"/>
    <w:rsid w:val="00492F9B"/>
    <w:rsid w:val="004948F6"/>
    <w:rsid w:val="004A0A95"/>
    <w:rsid w:val="004A0EF1"/>
    <w:rsid w:val="004A1A0E"/>
    <w:rsid w:val="004A1B1B"/>
    <w:rsid w:val="004A27D6"/>
    <w:rsid w:val="004A3470"/>
    <w:rsid w:val="004A3FF2"/>
    <w:rsid w:val="004A4DD5"/>
    <w:rsid w:val="004A5DD3"/>
    <w:rsid w:val="004A6FF3"/>
    <w:rsid w:val="004A776B"/>
    <w:rsid w:val="004A7A04"/>
    <w:rsid w:val="004B00AF"/>
    <w:rsid w:val="004B09BF"/>
    <w:rsid w:val="004B0B21"/>
    <w:rsid w:val="004B1CCB"/>
    <w:rsid w:val="004B39AE"/>
    <w:rsid w:val="004B4E5F"/>
    <w:rsid w:val="004B7E1A"/>
    <w:rsid w:val="004C07D1"/>
    <w:rsid w:val="004C1AEA"/>
    <w:rsid w:val="004C59F8"/>
    <w:rsid w:val="004D0E66"/>
    <w:rsid w:val="004D21D5"/>
    <w:rsid w:val="004D4D30"/>
    <w:rsid w:val="004D509B"/>
    <w:rsid w:val="004D65A2"/>
    <w:rsid w:val="004D6F0D"/>
    <w:rsid w:val="004E1B0F"/>
    <w:rsid w:val="004E2A45"/>
    <w:rsid w:val="004E2A46"/>
    <w:rsid w:val="004E5ABF"/>
    <w:rsid w:val="004E7A07"/>
    <w:rsid w:val="004F0DC4"/>
    <w:rsid w:val="004F112A"/>
    <w:rsid w:val="004F1986"/>
    <w:rsid w:val="004F1D6B"/>
    <w:rsid w:val="004F3F19"/>
    <w:rsid w:val="004F4EB4"/>
    <w:rsid w:val="005019C8"/>
    <w:rsid w:val="00503FED"/>
    <w:rsid w:val="005049C5"/>
    <w:rsid w:val="0050665B"/>
    <w:rsid w:val="00506D7D"/>
    <w:rsid w:val="0050758A"/>
    <w:rsid w:val="00507638"/>
    <w:rsid w:val="00511FC1"/>
    <w:rsid w:val="005123A2"/>
    <w:rsid w:val="0051349E"/>
    <w:rsid w:val="00514601"/>
    <w:rsid w:val="00514C7E"/>
    <w:rsid w:val="0051569C"/>
    <w:rsid w:val="00517F4D"/>
    <w:rsid w:val="0052069A"/>
    <w:rsid w:val="005209A8"/>
    <w:rsid w:val="00521310"/>
    <w:rsid w:val="005222D8"/>
    <w:rsid w:val="0052410C"/>
    <w:rsid w:val="00524F57"/>
    <w:rsid w:val="00525F21"/>
    <w:rsid w:val="00527C61"/>
    <w:rsid w:val="00530672"/>
    <w:rsid w:val="00530F16"/>
    <w:rsid w:val="005314B0"/>
    <w:rsid w:val="00532F57"/>
    <w:rsid w:val="0053608F"/>
    <w:rsid w:val="0053776C"/>
    <w:rsid w:val="00537B82"/>
    <w:rsid w:val="005414AC"/>
    <w:rsid w:val="00543473"/>
    <w:rsid w:val="005439CA"/>
    <w:rsid w:val="00543A2E"/>
    <w:rsid w:val="00543D73"/>
    <w:rsid w:val="00546359"/>
    <w:rsid w:val="00547889"/>
    <w:rsid w:val="0055343B"/>
    <w:rsid w:val="00554199"/>
    <w:rsid w:val="005542BE"/>
    <w:rsid w:val="00554849"/>
    <w:rsid w:val="005550C4"/>
    <w:rsid w:val="00560AF9"/>
    <w:rsid w:val="00561BC8"/>
    <w:rsid w:val="005627C9"/>
    <w:rsid w:val="00563522"/>
    <w:rsid w:val="0056418C"/>
    <w:rsid w:val="0056694A"/>
    <w:rsid w:val="00567DA2"/>
    <w:rsid w:val="00570407"/>
    <w:rsid w:val="00573231"/>
    <w:rsid w:val="00574913"/>
    <w:rsid w:val="005750BC"/>
    <w:rsid w:val="00575E36"/>
    <w:rsid w:val="00575F95"/>
    <w:rsid w:val="005771A2"/>
    <w:rsid w:val="00577C52"/>
    <w:rsid w:val="00577FD6"/>
    <w:rsid w:val="0058319C"/>
    <w:rsid w:val="0058500F"/>
    <w:rsid w:val="00585BAF"/>
    <w:rsid w:val="00587BA1"/>
    <w:rsid w:val="005903CD"/>
    <w:rsid w:val="005922F5"/>
    <w:rsid w:val="00596085"/>
    <w:rsid w:val="00596DE6"/>
    <w:rsid w:val="005A1114"/>
    <w:rsid w:val="005A135C"/>
    <w:rsid w:val="005A2B5E"/>
    <w:rsid w:val="005A3501"/>
    <w:rsid w:val="005A3639"/>
    <w:rsid w:val="005A6AD9"/>
    <w:rsid w:val="005A7E09"/>
    <w:rsid w:val="005B0130"/>
    <w:rsid w:val="005B1372"/>
    <w:rsid w:val="005B201C"/>
    <w:rsid w:val="005B2824"/>
    <w:rsid w:val="005B380E"/>
    <w:rsid w:val="005B3B0F"/>
    <w:rsid w:val="005B41D5"/>
    <w:rsid w:val="005B42AD"/>
    <w:rsid w:val="005B5727"/>
    <w:rsid w:val="005B6252"/>
    <w:rsid w:val="005B695F"/>
    <w:rsid w:val="005B6CA0"/>
    <w:rsid w:val="005C4D45"/>
    <w:rsid w:val="005C55B5"/>
    <w:rsid w:val="005C5BC2"/>
    <w:rsid w:val="005C66EF"/>
    <w:rsid w:val="005C7619"/>
    <w:rsid w:val="005C787F"/>
    <w:rsid w:val="005D2124"/>
    <w:rsid w:val="005D3255"/>
    <w:rsid w:val="005D4647"/>
    <w:rsid w:val="005D4D35"/>
    <w:rsid w:val="005D65A1"/>
    <w:rsid w:val="005E006F"/>
    <w:rsid w:val="005E12E8"/>
    <w:rsid w:val="005E34CB"/>
    <w:rsid w:val="005E3EA9"/>
    <w:rsid w:val="005E40F4"/>
    <w:rsid w:val="005E6128"/>
    <w:rsid w:val="005F0CEF"/>
    <w:rsid w:val="005F0EE4"/>
    <w:rsid w:val="005F15D5"/>
    <w:rsid w:val="005F2C73"/>
    <w:rsid w:val="005F30D4"/>
    <w:rsid w:val="005F615C"/>
    <w:rsid w:val="005F7B90"/>
    <w:rsid w:val="0060013C"/>
    <w:rsid w:val="006006F8"/>
    <w:rsid w:val="00602518"/>
    <w:rsid w:val="00602F2B"/>
    <w:rsid w:val="00603F6F"/>
    <w:rsid w:val="006043D9"/>
    <w:rsid w:val="0060447F"/>
    <w:rsid w:val="00606AE5"/>
    <w:rsid w:val="00606AF9"/>
    <w:rsid w:val="00606E10"/>
    <w:rsid w:val="00606F7D"/>
    <w:rsid w:val="00606FF3"/>
    <w:rsid w:val="006107EE"/>
    <w:rsid w:val="00610E33"/>
    <w:rsid w:val="00612B85"/>
    <w:rsid w:val="00612F23"/>
    <w:rsid w:val="006130C2"/>
    <w:rsid w:val="006133F4"/>
    <w:rsid w:val="00614409"/>
    <w:rsid w:val="0061666E"/>
    <w:rsid w:val="006171D3"/>
    <w:rsid w:val="006207E8"/>
    <w:rsid w:val="00624F5E"/>
    <w:rsid w:val="00625348"/>
    <w:rsid w:val="00626D36"/>
    <w:rsid w:val="00631AD7"/>
    <w:rsid w:val="00633188"/>
    <w:rsid w:val="00633E12"/>
    <w:rsid w:val="006349EC"/>
    <w:rsid w:val="0064428B"/>
    <w:rsid w:val="006458C9"/>
    <w:rsid w:val="00645F2B"/>
    <w:rsid w:val="0064654E"/>
    <w:rsid w:val="0065183F"/>
    <w:rsid w:val="006536DB"/>
    <w:rsid w:val="00656D55"/>
    <w:rsid w:val="0066125D"/>
    <w:rsid w:val="0066348F"/>
    <w:rsid w:val="00663584"/>
    <w:rsid w:val="0066467A"/>
    <w:rsid w:val="00665A26"/>
    <w:rsid w:val="00665FDD"/>
    <w:rsid w:val="00667931"/>
    <w:rsid w:val="00672310"/>
    <w:rsid w:val="006727F4"/>
    <w:rsid w:val="006731A6"/>
    <w:rsid w:val="00673608"/>
    <w:rsid w:val="00673723"/>
    <w:rsid w:val="00674411"/>
    <w:rsid w:val="00677957"/>
    <w:rsid w:val="00677E5C"/>
    <w:rsid w:val="00682C7B"/>
    <w:rsid w:val="00682CC2"/>
    <w:rsid w:val="006846BF"/>
    <w:rsid w:val="00685DBB"/>
    <w:rsid w:val="00691B85"/>
    <w:rsid w:val="00691C01"/>
    <w:rsid w:val="006963A6"/>
    <w:rsid w:val="006A10A6"/>
    <w:rsid w:val="006A2B2E"/>
    <w:rsid w:val="006A3139"/>
    <w:rsid w:val="006A56CA"/>
    <w:rsid w:val="006A585B"/>
    <w:rsid w:val="006A6489"/>
    <w:rsid w:val="006A6A0B"/>
    <w:rsid w:val="006B28E9"/>
    <w:rsid w:val="006B4AF5"/>
    <w:rsid w:val="006B5035"/>
    <w:rsid w:val="006B51F5"/>
    <w:rsid w:val="006B5F28"/>
    <w:rsid w:val="006B633A"/>
    <w:rsid w:val="006B6ADC"/>
    <w:rsid w:val="006C10C6"/>
    <w:rsid w:val="006C15DF"/>
    <w:rsid w:val="006C1725"/>
    <w:rsid w:val="006C1C8B"/>
    <w:rsid w:val="006C1E33"/>
    <w:rsid w:val="006C3642"/>
    <w:rsid w:val="006C381D"/>
    <w:rsid w:val="006C6153"/>
    <w:rsid w:val="006D0256"/>
    <w:rsid w:val="006D1A73"/>
    <w:rsid w:val="006D2A76"/>
    <w:rsid w:val="006D3C11"/>
    <w:rsid w:val="006D7C7F"/>
    <w:rsid w:val="006E0057"/>
    <w:rsid w:val="006E06A7"/>
    <w:rsid w:val="006E1CFD"/>
    <w:rsid w:val="006E23E3"/>
    <w:rsid w:val="006E31F5"/>
    <w:rsid w:val="006E3A6B"/>
    <w:rsid w:val="006E4B5C"/>
    <w:rsid w:val="006E4D04"/>
    <w:rsid w:val="006E5CAF"/>
    <w:rsid w:val="006E60AC"/>
    <w:rsid w:val="006E69F3"/>
    <w:rsid w:val="006F01ED"/>
    <w:rsid w:val="006F064C"/>
    <w:rsid w:val="006F2051"/>
    <w:rsid w:val="006F2789"/>
    <w:rsid w:val="006F2F3B"/>
    <w:rsid w:val="006F3915"/>
    <w:rsid w:val="006F68A6"/>
    <w:rsid w:val="006F6A81"/>
    <w:rsid w:val="006F7154"/>
    <w:rsid w:val="00700FD4"/>
    <w:rsid w:val="007030D2"/>
    <w:rsid w:val="00703497"/>
    <w:rsid w:val="00704AE8"/>
    <w:rsid w:val="007058F5"/>
    <w:rsid w:val="00705F00"/>
    <w:rsid w:val="00706D81"/>
    <w:rsid w:val="00707E53"/>
    <w:rsid w:val="00713964"/>
    <w:rsid w:val="00713BCF"/>
    <w:rsid w:val="00715A6D"/>
    <w:rsid w:val="007169B5"/>
    <w:rsid w:val="00716C34"/>
    <w:rsid w:val="00716C41"/>
    <w:rsid w:val="00720B69"/>
    <w:rsid w:val="00723624"/>
    <w:rsid w:val="007236AB"/>
    <w:rsid w:val="007237E0"/>
    <w:rsid w:val="0072395F"/>
    <w:rsid w:val="00727867"/>
    <w:rsid w:val="00730E8F"/>
    <w:rsid w:val="00731481"/>
    <w:rsid w:val="00732367"/>
    <w:rsid w:val="007338B9"/>
    <w:rsid w:val="00733D83"/>
    <w:rsid w:val="00735101"/>
    <w:rsid w:val="007375DF"/>
    <w:rsid w:val="007377DE"/>
    <w:rsid w:val="007418C2"/>
    <w:rsid w:val="00741E0D"/>
    <w:rsid w:val="00746360"/>
    <w:rsid w:val="0075004D"/>
    <w:rsid w:val="007502E0"/>
    <w:rsid w:val="00750961"/>
    <w:rsid w:val="007513A2"/>
    <w:rsid w:val="00752BF1"/>
    <w:rsid w:val="00753C3B"/>
    <w:rsid w:val="00754818"/>
    <w:rsid w:val="00755A2B"/>
    <w:rsid w:val="00761966"/>
    <w:rsid w:val="00762FF1"/>
    <w:rsid w:val="00763A16"/>
    <w:rsid w:val="00765ABB"/>
    <w:rsid w:val="00766BFF"/>
    <w:rsid w:val="00766D04"/>
    <w:rsid w:val="00766D47"/>
    <w:rsid w:val="007670FA"/>
    <w:rsid w:val="00771139"/>
    <w:rsid w:val="00772BF2"/>
    <w:rsid w:val="00772D6E"/>
    <w:rsid w:val="00776877"/>
    <w:rsid w:val="00777603"/>
    <w:rsid w:val="007777CF"/>
    <w:rsid w:val="007823B1"/>
    <w:rsid w:val="0078293D"/>
    <w:rsid w:val="00782F83"/>
    <w:rsid w:val="00784D2E"/>
    <w:rsid w:val="00784EE3"/>
    <w:rsid w:val="00785A71"/>
    <w:rsid w:val="007919C3"/>
    <w:rsid w:val="00791B29"/>
    <w:rsid w:val="00792029"/>
    <w:rsid w:val="00793A66"/>
    <w:rsid w:val="007943CA"/>
    <w:rsid w:val="00795102"/>
    <w:rsid w:val="00795486"/>
    <w:rsid w:val="00796921"/>
    <w:rsid w:val="007971C9"/>
    <w:rsid w:val="0079784E"/>
    <w:rsid w:val="007A25D3"/>
    <w:rsid w:val="007A3017"/>
    <w:rsid w:val="007A30B5"/>
    <w:rsid w:val="007A3414"/>
    <w:rsid w:val="007A3455"/>
    <w:rsid w:val="007A6BF8"/>
    <w:rsid w:val="007A7F26"/>
    <w:rsid w:val="007B0C75"/>
    <w:rsid w:val="007B1886"/>
    <w:rsid w:val="007B276F"/>
    <w:rsid w:val="007B37A4"/>
    <w:rsid w:val="007B51B9"/>
    <w:rsid w:val="007B5574"/>
    <w:rsid w:val="007B5844"/>
    <w:rsid w:val="007B7646"/>
    <w:rsid w:val="007C00ED"/>
    <w:rsid w:val="007C03C6"/>
    <w:rsid w:val="007C1146"/>
    <w:rsid w:val="007C1B44"/>
    <w:rsid w:val="007C1E85"/>
    <w:rsid w:val="007C27FE"/>
    <w:rsid w:val="007C2E1D"/>
    <w:rsid w:val="007C3D99"/>
    <w:rsid w:val="007C4A9D"/>
    <w:rsid w:val="007C6A1A"/>
    <w:rsid w:val="007C6C91"/>
    <w:rsid w:val="007C7666"/>
    <w:rsid w:val="007D03D6"/>
    <w:rsid w:val="007D1F35"/>
    <w:rsid w:val="007D28B4"/>
    <w:rsid w:val="007D4229"/>
    <w:rsid w:val="007D4758"/>
    <w:rsid w:val="007D5ECF"/>
    <w:rsid w:val="007D687F"/>
    <w:rsid w:val="007D7427"/>
    <w:rsid w:val="007D7D9C"/>
    <w:rsid w:val="007E05D6"/>
    <w:rsid w:val="007E0720"/>
    <w:rsid w:val="007E2C27"/>
    <w:rsid w:val="007E5F39"/>
    <w:rsid w:val="007E6F9C"/>
    <w:rsid w:val="007E78FF"/>
    <w:rsid w:val="007F0D8F"/>
    <w:rsid w:val="007F152D"/>
    <w:rsid w:val="007F1746"/>
    <w:rsid w:val="007F1E85"/>
    <w:rsid w:val="007F266C"/>
    <w:rsid w:val="007F578B"/>
    <w:rsid w:val="007F75A1"/>
    <w:rsid w:val="007F7EAA"/>
    <w:rsid w:val="00800335"/>
    <w:rsid w:val="0080262A"/>
    <w:rsid w:val="00805E80"/>
    <w:rsid w:val="00807701"/>
    <w:rsid w:val="00812716"/>
    <w:rsid w:val="008140D1"/>
    <w:rsid w:val="00814CA6"/>
    <w:rsid w:val="008156E0"/>
    <w:rsid w:val="00816343"/>
    <w:rsid w:val="00821501"/>
    <w:rsid w:val="00821AE9"/>
    <w:rsid w:val="008224B5"/>
    <w:rsid w:val="00822966"/>
    <w:rsid w:val="00823B73"/>
    <w:rsid w:val="008270E2"/>
    <w:rsid w:val="008301BF"/>
    <w:rsid w:val="00832278"/>
    <w:rsid w:val="00833EEF"/>
    <w:rsid w:val="00834A10"/>
    <w:rsid w:val="008368F1"/>
    <w:rsid w:val="0084087D"/>
    <w:rsid w:val="0084115A"/>
    <w:rsid w:val="008414F4"/>
    <w:rsid w:val="00842BFA"/>
    <w:rsid w:val="00843BF5"/>
    <w:rsid w:val="00844A6D"/>
    <w:rsid w:val="008450D6"/>
    <w:rsid w:val="00845A68"/>
    <w:rsid w:val="008463F1"/>
    <w:rsid w:val="008468A4"/>
    <w:rsid w:val="008477FF"/>
    <w:rsid w:val="00850D9D"/>
    <w:rsid w:val="00851382"/>
    <w:rsid w:val="00852944"/>
    <w:rsid w:val="00854DD4"/>
    <w:rsid w:val="00855DBD"/>
    <w:rsid w:val="008564CB"/>
    <w:rsid w:val="00860BC1"/>
    <w:rsid w:val="00864F55"/>
    <w:rsid w:val="00864F60"/>
    <w:rsid w:val="0086617C"/>
    <w:rsid w:val="0086629C"/>
    <w:rsid w:val="00866D05"/>
    <w:rsid w:val="00867A82"/>
    <w:rsid w:val="00867D45"/>
    <w:rsid w:val="00867F32"/>
    <w:rsid w:val="0087068B"/>
    <w:rsid w:val="008753B8"/>
    <w:rsid w:val="00876649"/>
    <w:rsid w:val="00877CBB"/>
    <w:rsid w:val="00881837"/>
    <w:rsid w:val="00883845"/>
    <w:rsid w:val="00883E0C"/>
    <w:rsid w:val="00885592"/>
    <w:rsid w:val="00890311"/>
    <w:rsid w:val="008910FB"/>
    <w:rsid w:val="00891F98"/>
    <w:rsid w:val="00892DCA"/>
    <w:rsid w:val="008932ED"/>
    <w:rsid w:val="0089373F"/>
    <w:rsid w:val="00893B8F"/>
    <w:rsid w:val="008949AC"/>
    <w:rsid w:val="008955F9"/>
    <w:rsid w:val="00896737"/>
    <w:rsid w:val="00897E27"/>
    <w:rsid w:val="008A129B"/>
    <w:rsid w:val="008A1CED"/>
    <w:rsid w:val="008A1D19"/>
    <w:rsid w:val="008A3AB8"/>
    <w:rsid w:val="008A4E90"/>
    <w:rsid w:val="008A5D6E"/>
    <w:rsid w:val="008A6B07"/>
    <w:rsid w:val="008C0264"/>
    <w:rsid w:val="008C136C"/>
    <w:rsid w:val="008C2A0D"/>
    <w:rsid w:val="008C2D37"/>
    <w:rsid w:val="008C462B"/>
    <w:rsid w:val="008C5886"/>
    <w:rsid w:val="008C6240"/>
    <w:rsid w:val="008C6992"/>
    <w:rsid w:val="008D0886"/>
    <w:rsid w:val="008D0C8A"/>
    <w:rsid w:val="008D0EEB"/>
    <w:rsid w:val="008D1CD6"/>
    <w:rsid w:val="008D211C"/>
    <w:rsid w:val="008D2200"/>
    <w:rsid w:val="008D26AE"/>
    <w:rsid w:val="008D2735"/>
    <w:rsid w:val="008D3815"/>
    <w:rsid w:val="008D4381"/>
    <w:rsid w:val="008D4D44"/>
    <w:rsid w:val="008D61BC"/>
    <w:rsid w:val="008D6335"/>
    <w:rsid w:val="008D6713"/>
    <w:rsid w:val="008D6C47"/>
    <w:rsid w:val="008E1881"/>
    <w:rsid w:val="008E2FA3"/>
    <w:rsid w:val="008E3559"/>
    <w:rsid w:val="008E3914"/>
    <w:rsid w:val="008E704D"/>
    <w:rsid w:val="008F2F45"/>
    <w:rsid w:val="008F6C16"/>
    <w:rsid w:val="009026D7"/>
    <w:rsid w:val="00904B66"/>
    <w:rsid w:val="00905857"/>
    <w:rsid w:val="0090687A"/>
    <w:rsid w:val="00910192"/>
    <w:rsid w:val="00911040"/>
    <w:rsid w:val="00912E4E"/>
    <w:rsid w:val="0091319C"/>
    <w:rsid w:val="00913DC2"/>
    <w:rsid w:val="00914506"/>
    <w:rsid w:val="009167A0"/>
    <w:rsid w:val="00916831"/>
    <w:rsid w:val="00916F15"/>
    <w:rsid w:val="009172A7"/>
    <w:rsid w:val="0091756D"/>
    <w:rsid w:val="00917610"/>
    <w:rsid w:val="00920211"/>
    <w:rsid w:val="00922541"/>
    <w:rsid w:val="00924A31"/>
    <w:rsid w:val="00931965"/>
    <w:rsid w:val="00933817"/>
    <w:rsid w:val="00933DF0"/>
    <w:rsid w:val="009378F3"/>
    <w:rsid w:val="009427EC"/>
    <w:rsid w:val="00942CC2"/>
    <w:rsid w:val="00944137"/>
    <w:rsid w:val="00944987"/>
    <w:rsid w:val="00947CB0"/>
    <w:rsid w:val="00947DE2"/>
    <w:rsid w:val="00950BE4"/>
    <w:rsid w:val="00951571"/>
    <w:rsid w:val="009526FD"/>
    <w:rsid w:val="00952A2A"/>
    <w:rsid w:val="0095430E"/>
    <w:rsid w:val="00954FD8"/>
    <w:rsid w:val="009557BE"/>
    <w:rsid w:val="0095582A"/>
    <w:rsid w:val="00956729"/>
    <w:rsid w:val="00956783"/>
    <w:rsid w:val="00957054"/>
    <w:rsid w:val="009574A6"/>
    <w:rsid w:val="009600F6"/>
    <w:rsid w:val="00960720"/>
    <w:rsid w:val="00960CEC"/>
    <w:rsid w:val="009613FC"/>
    <w:rsid w:val="00961996"/>
    <w:rsid w:val="00965920"/>
    <w:rsid w:val="00966649"/>
    <w:rsid w:val="00967150"/>
    <w:rsid w:val="00967654"/>
    <w:rsid w:val="00972B17"/>
    <w:rsid w:val="00975429"/>
    <w:rsid w:val="00975D33"/>
    <w:rsid w:val="00980ED5"/>
    <w:rsid w:val="00980FE8"/>
    <w:rsid w:val="00982A9E"/>
    <w:rsid w:val="00983FFD"/>
    <w:rsid w:val="009847EF"/>
    <w:rsid w:val="00984FDC"/>
    <w:rsid w:val="009852BD"/>
    <w:rsid w:val="009858D3"/>
    <w:rsid w:val="00986116"/>
    <w:rsid w:val="009867A0"/>
    <w:rsid w:val="00986F1F"/>
    <w:rsid w:val="0099119D"/>
    <w:rsid w:val="00991FD1"/>
    <w:rsid w:val="00992144"/>
    <w:rsid w:val="00993033"/>
    <w:rsid w:val="00993B54"/>
    <w:rsid w:val="00994D78"/>
    <w:rsid w:val="009A09F2"/>
    <w:rsid w:val="009A2532"/>
    <w:rsid w:val="009A2602"/>
    <w:rsid w:val="009A26A5"/>
    <w:rsid w:val="009A284A"/>
    <w:rsid w:val="009A287B"/>
    <w:rsid w:val="009A4FFB"/>
    <w:rsid w:val="009A6D09"/>
    <w:rsid w:val="009B4301"/>
    <w:rsid w:val="009B5971"/>
    <w:rsid w:val="009B72A6"/>
    <w:rsid w:val="009B7769"/>
    <w:rsid w:val="009B79DF"/>
    <w:rsid w:val="009C09D0"/>
    <w:rsid w:val="009C19C6"/>
    <w:rsid w:val="009C40F2"/>
    <w:rsid w:val="009C4231"/>
    <w:rsid w:val="009C45BB"/>
    <w:rsid w:val="009C4978"/>
    <w:rsid w:val="009C62D0"/>
    <w:rsid w:val="009C6C3E"/>
    <w:rsid w:val="009C73E0"/>
    <w:rsid w:val="009C75A0"/>
    <w:rsid w:val="009D0200"/>
    <w:rsid w:val="009D065A"/>
    <w:rsid w:val="009D0942"/>
    <w:rsid w:val="009D0DE2"/>
    <w:rsid w:val="009D1A68"/>
    <w:rsid w:val="009D1F1F"/>
    <w:rsid w:val="009D3876"/>
    <w:rsid w:val="009D3DB9"/>
    <w:rsid w:val="009D6CB8"/>
    <w:rsid w:val="009D7168"/>
    <w:rsid w:val="009D749E"/>
    <w:rsid w:val="009E0445"/>
    <w:rsid w:val="009E1000"/>
    <w:rsid w:val="009E13E3"/>
    <w:rsid w:val="009E5295"/>
    <w:rsid w:val="009E6306"/>
    <w:rsid w:val="009F06AC"/>
    <w:rsid w:val="009F0A2D"/>
    <w:rsid w:val="009F2A9E"/>
    <w:rsid w:val="009F3D46"/>
    <w:rsid w:val="009F72B6"/>
    <w:rsid w:val="009F7D03"/>
    <w:rsid w:val="00A00894"/>
    <w:rsid w:val="00A01518"/>
    <w:rsid w:val="00A03DBA"/>
    <w:rsid w:val="00A054CB"/>
    <w:rsid w:val="00A05F7B"/>
    <w:rsid w:val="00A065A5"/>
    <w:rsid w:val="00A06702"/>
    <w:rsid w:val="00A06C64"/>
    <w:rsid w:val="00A117B2"/>
    <w:rsid w:val="00A12009"/>
    <w:rsid w:val="00A14230"/>
    <w:rsid w:val="00A14460"/>
    <w:rsid w:val="00A157BF"/>
    <w:rsid w:val="00A15D56"/>
    <w:rsid w:val="00A20A8B"/>
    <w:rsid w:val="00A21D66"/>
    <w:rsid w:val="00A23135"/>
    <w:rsid w:val="00A2317F"/>
    <w:rsid w:val="00A25162"/>
    <w:rsid w:val="00A258AC"/>
    <w:rsid w:val="00A2743A"/>
    <w:rsid w:val="00A30926"/>
    <w:rsid w:val="00A3153A"/>
    <w:rsid w:val="00A31EE8"/>
    <w:rsid w:val="00A33DE5"/>
    <w:rsid w:val="00A340FD"/>
    <w:rsid w:val="00A3532A"/>
    <w:rsid w:val="00A354CB"/>
    <w:rsid w:val="00A36EEC"/>
    <w:rsid w:val="00A37018"/>
    <w:rsid w:val="00A40F20"/>
    <w:rsid w:val="00A41055"/>
    <w:rsid w:val="00A421C3"/>
    <w:rsid w:val="00A42EA0"/>
    <w:rsid w:val="00A43A69"/>
    <w:rsid w:val="00A47BFF"/>
    <w:rsid w:val="00A51166"/>
    <w:rsid w:val="00A534B0"/>
    <w:rsid w:val="00A535DD"/>
    <w:rsid w:val="00A55DC5"/>
    <w:rsid w:val="00A571CF"/>
    <w:rsid w:val="00A61C03"/>
    <w:rsid w:val="00A6212B"/>
    <w:rsid w:val="00A623CD"/>
    <w:rsid w:val="00A640AB"/>
    <w:rsid w:val="00A64C39"/>
    <w:rsid w:val="00A64DDD"/>
    <w:rsid w:val="00A65CDD"/>
    <w:rsid w:val="00A65FFB"/>
    <w:rsid w:val="00A71234"/>
    <w:rsid w:val="00A713EA"/>
    <w:rsid w:val="00A718DC"/>
    <w:rsid w:val="00A727B8"/>
    <w:rsid w:val="00A7474E"/>
    <w:rsid w:val="00A75C18"/>
    <w:rsid w:val="00A75F9E"/>
    <w:rsid w:val="00A761FE"/>
    <w:rsid w:val="00A77BDC"/>
    <w:rsid w:val="00A8160F"/>
    <w:rsid w:val="00A83481"/>
    <w:rsid w:val="00A8410C"/>
    <w:rsid w:val="00A84301"/>
    <w:rsid w:val="00A86A10"/>
    <w:rsid w:val="00A87090"/>
    <w:rsid w:val="00A872A8"/>
    <w:rsid w:val="00A90076"/>
    <w:rsid w:val="00A9121E"/>
    <w:rsid w:val="00A929A2"/>
    <w:rsid w:val="00A9390B"/>
    <w:rsid w:val="00A95282"/>
    <w:rsid w:val="00A9529A"/>
    <w:rsid w:val="00A95B01"/>
    <w:rsid w:val="00A96EAB"/>
    <w:rsid w:val="00AA3036"/>
    <w:rsid w:val="00AA38AA"/>
    <w:rsid w:val="00AA42A3"/>
    <w:rsid w:val="00AA4355"/>
    <w:rsid w:val="00AB0EEF"/>
    <w:rsid w:val="00AB2128"/>
    <w:rsid w:val="00AB3294"/>
    <w:rsid w:val="00AB3E27"/>
    <w:rsid w:val="00AB51E7"/>
    <w:rsid w:val="00AB6FCF"/>
    <w:rsid w:val="00AB770C"/>
    <w:rsid w:val="00AC05CB"/>
    <w:rsid w:val="00AC19E7"/>
    <w:rsid w:val="00AC25ED"/>
    <w:rsid w:val="00AC3543"/>
    <w:rsid w:val="00AC601E"/>
    <w:rsid w:val="00AC7051"/>
    <w:rsid w:val="00AC7235"/>
    <w:rsid w:val="00AC72DA"/>
    <w:rsid w:val="00AD14B4"/>
    <w:rsid w:val="00AD2D41"/>
    <w:rsid w:val="00AD35C5"/>
    <w:rsid w:val="00AD3634"/>
    <w:rsid w:val="00AD3A77"/>
    <w:rsid w:val="00AD4AA4"/>
    <w:rsid w:val="00AD703B"/>
    <w:rsid w:val="00AE0C15"/>
    <w:rsid w:val="00AE2BBE"/>
    <w:rsid w:val="00AE2CF3"/>
    <w:rsid w:val="00AE568B"/>
    <w:rsid w:val="00AE57C5"/>
    <w:rsid w:val="00AE6404"/>
    <w:rsid w:val="00AF0185"/>
    <w:rsid w:val="00AF291E"/>
    <w:rsid w:val="00AF48BC"/>
    <w:rsid w:val="00AF5FFE"/>
    <w:rsid w:val="00AF629B"/>
    <w:rsid w:val="00AF6A1B"/>
    <w:rsid w:val="00AF6EB5"/>
    <w:rsid w:val="00AF7891"/>
    <w:rsid w:val="00AF7D89"/>
    <w:rsid w:val="00B00D79"/>
    <w:rsid w:val="00B04B97"/>
    <w:rsid w:val="00B052FE"/>
    <w:rsid w:val="00B0535C"/>
    <w:rsid w:val="00B05F9E"/>
    <w:rsid w:val="00B06F9E"/>
    <w:rsid w:val="00B10907"/>
    <w:rsid w:val="00B11D9F"/>
    <w:rsid w:val="00B13583"/>
    <w:rsid w:val="00B14595"/>
    <w:rsid w:val="00B16798"/>
    <w:rsid w:val="00B21D06"/>
    <w:rsid w:val="00B22CD6"/>
    <w:rsid w:val="00B22DBB"/>
    <w:rsid w:val="00B23E0E"/>
    <w:rsid w:val="00B23FA8"/>
    <w:rsid w:val="00B24087"/>
    <w:rsid w:val="00B246A8"/>
    <w:rsid w:val="00B24CD0"/>
    <w:rsid w:val="00B2543B"/>
    <w:rsid w:val="00B26805"/>
    <w:rsid w:val="00B26D88"/>
    <w:rsid w:val="00B30F07"/>
    <w:rsid w:val="00B3159E"/>
    <w:rsid w:val="00B34A54"/>
    <w:rsid w:val="00B351F4"/>
    <w:rsid w:val="00B3546D"/>
    <w:rsid w:val="00B357A3"/>
    <w:rsid w:val="00B361E2"/>
    <w:rsid w:val="00B37FFA"/>
    <w:rsid w:val="00B40214"/>
    <w:rsid w:val="00B428B5"/>
    <w:rsid w:val="00B445A3"/>
    <w:rsid w:val="00B46040"/>
    <w:rsid w:val="00B46D35"/>
    <w:rsid w:val="00B50824"/>
    <w:rsid w:val="00B53B51"/>
    <w:rsid w:val="00B5460F"/>
    <w:rsid w:val="00B555DF"/>
    <w:rsid w:val="00B5593B"/>
    <w:rsid w:val="00B620E8"/>
    <w:rsid w:val="00B62CF7"/>
    <w:rsid w:val="00B64198"/>
    <w:rsid w:val="00B66B39"/>
    <w:rsid w:val="00B70304"/>
    <w:rsid w:val="00B70F7B"/>
    <w:rsid w:val="00B7500F"/>
    <w:rsid w:val="00B750FD"/>
    <w:rsid w:val="00B75763"/>
    <w:rsid w:val="00B76ACA"/>
    <w:rsid w:val="00B77BED"/>
    <w:rsid w:val="00B77FE5"/>
    <w:rsid w:val="00B80BD6"/>
    <w:rsid w:val="00B81DE4"/>
    <w:rsid w:val="00B82EA4"/>
    <w:rsid w:val="00B847CE"/>
    <w:rsid w:val="00B86688"/>
    <w:rsid w:val="00B87246"/>
    <w:rsid w:val="00B919D5"/>
    <w:rsid w:val="00B91A21"/>
    <w:rsid w:val="00B92299"/>
    <w:rsid w:val="00B927EB"/>
    <w:rsid w:val="00B94A3A"/>
    <w:rsid w:val="00B95AED"/>
    <w:rsid w:val="00B967A5"/>
    <w:rsid w:val="00B97BDB"/>
    <w:rsid w:val="00BA32CA"/>
    <w:rsid w:val="00BA3B04"/>
    <w:rsid w:val="00BA4621"/>
    <w:rsid w:val="00BA53A5"/>
    <w:rsid w:val="00BA5550"/>
    <w:rsid w:val="00BA7B18"/>
    <w:rsid w:val="00BB0BBD"/>
    <w:rsid w:val="00BB1AFB"/>
    <w:rsid w:val="00BB1B7E"/>
    <w:rsid w:val="00BB1C2E"/>
    <w:rsid w:val="00BB3EEF"/>
    <w:rsid w:val="00BB5BB9"/>
    <w:rsid w:val="00BB681E"/>
    <w:rsid w:val="00BC05D1"/>
    <w:rsid w:val="00BC0EA8"/>
    <w:rsid w:val="00BC172F"/>
    <w:rsid w:val="00BC2340"/>
    <w:rsid w:val="00BC2EE8"/>
    <w:rsid w:val="00BC431F"/>
    <w:rsid w:val="00BC6051"/>
    <w:rsid w:val="00BC7EE6"/>
    <w:rsid w:val="00BD1D90"/>
    <w:rsid w:val="00BD2019"/>
    <w:rsid w:val="00BD3E15"/>
    <w:rsid w:val="00BD6BA2"/>
    <w:rsid w:val="00BE0606"/>
    <w:rsid w:val="00BE4008"/>
    <w:rsid w:val="00BE6342"/>
    <w:rsid w:val="00BE774D"/>
    <w:rsid w:val="00BE7A10"/>
    <w:rsid w:val="00BF1527"/>
    <w:rsid w:val="00BF3A0B"/>
    <w:rsid w:val="00BF3F86"/>
    <w:rsid w:val="00BF40D5"/>
    <w:rsid w:val="00BF4219"/>
    <w:rsid w:val="00BF4F55"/>
    <w:rsid w:val="00C01D79"/>
    <w:rsid w:val="00C03CB7"/>
    <w:rsid w:val="00C03F21"/>
    <w:rsid w:val="00C0426C"/>
    <w:rsid w:val="00C04B1E"/>
    <w:rsid w:val="00C06CA1"/>
    <w:rsid w:val="00C07810"/>
    <w:rsid w:val="00C10CD4"/>
    <w:rsid w:val="00C135DB"/>
    <w:rsid w:val="00C141FF"/>
    <w:rsid w:val="00C1448A"/>
    <w:rsid w:val="00C145A8"/>
    <w:rsid w:val="00C14AD3"/>
    <w:rsid w:val="00C16C2B"/>
    <w:rsid w:val="00C176FA"/>
    <w:rsid w:val="00C2620F"/>
    <w:rsid w:val="00C268E2"/>
    <w:rsid w:val="00C312E4"/>
    <w:rsid w:val="00C32DBA"/>
    <w:rsid w:val="00C338D6"/>
    <w:rsid w:val="00C372DC"/>
    <w:rsid w:val="00C417D9"/>
    <w:rsid w:val="00C42303"/>
    <w:rsid w:val="00C45146"/>
    <w:rsid w:val="00C468B3"/>
    <w:rsid w:val="00C50A8A"/>
    <w:rsid w:val="00C51662"/>
    <w:rsid w:val="00C531B8"/>
    <w:rsid w:val="00C56D3B"/>
    <w:rsid w:val="00C57025"/>
    <w:rsid w:val="00C60E6A"/>
    <w:rsid w:val="00C62F58"/>
    <w:rsid w:val="00C657A3"/>
    <w:rsid w:val="00C666AF"/>
    <w:rsid w:val="00C71551"/>
    <w:rsid w:val="00C71DA8"/>
    <w:rsid w:val="00C71FD5"/>
    <w:rsid w:val="00C722C1"/>
    <w:rsid w:val="00C737B9"/>
    <w:rsid w:val="00C75E53"/>
    <w:rsid w:val="00C767F9"/>
    <w:rsid w:val="00C76FBA"/>
    <w:rsid w:val="00C77D97"/>
    <w:rsid w:val="00C82196"/>
    <w:rsid w:val="00C832ED"/>
    <w:rsid w:val="00C85BED"/>
    <w:rsid w:val="00C874A4"/>
    <w:rsid w:val="00C91C3D"/>
    <w:rsid w:val="00C92B1D"/>
    <w:rsid w:val="00C93038"/>
    <w:rsid w:val="00C93BDD"/>
    <w:rsid w:val="00C955D9"/>
    <w:rsid w:val="00C964BB"/>
    <w:rsid w:val="00C9667D"/>
    <w:rsid w:val="00C96750"/>
    <w:rsid w:val="00C96C97"/>
    <w:rsid w:val="00C96CD4"/>
    <w:rsid w:val="00CA02A2"/>
    <w:rsid w:val="00CA09C4"/>
    <w:rsid w:val="00CA4F9A"/>
    <w:rsid w:val="00CA524D"/>
    <w:rsid w:val="00CA6C53"/>
    <w:rsid w:val="00CB2992"/>
    <w:rsid w:val="00CB32A7"/>
    <w:rsid w:val="00CB3F3D"/>
    <w:rsid w:val="00CB75AB"/>
    <w:rsid w:val="00CC1AF1"/>
    <w:rsid w:val="00CC4ED5"/>
    <w:rsid w:val="00CC5B49"/>
    <w:rsid w:val="00CD085A"/>
    <w:rsid w:val="00CD0BBE"/>
    <w:rsid w:val="00CD0D39"/>
    <w:rsid w:val="00CD0E38"/>
    <w:rsid w:val="00CD4237"/>
    <w:rsid w:val="00CD49D9"/>
    <w:rsid w:val="00CD4D02"/>
    <w:rsid w:val="00CD5148"/>
    <w:rsid w:val="00CD70EA"/>
    <w:rsid w:val="00CE267C"/>
    <w:rsid w:val="00CE39CF"/>
    <w:rsid w:val="00CE3CD7"/>
    <w:rsid w:val="00CE44C8"/>
    <w:rsid w:val="00CE647E"/>
    <w:rsid w:val="00CF00D9"/>
    <w:rsid w:val="00CF1F27"/>
    <w:rsid w:val="00CF3183"/>
    <w:rsid w:val="00CF38DA"/>
    <w:rsid w:val="00CF49D3"/>
    <w:rsid w:val="00D000AE"/>
    <w:rsid w:val="00D0057C"/>
    <w:rsid w:val="00D0118B"/>
    <w:rsid w:val="00D011ED"/>
    <w:rsid w:val="00D01A0F"/>
    <w:rsid w:val="00D02362"/>
    <w:rsid w:val="00D0237E"/>
    <w:rsid w:val="00D035CE"/>
    <w:rsid w:val="00D049DE"/>
    <w:rsid w:val="00D04C2F"/>
    <w:rsid w:val="00D05007"/>
    <w:rsid w:val="00D05195"/>
    <w:rsid w:val="00D072D8"/>
    <w:rsid w:val="00D079BD"/>
    <w:rsid w:val="00D101C1"/>
    <w:rsid w:val="00D11DEB"/>
    <w:rsid w:val="00D14C41"/>
    <w:rsid w:val="00D14F93"/>
    <w:rsid w:val="00D14FDC"/>
    <w:rsid w:val="00D1503F"/>
    <w:rsid w:val="00D1538C"/>
    <w:rsid w:val="00D160EA"/>
    <w:rsid w:val="00D1688C"/>
    <w:rsid w:val="00D16CF8"/>
    <w:rsid w:val="00D16F4E"/>
    <w:rsid w:val="00D2053F"/>
    <w:rsid w:val="00D20664"/>
    <w:rsid w:val="00D21EE7"/>
    <w:rsid w:val="00D229E1"/>
    <w:rsid w:val="00D23576"/>
    <w:rsid w:val="00D239AB"/>
    <w:rsid w:val="00D27067"/>
    <w:rsid w:val="00D31AC8"/>
    <w:rsid w:val="00D31D05"/>
    <w:rsid w:val="00D32A20"/>
    <w:rsid w:val="00D32CEB"/>
    <w:rsid w:val="00D33FAC"/>
    <w:rsid w:val="00D3439E"/>
    <w:rsid w:val="00D34D3F"/>
    <w:rsid w:val="00D3581E"/>
    <w:rsid w:val="00D3596A"/>
    <w:rsid w:val="00D35A6B"/>
    <w:rsid w:val="00D36471"/>
    <w:rsid w:val="00D37276"/>
    <w:rsid w:val="00D37675"/>
    <w:rsid w:val="00D40E87"/>
    <w:rsid w:val="00D44C1E"/>
    <w:rsid w:val="00D44EB6"/>
    <w:rsid w:val="00D464B6"/>
    <w:rsid w:val="00D50408"/>
    <w:rsid w:val="00D50AD5"/>
    <w:rsid w:val="00D513AA"/>
    <w:rsid w:val="00D53991"/>
    <w:rsid w:val="00D55710"/>
    <w:rsid w:val="00D55742"/>
    <w:rsid w:val="00D6063A"/>
    <w:rsid w:val="00D63DF6"/>
    <w:rsid w:val="00D6425B"/>
    <w:rsid w:val="00D669BE"/>
    <w:rsid w:val="00D7045F"/>
    <w:rsid w:val="00D70F17"/>
    <w:rsid w:val="00D71057"/>
    <w:rsid w:val="00D71067"/>
    <w:rsid w:val="00D72688"/>
    <w:rsid w:val="00D72CBD"/>
    <w:rsid w:val="00D72EE3"/>
    <w:rsid w:val="00D762BF"/>
    <w:rsid w:val="00D762C3"/>
    <w:rsid w:val="00D7665A"/>
    <w:rsid w:val="00D76A79"/>
    <w:rsid w:val="00D77930"/>
    <w:rsid w:val="00D800BB"/>
    <w:rsid w:val="00D81BEB"/>
    <w:rsid w:val="00D870E8"/>
    <w:rsid w:val="00D90AD9"/>
    <w:rsid w:val="00D91723"/>
    <w:rsid w:val="00D958D0"/>
    <w:rsid w:val="00D9639D"/>
    <w:rsid w:val="00D96993"/>
    <w:rsid w:val="00D96FD5"/>
    <w:rsid w:val="00D97756"/>
    <w:rsid w:val="00DA1DCC"/>
    <w:rsid w:val="00DA39AB"/>
    <w:rsid w:val="00DA3FCC"/>
    <w:rsid w:val="00DA42BE"/>
    <w:rsid w:val="00DA6808"/>
    <w:rsid w:val="00DA6AA6"/>
    <w:rsid w:val="00DA7DA7"/>
    <w:rsid w:val="00DB018F"/>
    <w:rsid w:val="00DB18EC"/>
    <w:rsid w:val="00DB1D97"/>
    <w:rsid w:val="00DB4844"/>
    <w:rsid w:val="00DB5A2F"/>
    <w:rsid w:val="00DB63CB"/>
    <w:rsid w:val="00DC09EB"/>
    <w:rsid w:val="00DC124C"/>
    <w:rsid w:val="00DC1729"/>
    <w:rsid w:val="00DC3162"/>
    <w:rsid w:val="00DC3287"/>
    <w:rsid w:val="00DC33FF"/>
    <w:rsid w:val="00DC6871"/>
    <w:rsid w:val="00DC72A5"/>
    <w:rsid w:val="00DD15D3"/>
    <w:rsid w:val="00DD1AEE"/>
    <w:rsid w:val="00DD3F48"/>
    <w:rsid w:val="00DD5712"/>
    <w:rsid w:val="00DD598C"/>
    <w:rsid w:val="00DD5E9F"/>
    <w:rsid w:val="00DD63E1"/>
    <w:rsid w:val="00DD6AE7"/>
    <w:rsid w:val="00DE237D"/>
    <w:rsid w:val="00DE23B5"/>
    <w:rsid w:val="00DE4DC2"/>
    <w:rsid w:val="00DE69B5"/>
    <w:rsid w:val="00DE6F80"/>
    <w:rsid w:val="00DF04B5"/>
    <w:rsid w:val="00DF07C7"/>
    <w:rsid w:val="00DF3692"/>
    <w:rsid w:val="00DF3D5C"/>
    <w:rsid w:val="00E02E23"/>
    <w:rsid w:val="00E0307F"/>
    <w:rsid w:val="00E04BF2"/>
    <w:rsid w:val="00E075B0"/>
    <w:rsid w:val="00E103D8"/>
    <w:rsid w:val="00E10BC7"/>
    <w:rsid w:val="00E11AF5"/>
    <w:rsid w:val="00E130D1"/>
    <w:rsid w:val="00E1625D"/>
    <w:rsid w:val="00E164ED"/>
    <w:rsid w:val="00E170D8"/>
    <w:rsid w:val="00E21B78"/>
    <w:rsid w:val="00E243A6"/>
    <w:rsid w:val="00E244D4"/>
    <w:rsid w:val="00E24611"/>
    <w:rsid w:val="00E26224"/>
    <w:rsid w:val="00E264F6"/>
    <w:rsid w:val="00E2694B"/>
    <w:rsid w:val="00E30C95"/>
    <w:rsid w:val="00E31665"/>
    <w:rsid w:val="00E32842"/>
    <w:rsid w:val="00E3307B"/>
    <w:rsid w:val="00E3320E"/>
    <w:rsid w:val="00E3398F"/>
    <w:rsid w:val="00E34756"/>
    <w:rsid w:val="00E3539B"/>
    <w:rsid w:val="00E37196"/>
    <w:rsid w:val="00E411B4"/>
    <w:rsid w:val="00E414EE"/>
    <w:rsid w:val="00E4150E"/>
    <w:rsid w:val="00E41EFE"/>
    <w:rsid w:val="00E429EE"/>
    <w:rsid w:val="00E45D2C"/>
    <w:rsid w:val="00E4679D"/>
    <w:rsid w:val="00E50F27"/>
    <w:rsid w:val="00E52C36"/>
    <w:rsid w:val="00E5370F"/>
    <w:rsid w:val="00E555F3"/>
    <w:rsid w:val="00E55619"/>
    <w:rsid w:val="00E56243"/>
    <w:rsid w:val="00E572D8"/>
    <w:rsid w:val="00E57B17"/>
    <w:rsid w:val="00E605C1"/>
    <w:rsid w:val="00E618B1"/>
    <w:rsid w:val="00E644BF"/>
    <w:rsid w:val="00E65258"/>
    <w:rsid w:val="00E666CC"/>
    <w:rsid w:val="00E671B9"/>
    <w:rsid w:val="00E72450"/>
    <w:rsid w:val="00E75B5B"/>
    <w:rsid w:val="00E77543"/>
    <w:rsid w:val="00E80333"/>
    <w:rsid w:val="00E8119D"/>
    <w:rsid w:val="00E81D83"/>
    <w:rsid w:val="00E81FDD"/>
    <w:rsid w:val="00E82918"/>
    <w:rsid w:val="00E839A6"/>
    <w:rsid w:val="00E86246"/>
    <w:rsid w:val="00E86601"/>
    <w:rsid w:val="00E87531"/>
    <w:rsid w:val="00E87FFC"/>
    <w:rsid w:val="00E9029C"/>
    <w:rsid w:val="00E91F85"/>
    <w:rsid w:val="00E92E25"/>
    <w:rsid w:val="00E93D4F"/>
    <w:rsid w:val="00E94F55"/>
    <w:rsid w:val="00E95A43"/>
    <w:rsid w:val="00E9655F"/>
    <w:rsid w:val="00EA180D"/>
    <w:rsid w:val="00EA30E1"/>
    <w:rsid w:val="00EA48A4"/>
    <w:rsid w:val="00EA5EBC"/>
    <w:rsid w:val="00EA6056"/>
    <w:rsid w:val="00EA6662"/>
    <w:rsid w:val="00EA7624"/>
    <w:rsid w:val="00EA77AA"/>
    <w:rsid w:val="00EA7FA8"/>
    <w:rsid w:val="00EB04D9"/>
    <w:rsid w:val="00EB057F"/>
    <w:rsid w:val="00EB05BA"/>
    <w:rsid w:val="00EB1523"/>
    <w:rsid w:val="00EB1D92"/>
    <w:rsid w:val="00EB2595"/>
    <w:rsid w:val="00EB2E62"/>
    <w:rsid w:val="00EB46B4"/>
    <w:rsid w:val="00EB5386"/>
    <w:rsid w:val="00EB5C2B"/>
    <w:rsid w:val="00EB6401"/>
    <w:rsid w:val="00EB77D3"/>
    <w:rsid w:val="00EC01D3"/>
    <w:rsid w:val="00EC2B3C"/>
    <w:rsid w:val="00EC4EC2"/>
    <w:rsid w:val="00EC55A2"/>
    <w:rsid w:val="00EC617F"/>
    <w:rsid w:val="00EC6F93"/>
    <w:rsid w:val="00EC7AE0"/>
    <w:rsid w:val="00ED0082"/>
    <w:rsid w:val="00ED10B4"/>
    <w:rsid w:val="00ED6D65"/>
    <w:rsid w:val="00EE027A"/>
    <w:rsid w:val="00EE2D17"/>
    <w:rsid w:val="00EE396B"/>
    <w:rsid w:val="00EE3AF0"/>
    <w:rsid w:val="00EE3BE2"/>
    <w:rsid w:val="00EE57AF"/>
    <w:rsid w:val="00EE7779"/>
    <w:rsid w:val="00EF1F78"/>
    <w:rsid w:val="00EF2451"/>
    <w:rsid w:val="00EF2982"/>
    <w:rsid w:val="00EF3325"/>
    <w:rsid w:val="00EF3972"/>
    <w:rsid w:val="00EF46C5"/>
    <w:rsid w:val="00EF5740"/>
    <w:rsid w:val="00EF6A1B"/>
    <w:rsid w:val="00EF6BE9"/>
    <w:rsid w:val="00F008FB"/>
    <w:rsid w:val="00F00E88"/>
    <w:rsid w:val="00F02779"/>
    <w:rsid w:val="00F039C7"/>
    <w:rsid w:val="00F03B72"/>
    <w:rsid w:val="00F03D77"/>
    <w:rsid w:val="00F062F8"/>
    <w:rsid w:val="00F07927"/>
    <w:rsid w:val="00F10720"/>
    <w:rsid w:val="00F11713"/>
    <w:rsid w:val="00F12729"/>
    <w:rsid w:val="00F13571"/>
    <w:rsid w:val="00F148CA"/>
    <w:rsid w:val="00F15527"/>
    <w:rsid w:val="00F15D9D"/>
    <w:rsid w:val="00F16740"/>
    <w:rsid w:val="00F16A32"/>
    <w:rsid w:val="00F17B57"/>
    <w:rsid w:val="00F20DAF"/>
    <w:rsid w:val="00F210A7"/>
    <w:rsid w:val="00F210CA"/>
    <w:rsid w:val="00F216DA"/>
    <w:rsid w:val="00F22ABC"/>
    <w:rsid w:val="00F261DE"/>
    <w:rsid w:val="00F26853"/>
    <w:rsid w:val="00F27BAE"/>
    <w:rsid w:val="00F27E46"/>
    <w:rsid w:val="00F31116"/>
    <w:rsid w:val="00F33BF4"/>
    <w:rsid w:val="00F34530"/>
    <w:rsid w:val="00F36ABD"/>
    <w:rsid w:val="00F371B1"/>
    <w:rsid w:val="00F40221"/>
    <w:rsid w:val="00F407B5"/>
    <w:rsid w:val="00F40D86"/>
    <w:rsid w:val="00F41F7B"/>
    <w:rsid w:val="00F43FA2"/>
    <w:rsid w:val="00F44727"/>
    <w:rsid w:val="00F458E0"/>
    <w:rsid w:val="00F504B5"/>
    <w:rsid w:val="00F5071F"/>
    <w:rsid w:val="00F536BC"/>
    <w:rsid w:val="00F55379"/>
    <w:rsid w:val="00F61783"/>
    <w:rsid w:val="00F63820"/>
    <w:rsid w:val="00F64639"/>
    <w:rsid w:val="00F65338"/>
    <w:rsid w:val="00F660EC"/>
    <w:rsid w:val="00F6619E"/>
    <w:rsid w:val="00F66886"/>
    <w:rsid w:val="00F66DDF"/>
    <w:rsid w:val="00F66E8A"/>
    <w:rsid w:val="00F67CAD"/>
    <w:rsid w:val="00F71891"/>
    <w:rsid w:val="00F718CD"/>
    <w:rsid w:val="00F71E9E"/>
    <w:rsid w:val="00F73543"/>
    <w:rsid w:val="00F7590B"/>
    <w:rsid w:val="00F777CD"/>
    <w:rsid w:val="00F77F72"/>
    <w:rsid w:val="00F81586"/>
    <w:rsid w:val="00F81ADF"/>
    <w:rsid w:val="00F827E8"/>
    <w:rsid w:val="00F85073"/>
    <w:rsid w:val="00F854E0"/>
    <w:rsid w:val="00F92052"/>
    <w:rsid w:val="00F93CC3"/>
    <w:rsid w:val="00F95920"/>
    <w:rsid w:val="00F9594B"/>
    <w:rsid w:val="00FA2505"/>
    <w:rsid w:val="00FA42B6"/>
    <w:rsid w:val="00FA4786"/>
    <w:rsid w:val="00FA4A43"/>
    <w:rsid w:val="00FA6925"/>
    <w:rsid w:val="00FA7343"/>
    <w:rsid w:val="00FB1168"/>
    <w:rsid w:val="00FB194D"/>
    <w:rsid w:val="00FB2683"/>
    <w:rsid w:val="00FB3D68"/>
    <w:rsid w:val="00FB5F23"/>
    <w:rsid w:val="00FB66B7"/>
    <w:rsid w:val="00FB72F7"/>
    <w:rsid w:val="00FC031C"/>
    <w:rsid w:val="00FC0455"/>
    <w:rsid w:val="00FC0B92"/>
    <w:rsid w:val="00FC2BDE"/>
    <w:rsid w:val="00FC368F"/>
    <w:rsid w:val="00FC40B0"/>
    <w:rsid w:val="00FC485A"/>
    <w:rsid w:val="00FC5B2C"/>
    <w:rsid w:val="00FC6BE7"/>
    <w:rsid w:val="00FC6C04"/>
    <w:rsid w:val="00FC7F44"/>
    <w:rsid w:val="00FD05F2"/>
    <w:rsid w:val="00FD1D5D"/>
    <w:rsid w:val="00FD22B6"/>
    <w:rsid w:val="00FD4D27"/>
    <w:rsid w:val="00FD790D"/>
    <w:rsid w:val="00FE00E1"/>
    <w:rsid w:val="00FE1EAA"/>
    <w:rsid w:val="00FE206C"/>
    <w:rsid w:val="00FE5734"/>
    <w:rsid w:val="00FE5F48"/>
    <w:rsid w:val="00FE651E"/>
    <w:rsid w:val="00FE67E3"/>
    <w:rsid w:val="00FF212C"/>
    <w:rsid w:val="00FF2462"/>
    <w:rsid w:val="00FF2DEA"/>
    <w:rsid w:val="00FF4143"/>
    <w:rsid w:val="00FF545C"/>
    <w:rsid w:val="00FF6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382"/>
    <w:pPr>
      <w:ind w:left="1267" w:hanging="1267"/>
    </w:pPr>
    <w:rPr>
      <w:rFonts w:ascii="Arial" w:hAnsi="Arial"/>
      <w:szCs w:val="20"/>
    </w:rPr>
  </w:style>
  <w:style w:type="paragraph" w:styleId="Heading1">
    <w:name w:val="heading 1"/>
    <w:basedOn w:val="Normal"/>
    <w:next w:val="Normal"/>
    <w:link w:val="Heading1Char"/>
    <w:uiPriority w:val="99"/>
    <w:qFormat/>
    <w:rsid w:val="001515F4"/>
    <w:pPr>
      <w:keepNext/>
      <w:tabs>
        <w:tab w:val="right" w:pos="9090"/>
      </w:tabs>
      <w:spacing w:line="220" w:lineRule="exact"/>
      <w:jc w:val="both"/>
      <w:outlineLvl w:val="0"/>
    </w:pPr>
    <w:rPr>
      <w:b/>
    </w:rPr>
  </w:style>
  <w:style w:type="paragraph" w:styleId="Heading4">
    <w:name w:val="heading 4"/>
    <w:basedOn w:val="Normal"/>
    <w:next w:val="Normal"/>
    <w:link w:val="Heading4Char"/>
    <w:uiPriority w:val="99"/>
    <w:qFormat/>
    <w:rsid w:val="00FC031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FC031C"/>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9"/>
    <w:qFormat/>
    <w:rsid w:val="002137A3"/>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AD3"/>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9"/>
    <w:semiHidden/>
    <w:locked/>
    <w:rsid w:val="00FC031C"/>
    <w:rPr>
      <w:rFonts w:ascii="Calibri" w:hAnsi="Calibri"/>
      <w:b/>
      <w:sz w:val="28"/>
    </w:rPr>
  </w:style>
  <w:style w:type="character" w:customStyle="1" w:styleId="Heading5Char">
    <w:name w:val="Heading 5 Char"/>
    <w:basedOn w:val="DefaultParagraphFont"/>
    <w:link w:val="Heading5"/>
    <w:uiPriority w:val="99"/>
    <w:semiHidden/>
    <w:locked/>
    <w:rsid w:val="00FC031C"/>
    <w:rPr>
      <w:rFonts w:ascii="Calibri" w:hAnsi="Calibri"/>
      <w:b/>
      <w:i/>
      <w:sz w:val="26"/>
    </w:rPr>
  </w:style>
  <w:style w:type="character" w:customStyle="1" w:styleId="Heading7Char">
    <w:name w:val="Heading 7 Char"/>
    <w:basedOn w:val="DefaultParagraphFont"/>
    <w:link w:val="Heading7"/>
    <w:uiPriority w:val="99"/>
    <w:semiHidden/>
    <w:locked/>
    <w:rsid w:val="002137A3"/>
    <w:rPr>
      <w:rFonts w:ascii="Calibri" w:hAnsi="Calibri"/>
      <w:sz w:val="24"/>
    </w:rPr>
  </w:style>
  <w:style w:type="paragraph" w:styleId="Footer">
    <w:name w:val="footer"/>
    <w:basedOn w:val="Normal"/>
    <w:link w:val="FooterChar"/>
    <w:uiPriority w:val="99"/>
    <w:rsid w:val="009F72B6"/>
    <w:pPr>
      <w:tabs>
        <w:tab w:val="center" w:pos="4153"/>
        <w:tab w:val="right" w:pos="8306"/>
      </w:tabs>
    </w:pPr>
  </w:style>
  <w:style w:type="character" w:customStyle="1" w:styleId="FooterChar">
    <w:name w:val="Footer Char"/>
    <w:basedOn w:val="DefaultParagraphFont"/>
    <w:link w:val="Footer"/>
    <w:uiPriority w:val="99"/>
    <w:semiHidden/>
    <w:rsid w:val="00EA1AD3"/>
    <w:rPr>
      <w:rFonts w:ascii="Arial" w:hAnsi="Arial"/>
      <w:szCs w:val="20"/>
    </w:rPr>
  </w:style>
  <w:style w:type="character" w:styleId="PageNumber">
    <w:name w:val="page number"/>
    <w:basedOn w:val="DefaultParagraphFont"/>
    <w:uiPriority w:val="99"/>
    <w:rsid w:val="009F72B6"/>
    <w:rPr>
      <w:rFonts w:cs="Times New Roman"/>
    </w:rPr>
  </w:style>
  <w:style w:type="paragraph" w:styleId="Title">
    <w:name w:val="Title"/>
    <w:basedOn w:val="Normal"/>
    <w:link w:val="TitleChar"/>
    <w:uiPriority w:val="99"/>
    <w:qFormat/>
    <w:rsid w:val="009F72B6"/>
    <w:pPr>
      <w:tabs>
        <w:tab w:val="left" w:pos="1260"/>
        <w:tab w:val="left" w:pos="1980"/>
        <w:tab w:val="left" w:pos="2700"/>
        <w:tab w:val="left" w:pos="3420"/>
      </w:tabs>
      <w:jc w:val="center"/>
    </w:pPr>
    <w:rPr>
      <w:b/>
      <w:u w:val="single"/>
    </w:rPr>
  </w:style>
  <w:style w:type="character" w:customStyle="1" w:styleId="TitleChar">
    <w:name w:val="Title Char"/>
    <w:basedOn w:val="DefaultParagraphFont"/>
    <w:link w:val="Title"/>
    <w:uiPriority w:val="10"/>
    <w:rsid w:val="00EA1AD3"/>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9F72B6"/>
    <w:pPr>
      <w:tabs>
        <w:tab w:val="left" w:pos="1260"/>
        <w:tab w:val="left" w:pos="1980"/>
        <w:tab w:val="left" w:pos="2700"/>
        <w:tab w:val="left" w:pos="3420"/>
      </w:tabs>
      <w:ind w:left="1980" w:hanging="1980"/>
      <w:jc w:val="both"/>
    </w:pPr>
  </w:style>
  <w:style w:type="character" w:customStyle="1" w:styleId="BodyTextIndentChar">
    <w:name w:val="Body Text Indent Char"/>
    <w:basedOn w:val="DefaultParagraphFont"/>
    <w:link w:val="BodyTextIndent"/>
    <w:uiPriority w:val="99"/>
    <w:semiHidden/>
    <w:rsid w:val="00EA1AD3"/>
    <w:rPr>
      <w:rFonts w:ascii="Arial" w:hAnsi="Arial"/>
      <w:szCs w:val="20"/>
    </w:rPr>
  </w:style>
  <w:style w:type="paragraph" w:styleId="Header">
    <w:name w:val="header"/>
    <w:basedOn w:val="Normal"/>
    <w:link w:val="HeaderChar"/>
    <w:uiPriority w:val="99"/>
    <w:rsid w:val="00596085"/>
    <w:pPr>
      <w:tabs>
        <w:tab w:val="center" w:pos="4153"/>
        <w:tab w:val="right" w:pos="8306"/>
      </w:tabs>
    </w:pPr>
  </w:style>
  <w:style w:type="character" w:customStyle="1" w:styleId="HeaderChar">
    <w:name w:val="Header Char"/>
    <w:basedOn w:val="DefaultParagraphFont"/>
    <w:link w:val="Header"/>
    <w:uiPriority w:val="99"/>
    <w:semiHidden/>
    <w:rsid w:val="00EA1AD3"/>
    <w:rPr>
      <w:rFonts w:ascii="Arial" w:hAnsi="Arial"/>
      <w:szCs w:val="20"/>
    </w:rPr>
  </w:style>
  <w:style w:type="paragraph" w:customStyle="1" w:styleId="Default">
    <w:name w:val="Default"/>
    <w:uiPriority w:val="99"/>
    <w:rsid w:val="00596085"/>
    <w:pPr>
      <w:autoSpaceDE w:val="0"/>
      <w:autoSpaceDN w:val="0"/>
      <w:adjustRightInd w:val="0"/>
    </w:pPr>
    <w:rPr>
      <w:rFonts w:ascii="Arial" w:hAnsi="Arial" w:cs="Arial"/>
      <w:color w:val="000000"/>
      <w:sz w:val="24"/>
      <w:szCs w:val="24"/>
      <w:lang w:val="en-US" w:eastAsia="en-US"/>
    </w:rPr>
  </w:style>
  <w:style w:type="paragraph" w:customStyle="1" w:styleId="Normal2">
    <w:name w:val="Normal+2"/>
    <w:basedOn w:val="Default"/>
    <w:next w:val="Default"/>
    <w:uiPriority w:val="99"/>
    <w:rsid w:val="00596085"/>
    <w:rPr>
      <w:rFonts w:cs="Times New Roman"/>
      <w:color w:val="auto"/>
    </w:rPr>
  </w:style>
  <w:style w:type="character" w:styleId="Hyperlink">
    <w:name w:val="Hyperlink"/>
    <w:basedOn w:val="DefaultParagraphFont"/>
    <w:uiPriority w:val="99"/>
    <w:rsid w:val="001515F4"/>
    <w:rPr>
      <w:rFonts w:cs="Times New Roman"/>
      <w:color w:val="0000FF"/>
      <w:u w:val="single"/>
    </w:rPr>
  </w:style>
  <w:style w:type="table" w:styleId="TableGrid">
    <w:name w:val="Table Grid"/>
    <w:basedOn w:val="TableNormal"/>
    <w:uiPriority w:val="99"/>
    <w:rsid w:val="009C62D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15A6D"/>
    <w:rPr>
      <w:rFonts w:ascii="MS Shell Dlg" w:hAnsi="MS Shell Dlg" w:cs="MS Shell Dlg"/>
      <w:sz w:val="16"/>
      <w:szCs w:val="16"/>
    </w:rPr>
  </w:style>
  <w:style w:type="character" w:customStyle="1" w:styleId="BalloonTextChar">
    <w:name w:val="Balloon Text Char"/>
    <w:basedOn w:val="DefaultParagraphFont"/>
    <w:link w:val="BalloonText"/>
    <w:uiPriority w:val="99"/>
    <w:semiHidden/>
    <w:rsid w:val="00EA1AD3"/>
    <w:rPr>
      <w:sz w:val="0"/>
      <w:szCs w:val="0"/>
    </w:rPr>
  </w:style>
  <w:style w:type="paragraph" w:styleId="DocumentMap">
    <w:name w:val="Document Map"/>
    <w:basedOn w:val="Normal"/>
    <w:link w:val="DocumentMapChar"/>
    <w:uiPriority w:val="99"/>
    <w:semiHidden/>
    <w:rsid w:val="00821AE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A1AD3"/>
    <w:rPr>
      <w:sz w:val="0"/>
      <w:szCs w:val="0"/>
    </w:rPr>
  </w:style>
  <w:style w:type="paragraph" w:customStyle="1" w:styleId="CharCharCharChar">
    <w:name w:val="Char Char Char Char"/>
    <w:basedOn w:val="Normal"/>
    <w:uiPriority w:val="99"/>
    <w:rsid w:val="00D04C2F"/>
    <w:pPr>
      <w:keepLines/>
      <w:spacing w:after="160" w:line="240" w:lineRule="exact"/>
      <w:ind w:left="2977"/>
    </w:pPr>
    <w:rPr>
      <w:rFonts w:ascii="Tahoma" w:hAnsi="Tahoma" w:cs="Tahoma"/>
      <w:sz w:val="20"/>
      <w:lang w:val="en-US" w:eastAsia="en-US"/>
    </w:rPr>
  </w:style>
  <w:style w:type="character" w:customStyle="1" w:styleId="TenderBodytext">
    <w:name w:val="Tender Body text"/>
    <w:uiPriority w:val="99"/>
    <w:rsid w:val="00380DDD"/>
    <w:rPr>
      <w:rFonts w:ascii="Arial" w:hAnsi="Arial"/>
      <w:color w:val="003366"/>
      <w:sz w:val="20"/>
    </w:rPr>
  </w:style>
  <w:style w:type="paragraph" w:styleId="EndnoteText">
    <w:name w:val="endnote text"/>
    <w:basedOn w:val="Normal"/>
    <w:link w:val="EndnoteTextChar"/>
    <w:uiPriority w:val="99"/>
    <w:rsid w:val="008A1D19"/>
    <w:rPr>
      <w:sz w:val="20"/>
    </w:rPr>
  </w:style>
  <w:style w:type="character" w:customStyle="1" w:styleId="EndnoteTextChar">
    <w:name w:val="Endnote Text Char"/>
    <w:basedOn w:val="DefaultParagraphFont"/>
    <w:link w:val="EndnoteText"/>
    <w:uiPriority w:val="99"/>
    <w:locked/>
    <w:rsid w:val="008A1D19"/>
    <w:rPr>
      <w:rFonts w:ascii="Arial" w:hAnsi="Arial"/>
    </w:rPr>
  </w:style>
  <w:style w:type="character" w:styleId="EndnoteReference">
    <w:name w:val="endnote reference"/>
    <w:basedOn w:val="DefaultParagraphFont"/>
    <w:uiPriority w:val="99"/>
    <w:rsid w:val="008A1D19"/>
    <w:rPr>
      <w:rFonts w:cs="Times New Roman"/>
      <w:vertAlign w:val="superscript"/>
    </w:rPr>
  </w:style>
  <w:style w:type="character" w:styleId="CommentReference">
    <w:name w:val="annotation reference"/>
    <w:basedOn w:val="DefaultParagraphFont"/>
    <w:uiPriority w:val="99"/>
    <w:rsid w:val="00867D45"/>
    <w:rPr>
      <w:rFonts w:cs="Times New Roman"/>
      <w:sz w:val="16"/>
    </w:rPr>
  </w:style>
  <w:style w:type="paragraph" w:styleId="CommentText">
    <w:name w:val="annotation text"/>
    <w:basedOn w:val="Normal"/>
    <w:link w:val="CommentTextChar"/>
    <w:uiPriority w:val="99"/>
    <w:rsid w:val="00867D45"/>
    <w:rPr>
      <w:sz w:val="20"/>
    </w:rPr>
  </w:style>
  <w:style w:type="character" w:customStyle="1" w:styleId="CommentTextChar">
    <w:name w:val="Comment Text Char"/>
    <w:basedOn w:val="DefaultParagraphFont"/>
    <w:link w:val="CommentText"/>
    <w:uiPriority w:val="99"/>
    <w:locked/>
    <w:rsid w:val="00867D45"/>
    <w:rPr>
      <w:rFonts w:ascii="Arial" w:hAnsi="Arial"/>
    </w:rPr>
  </w:style>
  <w:style w:type="paragraph" w:styleId="CommentSubject">
    <w:name w:val="annotation subject"/>
    <w:basedOn w:val="CommentText"/>
    <w:next w:val="CommentText"/>
    <w:link w:val="CommentSubjectChar"/>
    <w:uiPriority w:val="99"/>
    <w:rsid w:val="00867D45"/>
    <w:rPr>
      <w:b/>
      <w:bCs/>
    </w:rPr>
  </w:style>
  <w:style w:type="character" w:customStyle="1" w:styleId="CommentSubjectChar">
    <w:name w:val="Comment Subject Char"/>
    <w:basedOn w:val="CommentTextChar"/>
    <w:link w:val="CommentSubject"/>
    <w:uiPriority w:val="99"/>
    <w:locked/>
    <w:rsid w:val="00867D45"/>
    <w:rPr>
      <w:rFonts w:ascii="Arial" w:hAnsi="Arial"/>
      <w:b/>
    </w:rPr>
  </w:style>
  <w:style w:type="character" w:customStyle="1" w:styleId="bumpedfont15">
    <w:name w:val="bumpedfont15"/>
    <w:uiPriority w:val="99"/>
    <w:rsid w:val="00B40214"/>
  </w:style>
  <w:style w:type="character" w:styleId="Emphasis">
    <w:name w:val="Emphasis"/>
    <w:basedOn w:val="DefaultParagraphFont"/>
    <w:uiPriority w:val="99"/>
    <w:qFormat/>
    <w:rsid w:val="00AD4AA4"/>
    <w:rPr>
      <w:rFonts w:cs="Times New Roman"/>
      <w:i/>
    </w:rPr>
  </w:style>
  <w:style w:type="paragraph" w:styleId="ListParagraph">
    <w:name w:val="List Paragraph"/>
    <w:basedOn w:val="Normal"/>
    <w:uiPriority w:val="99"/>
    <w:qFormat/>
    <w:rsid w:val="00B97BDB"/>
    <w:pPr>
      <w:ind w:left="720"/>
    </w:pPr>
  </w:style>
  <w:style w:type="paragraph" w:styleId="Revision">
    <w:name w:val="Revision"/>
    <w:hidden/>
    <w:uiPriority w:val="99"/>
    <w:semiHidden/>
    <w:rsid w:val="00834A10"/>
    <w:rPr>
      <w:rFonts w:ascii="Arial" w:hAnsi="Arial"/>
      <w:szCs w:val="20"/>
    </w:rPr>
  </w:style>
  <w:style w:type="paragraph" w:styleId="NormalWeb">
    <w:name w:val="Normal (Web)"/>
    <w:basedOn w:val="Normal"/>
    <w:uiPriority w:val="99"/>
    <w:semiHidden/>
    <w:unhideWhenUsed/>
    <w:rsid w:val="0003674C"/>
    <w:pPr>
      <w:ind w:left="0" w:firstLine="0"/>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382"/>
    <w:pPr>
      <w:ind w:left="1267" w:hanging="1267"/>
    </w:pPr>
    <w:rPr>
      <w:rFonts w:ascii="Arial" w:hAnsi="Arial"/>
      <w:szCs w:val="20"/>
    </w:rPr>
  </w:style>
  <w:style w:type="paragraph" w:styleId="Heading1">
    <w:name w:val="heading 1"/>
    <w:basedOn w:val="Normal"/>
    <w:next w:val="Normal"/>
    <w:link w:val="Heading1Char"/>
    <w:uiPriority w:val="99"/>
    <w:qFormat/>
    <w:rsid w:val="001515F4"/>
    <w:pPr>
      <w:keepNext/>
      <w:tabs>
        <w:tab w:val="right" w:pos="9090"/>
      </w:tabs>
      <w:spacing w:line="220" w:lineRule="exact"/>
      <w:jc w:val="both"/>
      <w:outlineLvl w:val="0"/>
    </w:pPr>
    <w:rPr>
      <w:b/>
    </w:rPr>
  </w:style>
  <w:style w:type="paragraph" w:styleId="Heading4">
    <w:name w:val="heading 4"/>
    <w:basedOn w:val="Normal"/>
    <w:next w:val="Normal"/>
    <w:link w:val="Heading4Char"/>
    <w:uiPriority w:val="99"/>
    <w:qFormat/>
    <w:rsid w:val="00FC031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FC031C"/>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9"/>
    <w:qFormat/>
    <w:rsid w:val="002137A3"/>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AD3"/>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9"/>
    <w:semiHidden/>
    <w:locked/>
    <w:rsid w:val="00FC031C"/>
    <w:rPr>
      <w:rFonts w:ascii="Calibri" w:hAnsi="Calibri"/>
      <w:b/>
      <w:sz w:val="28"/>
    </w:rPr>
  </w:style>
  <w:style w:type="character" w:customStyle="1" w:styleId="Heading5Char">
    <w:name w:val="Heading 5 Char"/>
    <w:basedOn w:val="DefaultParagraphFont"/>
    <w:link w:val="Heading5"/>
    <w:uiPriority w:val="99"/>
    <w:semiHidden/>
    <w:locked/>
    <w:rsid w:val="00FC031C"/>
    <w:rPr>
      <w:rFonts w:ascii="Calibri" w:hAnsi="Calibri"/>
      <w:b/>
      <w:i/>
      <w:sz w:val="26"/>
    </w:rPr>
  </w:style>
  <w:style w:type="character" w:customStyle="1" w:styleId="Heading7Char">
    <w:name w:val="Heading 7 Char"/>
    <w:basedOn w:val="DefaultParagraphFont"/>
    <w:link w:val="Heading7"/>
    <w:uiPriority w:val="99"/>
    <w:semiHidden/>
    <w:locked/>
    <w:rsid w:val="002137A3"/>
    <w:rPr>
      <w:rFonts w:ascii="Calibri" w:hAnsi="Calibri"/>
      <w:sz w:val="24"/>
    </w:rPr>
  </w:style>
  <w:style w:type="paragraph" w:styleId="Footer">
    <w:name w:val="footer"/>
    <w:basedOn w:val="Normal"/>
    <w:link w:val="FooterChar"/>
    <w:uiPriority w:val="99"/>
    <w:rsid w:val="009F72B6"/>
    <w:pPr>
      <w:tabs>
        <w:tab w:val="center" w:pos="4153"/>
        <w:tab w:val="right" w:pos="8306"/>
      </w:tabs>
    </w:pPr>
  </w:style>
  <w:style w:type="character" w:customStyle="1" w:styleId="FooterChar">
    <w:name w:val="Footer Char"/>
    <w:basedOn w:val="DefaultParagraphFont"/>
    <w:link w:val="Footer"/>
    <w:uiPriority w:val="99"/>
    <w:semiHidden/>
    <w:rsid w:val="00EA1AD3"/>
    <w:rPr>
      <w:rFonts w:ascii="Arial" w:hAnsi="Arial"/>
      <w:szCs w:val="20"/>
    </w:rPr>
  </w:style>
  <w:style w:type="character" w:styleId="PageNumber">
    <w:name w:val="page number"/>
    <w:basedOn w:val="DefaultParagraphFont"/>
    <w:uiPriority w:val="99"/>
    <w:rsid w:val="009F72B6"/>
    <w:rPr>
      <w:rFonts w:cs="Times New Roman"/>
    </w:rPr>
  </w:style>
  <w:style w:type="paragraph" w:styleId="Title">
    <w:name w:val="Title"/>
    <w:basedOn w:val="Normal"/>
    <w:link w:val="TitleChar"/>
    <w:uiPriority w:val="99"/>
    <w:qFormat/>
    <w:rsid w:val="009F72B6"/>
    <w:pPr>
      <w:tabs>
        <w:tab w:val="left" w:pos="1260"/>
        <w:tab w:val="left" w:pos="1980"/>
        <w:tab w:val="left" w:pos="2700"/>
        <w:tab w:val="left" w:pos="3420"/>
      </w:tabs>
      <w:jc w:val="center"/>
    </w:pPr>
    <w:rPr>
      <w:b/>
      <w:u w:val="single"/>
    </w:rPr>
  </w:style>
  <w:style w:type="character" w:customStyle="1" w:styleId="TitleChar">
    <w:name w:val="Title Char"/>
    <w:basedOn w:val="DefaultParagraphFont"/>
    <w:link w:val="Title"/>
    <w:uiPriority w:val="10"/>
    <w:rsid w:val="00EA1AD3"/>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9F72B6"/>
    <w:pPr>
      <w:tabs>
        <w:tab w:val="left" w:pos="1260"/>
        <w:tab w:val="left" w:pos="1980"/>
        <w:tab w:val="left" w:pos="2700"/>
        <w:tab w:val="left" w:pos="3420"/>
      </w:tabs>
      <w:ind w:left="1980" w:hanging="1980"/>
      <w:jc w:val="both"/>
    </w:pPr>
  </w:style>
  <w:style w:type="character" w:customStyle="1" w:styleId="BodyTextIndentChar">
    <w:name w:val="Body Text Indent Char"/>
    <w:basedOn w:val="DefaultParagraphFont"/>
    <w:link w:val="BodyTextIndent"/>
    <w:uiPriority w:val="99"/>
    <w:semiHidden/>
    <w:rsid w:val="00EA1AD3"/>
    <w:rPr>
      <w:rFonts w:ascii="Arial" w:hAnsi="Arial"/>
      <w:szCs w:val="20"/>
    </w:rPr>
  </w:style>
  <w:style w:type="paragraph" w:styleId="Header">
    <w:name w:val="header"/>
    <w:basedOn w:val="Normal"/>
    <w:link w:val="HeaderChar"/>
    <w:uiPriority w:val="99"/>
    <w:rsid w:val="00596085"/>
    <w:pPr>
      <w:tabs>
        <w:tab w:val="center" w:pos="4153"/>
        <w:tab w:val="right" w:pos="8306"/>
      </w:tabs>
    </w:pPr>
  </w:style>
  <w:style w:type="character" w:customStyle="1" w:styleId="HeaderChar">
    <w:name w:val="Header Char"/>
    <w:basedOn w:val="DefaultParagraphFont"/>
    <w:link w:val="Header"/>
    <w:uiPriority w:val="99"/>
    <w:semiHidden/>
    <w:rsid w:val="00EA1AD3"/>
    <w:rPr>
      <w:rFonts w:ascii="Arial" w:hAnsi="Arial"/>
      <w:szCs w:val="20"/>
    </w:rPr>
  </w:style>
  <w:style w:type="paragraph" w:customStyle="1" w:styleId="Default">
    <w:name w:val="Default"/>
    <w:uiPriority w:val="99"/>
    <w:rsid w:val="00596085"/>
    <w:pPr>
      <w:autoSpaceDE w:val="0"/>
      <w:autoSpaceDN w:val="0"/>
      <w:adjustRightInd w:val="0"/>
    </w:pPr>
    <w:rPr>
      <w:rFonts w:ascii="Arial" w:hAnsi="Arial" w:cs="Arial"/>
      <w:color w:val="000000"/>
      <w:sz w:val="24"/>
      <w:szCs w:val="24"/>
      <w:lang w:val="en-US" w:eastAsia="en-US"/>
    </w:rPr>
  </w:style>
  <w:style w:type="paragraph" w:customStyle="1" w:styleId="Normal2">
    <w:name w:val="Normal+2"/>
    <w:basedOn w:val="Default"/>
    <w:next w:val="Default"/>
    <w:uiPriority w:val="99"/>
    <w:rsid w:val="00596085"/>
    <w:rPr>
      <w:rFonts w:cs="Times New Roman"/>
      <w:color w:val="auto"/>
    </w:rPr>
  </w:style>
  <w:style w:type="character" w:styleId="Hyperlink">
    <w:name w:val="Hyperlink"/>
    <w:basedOn w:val="DefaultParagraphFont"/>
    <w:uiPriority w:val="99"/>
    <w:rsid w:val="001515F4"/>
    <w:rPr>
      <w:rFonts w:cs="Times New Roman"/>
      <w:color w:val="0000FF"/>
      <w:u w:val="single"/>
    </w:rPr>
  </w:style>
  <w:style w:type="table" w:styleId="TableGrid">
    <w:name w:val="Table Grid"/>
    <w:basedOn w:val="TableNormal"/>
    <w:uiPriority w:val="99"/>
    <w:rsid w:val="009C62D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15A6D"/>
    <w:rPr>
      <w:rFonts w:ascii="MS Shell Dlg" w:hAnsi="MS Shell Dlg" w:cs="MS Shell Dlg"/>
      <w:sz w:val="16"/>
      <w:szCs w:val="16"/>
    </w:rPr>
  </w:style>
  <w:style w:type="character" w:customStyle="1" w:styleId="BalloonTextChar">
    <w:name w:val="Balloon Text Char"/>
    <w:basedOn w:val="DefaultParagraphFont"/>
    <w:link w:val="BalloonText"/>
    <w:uiPriority w:val="99"/>
    <w:semiHidden/>
    <w:rsid w:val="00EA1AD3"/>
    <w:rPr>
      <w:sz w:val="0"/>
      <w:szCs w:val="0"/>
    </w:rPr>
  </w:style>
  <w:style w:type="paragraph" w:styleId="DocumentMap">
    <w:name w:val="Document Map"/>
    <w:basedOn w:val="Normal"/>
    <w:link w:val="DocumentMapChar"/>
    <w:uiPriority w:val="99"/>
    <w:semiHidden/>
    <w:rsid w:val="00821AE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A1AD3"/>
    <w:rPr>
      <w:sz w:val="0"/>
      <w:szCs w:val="0"/>
    </w:rPr>
  </w:style>
  <w:style w:type="paragraph" w:customStyle="1" w:styleId="CharCharCharChar">
    <w:name w:val="Char Char Char Char"/>
    <w:basedOn w:val="Normal"/>
    <w:uiPriority w:val="99"/>
    <w:rsid w:val="00D04C2F"/>
    <w:pPr>
      <w:keepLines/>
      <w:spacing w:after="160" w:line="240" w:lineRule="exact"/>
      <w:ind w:left="2977"/>
    </w:pPr>
    <w:rPr>
      <w:rFonts w:ascii="Tahoma" w:hAnsi="Tahoma" w:cs="Tahoma"/>
      <w:sz w:val="20"/>
      <w:lang w:val="en-US" w:eastAsia="en-US"/>
    </w:rPr>
  </w:style>
  <w:style w:type="character" w:customStyle="1" w:styleId="TenderBodytext">
    <w:name w:val="Tender Body text"/>
    <w:uiPriority w:val="99"/>
    <w:rsid w:val="00380DDD"/>
    <w:rPr>
      <w:rFonts w:ascii="Arial" w:hAnsi="Arial"/>
      <w:color w:val="003366"/>
      <w:sz w:val="20"/>
    </w:rPr>
  </w:style>
  <w:style w:type="paragraph" w:styleId="EndnoteText">
    <w:name w:val="endnote text"/>
    <w:basedOn w:val="Normal"/>
    <w:link w:val="EndnoteTextChar"/>
    <w:uiPriority w:val="99"/>
    <w:rsid w:val="008A1D19"/>
    <w:rPr>
      <w:sz w:val="20"/>
    </w:rPr>
  </w:style>
  <w:style w:type="character" w:customStyle="1" w:styleId="EndnoteTextChar">
    <w:name w:val="Endnote Text Char"/>
    <w:basedOn w:val="DefaultParagraphFont"/>
    <w:link w:val="EndnoteText"/>
    <w:uiPriority w:val="99"/>
    <w:locked/>
    <w:rsid w:val="008A1D19"/>
    <w:rPr>
      <w:rFonts w:ascii="Arial" w:hAnsi="Arial"/>
    </w:rPr>
  </w:style>
  <w:style w:type="character" w:styleId="EndnoteReference">
    <w:name w:val="endnote reference"/>
    <w:basedOn w:val="DefaultParagraphFont"/>
    <w:uiPriority w:val="99"/>
    <w:rsid w:val="008A1D19"/>
    <w:rPr>
      <w:rFonts w:cs="Times New Roman"/>
      <w:vertAlign w:val="superscript"/>
    </w:rPr>
  </w:style>
  <w:style w:type="character" w:styleId="CommentReference">
    <w:name w:val="annotation reference"/>
    <w:basedOn w:val="DefaultParagraphFont"/>
    <w:uiPriority w:val="99"/>
    <w:rsid w:val="00867D45"/>
    <w:rPr>
      <w:rFonts w:cs="Times New Roman"/>
      <w:sz w:val="16"/>
    </w:rPr>
  </w:style>
  <w:style w:type="paragraph" w:styleId="CommentText">
    <w:name w:val="annotation text"/>
    <w:basedOn w:val="Normal"/>
    <w:link w:val="CommentTextChar"/>
    <w:uiPriority w:val="99"/>
    <w:rsid w:val="00867D45"/>
    <w:rPr>
      <w:sz w:val="20"/>
    </w:rPr>
  </w:style>
  <w:style w:type="character" w:customStyle="1" w:styleId="CommentTextChar">
    <w:name w:val="Comment Text Char"/>
    <w:basedOn w:val="DefaultParagraphFont"/>
    <w:link w:val="CommentText"/>
    <w:uiPriority w:val="99"/>
    <w:locked/>
    <w:rsid w:val="00867D45"/>
    <w:rPr>
      <w:rFonts w:ascii="Arial" w:hAnsi="Arial"/>
    </w:rPr>
  </w:style>
  <w:style w:type="paragraph" w:styleId="CommentSubject">
    <w:name w:val="annotation subject"/>
    <w:basedOn w:val="CommentText"/>
    <w:next w:val="CommentText"/>
    <w:link w:val="CommentSubjectChar"/>
    <w:uiPriority w:val="99"/>
    <w:rsid w:val="00867D45"/>
    <w:rPr>
      <w:b/>
      <w:bCs/>
    </w:rPr>
  </w:style>
  <w:style w:type="character" w:customStyle="1" w:styleId="CommentSubjectChar">
    <w:name w:val="Comment Subject Char"/>
    <w:basedOn w:val="CommentTextChar"/>
    <w:link w:val="CommentSubject"/>
    <w:uiPriority w:val="99"/>
    <w:locked/>
    <w:rsid w:val="00867D45"/>
    <w:rPr>
      <w:rFonts w:ascii="Arial" w:hAnsi="Arial"/>
      <w:b/>
    </w:rPr>
  </w:style>
  <w:style w:type="character" w:customStyle="1" w:styleId="bumpedfont15">
    <w:name w:val="bumpedfont15"/>
    <w:uiPriority w:val="99"/>
    <w:rsid w:val="00B40214"/>
  </w:style>
  <w:style w:type="character" w:styleId="Emphasis">
    <w:name w:val="Emphasis"/>
    <w:basedOn w:val="DefaultParagraphFont"/>
    <w:uiPriority w:val="99"/>
    <w:qFormat/>
    <w:rsid w:val="00AD4AA4"/>
    <w:rPr>
      <w:rFonts w:cs="Times New Roman"/>
      <w:i/>
    </w:rPr>
  </w:style>
  <w:style w:type="paragraph" w:styleId="ListParagraph">
    <w:name w:val="List Paragraph"/>
    <w:basedOn w:val="Normal"/>
    <w:uiPriority w:val="99"/>
    <w:qFormat/>
    <w:rsid w:val="00B97BDB"/>
    <w:pPr>
      <w:ind w:left="720"/>
    </w:pPr>
  </w:style>
  <w:style w:type="paragraph" w:styleId="Revision">
    <w:name w:val="Revision"/>
    <w:hidden/>
    <w:uiPriority w:val="99"/>
    <w:semiHidden/>
    <w:rsid w:val="00834A10"/>
    <w:rPr>
      <w:rFonts w:ascii="Arial" w:hAnsi="Arial"/>
      <w:szCs w:val="20"/>
    </w:rPr>
  </w:style>
  <w:style w:type="paragraph" w:styleId="NormalWeb">
    <w:name w:val="Normal (Web)"/>
    <w:basedOn w:val="Normal"/>
    <w:uiPriority w:val="99"/>
    <w:semiHidden/>
    <w:unhideWhenUsed/>
    <w:rsid w:val="0003674C"/>
    <w:pPr>
      <w:ind w:left="0" w:firstLine="0"/>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3756">
      <w:bodyDiv w:val="1"/>
      <w:marLeft w:val="0"/>
      <w:marRight w:val="0"/>
      <w:marTop w:val="0"/>
      <w:marBottom w:val="0"/>
      <w:divBdr>
        <w:top w:val="none" w:sz="0" w:space="0" w:color="auto"/>
        <w:left w:val="none" w:sz="0" w:space="0" w:color="auto"/>
        <w:bottom w:val="none" w:sz="0" w:space="0" w:color="auto"/>
        <w:right w:val="none" w:sz="0" w:space="0" w:color="auto"/>
      </w:divBdr>
    </w:div>
    <w:div w:id="367070163">
      <w:bodyDiv w:val="1"/>
      <w:marLeft w:val="0"/>
      <w:marRight w:val="0"/>
      <w:marTop w:val="0"/>
      <w:marBottom w:val="0"/>
      <w:divBdr>
        <w:top w:val="none" w:sz="0" w:space="0" w:color="auto"/>
        <w:left w:val="none" w:sz="0" w:space="0" w:color="auto"/>
        <w:bottom w:val="none" w:sz="0" w:space="0" w:color="auto"/>
        <w:right w:val="none" w:sz="0" w:space="0" w:color="auto"/>
      </w:divBdr>
    </w:div>
    <w:div w:id="1148277749">
      <w:bodyDiv w:val="1"/>
      <w:marLeft w:val="0"/>
      <w:marRight w:val="0"/>
      <w:marTop w:val="0"/>
      <w:marBottom w:val="0"/>
      <w:divBdr>
        <w:top w:val="none" w:sz="0" w:space="0" w:color="auto"/>
        <w:left w:val="none" w:sz="0" w:space="0" w:color="auto"/>
        <w:bottom w:val="none" w:sz="0" w:space="0" w:color="auto"/>
        <w:right w:val="none" w:sz="0" w:space="0" w:color="auto"/>
      </w:divBdr>
    </w:div>
    <w:div w:id="1425148529">
      <w:marLeft w:val="0"/>
      <w:marRight w:val="0"/>
      <w:marTop w:val="0"/>
      <w:marBottom w:val="0"/>
      <w:divBdr>
        <w:top w:val="none" w:sz="0" w:space="0" w:color="auto"/>
        <w:left w:val="none" w:sz="0" w:space="0" w:color="auto"/>
        <w:bottom w:val="none" w:sz="0" w:space="0" w:color="auto"/>
        <w:right w:val="none" w:sz="0" w:space="0" w:color="auto"/>
      </w:divBdr>
    </w:div>
    <w:div w:id="1425148530">
      <w:marLeft w:val="0"/>
      <w:marRight w:val="0"/>
      <w:marTop w:val="0"/>
      <w:marBottom w:val="0"/>
      <w:divBdr>
        <w:top w:val="none" w:sz="0" w:space="0" w:color="auto"/>
        <w:left w:val="none" w:sz="0" w:space="0" w:color="auto"/>
        <w:bottom w:val="none" w:sz="0" w:space="0" w:color="auto"/>
        <w:right w:val="none" w:sz="0" w:space="0" w:color="auto"/>
      </w:divBdr>
    </w:div>
    <w:div w:id="1425148531">
      <w:marLeft w:val="0"/>
      <w:marRight w:val="0"/>
      <w:marTop w:val="0"/>
      <w:marBottom w:val="0"/>
      <w:divBdr>
        <w:top w:val="none" w:sz="0" w:space="0" w:color="auto"/>
        <w:left w:val="none" w:sz="0" w:space="0" w:color="auto"/>
        <w:bottom w:val="none" w:sz="0" w:space="0" w:color="auto"/>
        <w:right w:val="none" w:sz="0" w:space="0" w:color="auto"/>
      </w:divBdr>
    </w:div>
    <w:div w:id="1425148532">
      <w:marLeft w:val="0"/>
      <w:marRight w:val="0"/>
      <w:marTop w:val="0"/>
      <w:marBottom w:val="0"/>
      <w:divBdr>
        <w:top w:val="none" w:sz="0" w:space="0" w:color="auto"/>
        <w:left w:val="none" w:sz="0" w:space="0" w:color="auto"/>
        <w:bottom w:val="none" w:sz="0" w:space="0" w:color="auto"/>
        <w:right w:val="none" w:sz="0" w:space="0" w:color="auto"/>
      </w:divBdr>
    </w:div>
    <w:div w:id="1425148533">
      <w:marLeft w:val="0"/>
      <w:marRight w:val="0"/>
      <w:marTop w:val="0"/>
      <w:marBottom w:val="0"/>
      <w:divBdr>
        <w:top w:val="none" w:sz="0" w:space="0" w:color="auto"/>
        <w:left w:val="none" w:sz="0" w:space="0" w:color="auto"/>
        <w:bottom w:val="none" w:sz="0" w:space="0" w:color="auto"/>
        <w:right w:val="none" w:sz="0" w:space="0" w:color="auto"/>
      </w:divBdr>
    </w:div>
    <w:div w:id="1425148534">
      <w:marLeft w:val="0"/>
      <w:marRight w:val="0"/>
      <w:marTop w:val="0"/>
      <w:marBottom w:val="0"/>
      <w:divBdr>
        <w:top w:val="none" w:sz="0" w:space="0" w:color="auto"/>
        <w:left w:val="none" w:sz="0" w:space="0" w:color="auto"/>
        <w:bottom w:val="none" w:sz="0" w:space="0" w:color="auto"/>
        <w:right w:val="none" w:sz="0" w:space="0" w:color="auto"/>
      </w:divBdr>
    </w:div>
    <w:div w:id="1425148535">
      <w:marLeft w:val="0"/>
      <w:marRight w:val="0"/>
      <w:marTop w:val="0"/>
      <w:marBottom w:val="0"/>
      <w:divBdr>
        <w:top w:val="none" w:sz="0" w:space="0" w:color="auto"/>
        <w:left w:val="none" w:sz="0" w:space="0" w:color="auto"/>
        <w:bottom w:val="none" w:sz="0" w:space="0" w:color="auto"/>
        <w:right w:val="none" w:sz="0" w:space="0" w:color="auto"/>
      </w:divBdr>
    </w:div>
    <w:div w:id="1425148536">
      <w:marLeft w:val="0"/>
      <w:marRight w:val="0"/>
      <w:marTop w:val="0"/>
      <w:marBottom w:val="0"/>
      <w:divBdr>
        <w:top w:val="none" w:sz="0" w:space="0" w:color="auto"/>
        <w:left w:val="none" w:sz="0" w:space="0" w:color="auto"/>
        <w:bottom w:val="none" w:sz="0" w:space="0" w:color="auto"/>
        <w:right w:val="none" w:sz="0" w:space="0" w:color="auto"/>
      </w:divBdr>
    </w:div>
    <w:div w:id="1425148537">
      <w:marLeft w:val="0"/>
      <w:marRight w:val="0"/>
      <w:marTop w:val="0"/>
      <w:marBottom w:val="0"/>
      <w:divBdr>
        <w:top w:val="none" w:sz="0" w:space="0" w:color="auto"/>
        <w:left w:val="none" w:sz="0" w:space="0" w:color="auto"/>
        <w:bottom w:val="none" w:sz="0" w:space="0" w:color="auto"/>
        <w:right w:val="none" w:sz="0" w:space="0" w:color="auto"/>
      </w:divBdr>
    </w:div>
    <w:div w:id="1425148538">
      <w:marLeft w:val="0"/>
      <w:marRight w:val="0"/>
      <w:marTop w:val="0"/>
      <w:marBottom w:val="0"/>
      <w:divBdr>
        <w:top w:val="none" w:sz="0" w:space="0" w:color="auto"/>
        <w:left w:val="none" w:sz="0" w:space="0" w:color="auto"/>
        <w:bottom w:val="none" w:sz="0" w:space="0" w:color="auto"/>
        <w:right w:val="none" w:sz="0" w:space="0" w:color="auto"/>
      </w:divBdr>
    </w:div>
    <w:div w:id="1425148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C6F2D-E3B9-4A76-BD19-8DF3A844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5</Pages>
  <Words>1704</Words>
  <Characters>9119</Characters>
  <Application>Microsoft Office Word</Application>
  <DocSecurity>0</DocSecurity>
  <Lines>325</Lines>
  <Paragraphs>235</Paragraphs>
  <ScaleCrop>false</ScaleCrop>
  <HeadingPairs>
    <vt:vector size="2" baseType="variant">
      <vt:variant>
        <vt:lpstr>Title</vt:lpstr>
      </vt:variant>
      <vt:variant>
        <vt:i4>1</vt:i4>
      </vt:variant>
    </vt:vector>
  </HeadingPairs>
  <TitlesOfParts>
    <vt:vector size="1" baseType="lpstr">
      <vt:lpstr>Minutes: Audit Committee 26.06.14</vt:lpstr>
    </vt:vector>
  </TitlesOfParts>
  <Company>Three Rivers District Council</Company>
  <LinksUpToDate>false</LinksUpToDate>
  <CharactersWithSpaces>10588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Audit Committee 26.06.14</dc:title>
  <dc:creator>wilsone</dc:creator>
  <cp:lastModifiedBy>Mike Simpson</cp:lastModifiedBy>
  <cp:revision>12</cp:revision>
  <cp:lastPrinted>2016-09-20T07:57:00Z</cp:lastPrinted>
  <dcterms:created xsi:type="dcterms:W3CDTF">2016-09-20T14:11:00Z</dcterms:created>
  <dcterms:modified xsi:type="dcterms:W3CDTF">2016-09-30T14:03:00Z</dcterms:modified>
</cp:coreProperties>
</file>