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15" w:rsidRPr="008503FB" w:rsidRDefault="00247AE6" w:rsidP="00D308CF">
      <w:bookmarkStart w:id="0" w:name="_GoBack"/>
      <w:bookmarkEnd w:id="0"/>
      <w:r>
        <w:rPr>
          <w:noProof/>
        </w:rPr>
        <w:drawing>
          <wp:inline distT="0" distB="0" distL="0" distR="0">
            <wp:extent cx="1828800" cy="6858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a:ln>
                      <a:noFill/>
                    </a:ln>
                    <a:effectLst/>
                  </pic:spPr>
                </pic:pic>
              </a:graphicData>
            </a:graphic>
          </wp:inline>
        </w:drawing>
      </w:r>
    </w:p>
    <w:p w:rsidR="00472515" w:rsidRPr="008503FB" w:rsidRDefault="00472515" w:rsidP="008C3B2B">
      <w:pPr>
        <w:jc w:val="right"/>
      </w:pPr>
    </w:p>
    <w:p w:rsidR="00472515" w:rsidRPr="008503FB" w:rsidRDefault="00472515"/>
    <w:p w:rsidR="00472515" w:rsidRPr="008503FB" w:rsidRDefault="00472515"/>
    <w:p w:rsidR="00472515" w:rsidRPr="008503FB" w:rsidRDefault="00472515"/>
    <w:p w:rsidR="00472515" w:rsidRPr="008503FB" w:rsidRDefault="00472515"/>
    <w:p w:rsidR="00BC5F07" w:rsidRPr="008503FB" w:rsidRDefault="00BC5F07"/>
    <w:p w:rsidR="00BC5F07" w:rsidRPr="003128FA" w:rsidRDefault="00CB7EAB" w:rsidP="003128FA">
      <w:pPr>
        <w:jc w:val="center"/>
        <w:rPr>
          <w:sz w:val="48"/>
          <w:szCs w:val="48"/>
        </w:rPr>
      </w:pPr>
      <w:proofErr w:type="gramStart"/>
      <w:r>
        <w:rPr>
          <w:sz w:val="48"/>
          <w:szCs w:val="48"/>
        </w:rPr>
        <w:t xml:space="preserve">Three Rivers District </w:t>
      </w:r>
      <w:r w:rsidR="003128FA" w:rsidRPr="003128FA">
        <w:rPr>
          <w:sz w:val="48"/>
          <w:szCs w:val="48"/>
        </w:rPr>
        <w:t>Council</w:t>
      </w:r>
      <w:proofErr w:type="gramEnd"/>
    </w:p>
    <w:p w:rsidR="00BC5F07" w:rsidRPr="008503FB" w:rsidRDefault="00BC5F07"/>
    <w:p w:rsidR="00BC5F07" w:rsidRPr="008503FB" w:rsidRDefault="00BC5F07"/>
    <w:p w:rsidR="00BC5F07" w:rsidRPr="008503FB" w:rsidRDefault="00BC5F07"/>
    <w:p w:rsidR="00BC5F07" w:rsidRPr="008503FB" w:rsidRDefault="00BC5F07"/>
    <w:p w:rsidR="00BC5F07" w:rsidRPr="008503FB" w:rsidRDefault="00BC5F07"/>
    <w:p w:rsidR="00BC5F07" w:rsidRPr="008503FB" w:rsidRDefault="00BC5F07"/>
    <w:p w:rsidR="00554F2D" w:rsidRPr="008503FB" w:rsidRDefault="00D53974" w:rsidP="00B04750">
      <w:pPr>
        <w:pStyle w:val="BodyText"/>
        <w:jc w:val="center"/>
        <w:rPr>
          <w:b/>
          <w:bCs/>
          <w:caps/>
          <w:sz w:val="48"/>
        </w:rPr>
      </w:pPr>
      <w:r>
        <w:rPr>
          <w:b/>
          <w:bCs/>
          <w:caps/>
          <w:sz w:val="48"/>
        </w:rPr>
        <w:t>COMMUNITY SUPPORT SERVICE</w:t>
      </w:r>
    </w:p>
    <w:p w:rsidR="00472515" w:rsidRPr="008503FB" w:rsidRDefault="00472515"/>
    <w:p w:rsidR="00BC5F07" w:rsidRPr="008503FB" w:rsidRDefault="00BC5F07"/>
    <w:p w:rsidR="00B04750" w:rsidRPr="008503FB" w:rsidRDefault="00B04750"/>
    <w:p w:rsidR="00BC5F07" w:rsidRPr="008503FB" w:rsidRDefault="00BC5F07"/>
    <w:p w:rsidR="00472515" w:rsidRPr="008503FB" w:rsidRDefault="00472515" w:rsidP="00472515">
      <w:pPr>
        <w:jc w:val="center"/>
        <w:rPr>
          <w:b/>
          <w:sz w:val="48"/>
          <w:szCs w:val="48"/>
        </w:rPr>
      </w:pPr>
      <w:r w:rsidRPr="008503FB">
        <w:rPr>
          <w:b/>
          <w:sz w:val="48"/>
          <w:szCs w:val="48"/>
        </w:rPr>
        <w:t>PROJECT INITIATION DOCUMENT</w:t>
      </w:r>
    </w:p>
    <w:p w:rsidR="00D506AB" w:rsidRPr="008503FB" w:rsidRDefault="002C2112" w:rsidP="00D506AB">
      <w:pPr>
        <w:jc w:val="center"/>
        <w:rPr>
          <w:b/>
          <w:sz w:val="48"/>
          <w:szCs w:val="48"/>
        </w:rPr>
      </w:pPr>
      <w:r>
        <w:rPr>
          <w:b/>
          <w:sz w:val="48"/>
          <w:szCs w:val="48"/>
        </w:rPr>
        <w:t>(P.I.D. Lite</w:t>
      </w:r>
      <w:r w:rsidR="00D506AB" w:rsidRPr="008503FB">
        <w:rPr>
          <w:b/>
          <w:sz w:val="48"/>
          <w:szCs w:val="48"/>
        </w:rPr>
        <w:t>)</w:t>
      </w:r>
    </w:p>
    <w:p w:rsidR="00472515" w:rsidRPr="008503FB" w:rsidRDefault="00472515"/>
    <w:p w:rsidR="00472515" w:rsidRPr="008503FB" w:rsidRDefault="00472515"/>
    <w:p w:rsidR="00472515" w:rsidRPr="008503FB" w:rsidRDefault="00472515"/>
    <w:p w:rsidR="005D629D" w:rsidRPr="008503FB" w:rsidRDefault="005D629D"/>
    <w:p w:rsidR="001457A1" w:rsidRPr="008503FB" w:rsidRDefault="001457A1"/>
    <w:p w:rsidR="001457A1" w:rsidRPr="008503FB" w:rsidRDefault="001457A1"/>
    <w:p w:rsidR="001457A1" w:rsidRPr="008503FB" w:rsidRDefault="001457A1"/>
    <w:p w:rsidR="001457A1" w:rsidRPr="008503FB" w:rsidRDefault="001457A1"/>
    <w:tbl>
      <w:tblPr>
        <w:tblW w:w="8897" w:type="dxa"/>
        <w:tblLayout w:type="fixed"/>
        <w:tblLook w:val="0000" w:firstRow="0" w:lastRow="0" w:firstColumn="0" w:lastColumn="0" w:noHBand="0" w:noVBand="0"/>
      </w:tblPr>
      <w:tblGrid>
        <w:gridCol w:w="3991"/>
        <w:gridCol w:w="4906"/>
      </w:tblGrid>
      <w:tr w:rsidR="00472515"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472515" w:rsidRPr="008503FB" w:rsidRDefault="00CC4FBD" w:rsidP="00DA1D02">
            <w:pPr>
              <w:pStyle w:val="body"/>
              <w:spacing w:before="96" w:after="96"/>
              <w:jc w:val="both"/>
              <w:rPr>
                <w:rFonts w:ascii="Arial" w:hAnsi="Arial"/>
                <w:b/>
                <w:sz w:val="24"/>
              </w:rPr>
            </w:pPr>
            <w:r w:rsidRPr="008503FB">
              <w:rPr>
                <w:rFonts w:ascii="Arial" w:hAnsi="Arial"/>
                <w:b/>
                <w:sz w:val="24"/>
              </w:rPr>
              <w:t>Project Sponsor</w:t>
            </w:r>
          </w:p>
        </w:tc>
        <w:tc>
          <w:tcPr>
            <w:tcW w:w="4906" w:type="dxa"/>
            <w:tcBorders>
              <w:top w:val="single" w:sz="6" w:space="0" w:color="auto"/>
              <w:left w:val="single" w:sz="6" w:space="0" w:color="auto"/>
              <w:bottom w:val="single" w:sz="6" w:space="0" w:color="auto"/>
              <w:right w:val="single" w:sz="6" w:space="0" w:color="auto"/>
            </w:tcBorders>
          </w:tcPr>
          <w:p w:rsidR="00472515" w:rsidRPr="008503FB" w:rsidRDefault="00352E66" w:rsidP="00DA1D02">
            <w:pPr>
              <w:spacing w:before="96" w:after="96"/>
              <w:jc w:val="both"/>
              <w:rPr>
                <w:sz w:val="24"/>
              </w:rPr>
            </w:pPr>
            <w:r>
              <w:rPr>
                <w:sz w:val="24"/>
              </w:rPr>
              <w:t>Andy Stovold</w:t>
            </w:r>
          </w:p>
        </w:tc>
      </w:tr>
      <w:tr w:rsidR="00472515"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472515" w:rsidRPr="008503FB" w:rsidRDefault="00CC4FBD" w:rsidP="00DA1D02">
            <w:pPr>
              <w:pStyle w:val="Header"/>
              <w:tabs>
                <w:tab w:val="clear" w:pos="4320"/>
                <w:tab w:val="clear" w:pos="8640"/>
              </w:tabs>
              <w:spacing w:before="96" w:after="96"/>
              <w:jc w:val="both"/>
              <w:rPr>
                <w:b/>
                <w:sz w:val="24"/>
              </w:rPr>
            </w:pPr>
            <w:r w:rsidRPr="008503FB">
              <w:rPr>
                <w:b/>
                <w:sz w:val="24"/>
              </w:rPr>
              <w:t>Project Manager</w:t>
            </w:r>
          </w:p>
        </w:tc>
        <w:tc>
          <w:tcPr>
            <w:tcW w:w="4906" w:type="dxa"/>
            <w:tcBorders>
              <w:top w:val="single" w:sz="6" w:space="0" w:color="auto"/>
              <w:left w:val="single" w:sz="6" w:space="0" w:color="auto"/>
              <w:bottom w:val="single" w:sz="6" w:space="0" w:color="auto"/>
              <w:right w:val="single" w:sz="6" w:space="0" w:color="auto"/>
            </w:tcBorders>
          </w:tcPr>
          <w:p w:rsidR="00472515" w:rsidRPr="008503FB" w:rsidRDefault="00050A57" w:rsidP="00DA1D02">
            <w:pPr>
              <w:spacing w:before="96" w:after="96"/>
              <w:jc w:val="both"/>
              <w:rPr>
                <w:sz w:val="24"/>
              </w:rPr>
            </w:pPr>
            <w:r>
              <w:rPr>
                <w:sz w:val="24"/>
              </w:rPr>
              <w:t>Shivani Dave</w:t>
            </w:r>
          </w:p>
        </w:tc>
      </w:tr>
      <w:tr w:rsidR="00CC4FBD"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CC4FBD" w:rsidRPr="008503FB" w:rsidRDefault="009E0579" w:rsidP="00DA1D02">
            <w:pPr>
              <w:pStyle w:val="Header"/>
              <w:tabs>
                <w:tab w:val="clear" w:pos="4320"/>
                <w:tab w:val="clear" w:pos="8640"/>
              </w:tabs>
              <w:spacing w:before="96" w:after="96"/>
              <w:jc w:val="both"/>
              <w:rPr>
                <w:b/>
                <w:sz w:val="24"/>
              </w:rPr>
            </w:pPr>
            <w:r w:rsidRPr="008503FB">
              <w:rPr>
                <w:b/>
                <w:sz w:val="24"/>
              </w:rPr>
              <w:t>Version</w:t>
            </w:r>
          </w:p>
        </w:tc>
        <w:tc>
          <w:tcPr>
            <w:tcW w:w="4906" w:type="dxa"/>
            <w:tcBorders>
              <w:top w:val="single" w:sz="6" w:space="0" w:color="auto"/>
              <w:left w:val="single" w:sz="6" w:space="0" w:color="auto"/>
              <w:bottom w:val="single" w:sz="6" w:space="0" w:color="auto"/>
              <w:right w:val="single" w:sz="6" w:space="0" w:color="auto"/>
            </w:tcBorders>
          </w:tcPr>
          <w:p w:rsidR="00CC4FBD" w:rsidRPr="008503FB" w:rsidRDefault="00352E66" w:rsidP="00DA1D02">
            <w:pPr>
              <w:spacing w:before="96" w:after="96"/>
              <w:jc w:val="both"/>
              <w:rPr>
                <w:sz w:val="24"/>
              </w:rPr>
            </w:pPr>
            <w:r>
              <w:rPr>
                <w:sz w:val="24"/>
              </w:rPr>
              <w:t>1.</w:t>
            </w:r>
            <w:r w:rsidR="00D21023">
              <w:rPr>
                <w:sz w:val="24"/>
              </w:rPr>
              <w:t>2</w:t>
            </w:r>
          </w:p>
        </w:tc>
      </w:tr>
      <w:tr w:rsidR="009E0579"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9E0579" w:rsidRPr="008503FB" w:rsidRDefault="009E0579" w:rsidP="00DA1D02">
            <w:pPr>
              <w:pStyle w:val="Header"/>
              <w:tabs>
                <w:tab w:val="clear" w:pos="4320"/>
                <w:tab w:val="clear" w:pos="8640"/>
              </w:tabs>
              <w:spacing w:before="96" w:after="96"/>
              <w:jc w:val="both"/>
              <w:rPr>
                <w:b/>
                <w:sz w:val="24"/>
              </w:rPr>
            </w:pPr>
            <w:r w:rsidRPr="008503FB">
              <w:rPr>
                <w:b/>
                <w:sz w:val="24"/>
              </w:rPr>
              <w:t>Date</w:t>
            </w:r>
          </w:p>
        </w:tc>
        <w:tc>
          <w:tcPr>
            <w:tcW w:w="4906" w:type="dxa"/>
            <w:tcBorders>
              <w:top w:val="single" w:sz="6" w:space="0" w:color="auto"/>
              <w:left w:val="single" w:sz="6" w:space="0" w:color="auto"/>
              <w:bottom w:val="single" w:sz="6" w:space="0" w:color="auto"/>
              <w:right w:val="single" w:sz="6" w:space="0" w:color="auto"/>
            </w:tcBorders>
          </w:tcPr>
          <w:p w:rsidR="009E0579" w:rsidRPr="008503FB" w:rsidRDefault="00D21023" w:rsidP="00D21023">
            <w:pPr>
              <w:spacing w:before="96" w:after="96"/>
              <w:jc w:val="both"/>
              <w:rPr>
                <w:sz w:val="24"/>
              </w:rPr>
            </w:pPr>
            <w:r>
              <w:rPr>
                <w:sz w:val="24"/>
              </w:rPr>
              <w:t>2</w:t>
            </w:r>
            <w:r w:rsidR="00D53974">
              <w:rPr>
                <w:sz w:val="24"/>
              </w:rPr>
              <w:t xml:space="preserve"> </w:t>
            </w:r>
            <w:r>
              <w:rPr>
                <w:sz w:val="24"/>
              </w:rPr>
              <w:t>October</w:t>
            </w:r>
            <w:r w:rsidR="00D53974">
              <w:rPr>
                <w:sz w:val="24"/>
              </w:rPr>
              <w:t xml:space="preserve"> 2017</w:t>
            </w:r>
          </w:p>
        </w:tc>
      </w:tr>
      <w:tr w:rsidR="00B365B5"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B365B5" w:rsidRPr="008503FB" w:rsidRDefault="00B365B5" w:rsidP="00DA1D02">
            <w:pPr>
              <w:pStyle w:val="Header"/>
              <w:tabs>
                <w:tab w:val="clear" w:pos="4320"/>
                <w:tab w:val="clear" w:pos="8640"/>
              </w:tabs>
              <w:spacing w:before="96" w:after="96"/>
              <w:jc w:val="both"/>
              <w:rPr>
                <w:b/>
                <w:sz w:val="24"/>
              </w:rPr>
            </w:pPr>
            <w:r w:rsidRPr="008503FB">
              <w:rPr>
                <w:b/>
                <w:sz w:val="24"/>
              </w:rPr>
              <w:t>Project Start date</w:t>
            </w:r>
          </w:p>
        </w:tc>
        <w:tc>
          <w:tcPr>
            <w:tcW w:w="4906" w:type="dxa"/>
            <w:tcBorders>
              <w:top w:val="single" w:sz="6" w:space="0" w:color="auto"/>
              <w:left w:val="single" w:sz="6" w:space="0" w:color="auto"/>
              <w:bottom w:val="single" w:sz="6" w:space="0" w:color="auto"/>
              <w:right w:val="single" w:sz="6" w:space="0" w:color="auto"/>
            </w:tcBorders>
          </w:tcPr>
          <w:p w:rsidR="00B365B5" w:rsidRPr="008503FB" w:rsidRDefault="00050A57" w:rsidP="00DA1D02">
            <w:pPr>
              <w:spacing w:before="96" w:after="96"/>
              <w:jc w:val="both"/>
              <w:rPr>
                <w:sz w:val="24"/>
              </w:rPr>
            </w:pPr>
            <w:r>
              <w:rPr>
                <w:sz w:val="24"/>
              </w:rPr>
              <w:t>1 April 2018</w:t>
            </w:r>
          </w:p>
        </w:tc>
      </w:tr>
      <w:tr w:rsidR="00CC4FBD"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CC4FBD" w:rsidRPr="008503FB" w:rsidRDefault="00B365B5" w:rsidP="00DA1D02">
            <w:pPr>
              <w:pStyle w:val="Header"/>
              <w:tabs>
                <w:tab w:val="clear" w:pos="4320"/>
                <w:tab w:val="clear" w:pos="8640"/>
              </w:tabs>
              <w:spacing w:before="96" w:after="96"/>
              <w:jc w:val="both"/>
              <w:rPr>
                <w:b/>
                <w:sz w:val="24"/>
              </w:rPr>
            </w:pPr>
            <w:r w:rsidRPr="008503FB">
              <w:rPr>
                <w:b/>
                <w:sz w:val="24"/>
              </w:rPr>
              <w:t xml:space="preserve">Project </w:t>
            </w:r>
            <w:r w:rsidR="00CC4FBD" w:rsidRPr="008503FB">
              <w:rPr>
                <w:b/>
                <w:sz w:val="24"/>
              </w:rPr>
              <w:t>Completion Date</w:t>
            </w:r>
          </w:p>
        </w:tc>
        <w:tc>
          <w:tcPr>
            <w:tcW w:w="4906" w:type="dxa"/>
            <w:tcBorders>
              <w:top w:val="single" w:sz="6" w:space="0" w:color="auto"/>
              <w:left w:val="single" w:sz="6" w:space="0" w:color="auto"/>
              <w:bottom w:val="single" w:sz="6" w:space="0" w:color="auto"/>
              <w:right w:val="single" w:sz="6" w:space="0" w:color="auto"/>
            </w:tcBorders>
          </w:tcPr>
          <w:p w:rsidR="00CC4FBD" w:rsidRPr="008503FB" w:rsidRDefault="00352E66" w:rsidP="00DA1D02">
            <w:pPr>
              <w:spacing w:before="96" w:after="96"/>
              <w:jc w:val="both"/>
              <w:rPr>
                <w:sz w:val="24"/>
              </w:rPr>
            </w:pPr>
            <w:r>
              <w:rPr>
                <w:sz w:val="24"/>
              </w:rPr>
              <w:t>31 March 20</w:t>
            </w:r>
            <w:r w:rsidR="00050A57">
              <w:rPr>
                <w:sz w:val="24"/>
              </w:rPr>
              <w:t>20</w:t>
            </w:r>
          </w:p>
        </w:tc>
      </w:tr>
      <w:tr w:rsidR="004F47F4"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4F47F4" w:rsidRPr="008503FB" w:rsidRDefault="004F47F4" w:rsidP="00DA1D02">
            <w:pPr>
              <w:pStyle w:val="Header"/>
              <w:tabs>
                <w:tab w:val="clear" w:pos="4320"/>
                <w:tab w:val="clear" w:pos="8640"/>
              </w:tabs>
              <w:spacing w:before="96" w:after="96"/>
              <w:jc w:val="both"/>
              <w:rPr>
                <w:b/>
                <w:sz w:val="24"/>
              </w:rPr>
            </w:pPr>
            <w:r w:rsidRPr="008503FB">
              <w:rPr>
                <w:b/>
                <w:sz w:val="24"/>
              </w:rPr>
              <w:t>Author</w:t>
            </w:r>
            <w:r w:rsidR="000D6ED8" w:rsidRPr="008503FB">
              <w:rPr>
                <w:b/>
                <w:sz w:val="24"/>
              </w:rPr>
              <w:t xml:space="preserve"> </w:t>
            </w:r>
          </w:p>
        </w:tc>
        <w:tc>
          <w:tcPr>
            <w:tcW w:w="4906" w:type="dxa"/>
            <w:tcBorders>
              <w:top w:val="single" w:sz="6" w:space="0" w:color="auto"/>
              <w:left w:val="single" w:sz="6" w:space="0" w:color="auto"/>
              <w:bottom w:val="single" w:sz="6" w:space="0" w:color="auto"/>
              <w:right w:val="single" w:sz="6" w:space="0" w:color="auto"/>
            </w:tcBorders>
          </w:tcPr>
          <w:p w:rsidR="004F47F4" w:rsidRPr="008503FB" w:rsidRDefault="00352E66" w:rsidP="00DA1D02">
            <w:pPr>
              <w:spacing w:before="96" w:after="96"/>
              <w:jc w:val="both"/>
              <w:rPr>
                <w:sz w:val="24"/>
              </w:rPr>
            </w:pPr>
            <w:r>
              <w:rPr>
                <w:sz w:val="24"/>
              </w:rPr>
              <w:t>Andy Stovold</w:t>
            </w:r>
          </w:p>
        </w:tc>
      </w:tr>
    </w:tbl>
    <w:p w:rsidR="00B365B5" w:rsidRPr="008503FB" w:rsidRDefault="00B365B5" w:rsidP="00472515">
      <w:pPr>
        <w:rPr>
          <w:b/>
          <w:sz w:val="28"/>
          <w:szCs w:val="28"/>
        </w:rPr>
        <w:sectPr w:rsidR="00B365B5" w:rsidRPr="008503FB" w:rsidSect="00E1131B">
          <w:headerReference w:type="even" r:id="rId9"/>
          <w:headerReference w:type="default" r:id="rId10"/>
          <w:footerReference w:type="even" r:id="rId11"/>
          <w:footerReference w:type="default" r:id="rId12"/>
          <w:headerReference w:type="first" r:id="rId13"/>
          <w:footerReference w:type="first" r:id="rId14"/>
          <w:pgSz w:w="11906" w:h="16838"/>
          <w:pgMar w:top="1440" w:right="1106" w:bottom="1440" w:left="1800" w:header="708" w:footer="708" w:gutter="0"/>
          <w:cols w:space="708"/>
          <w:docGrid w:linePitch="360"/>
        </w:sectPr>
      </w:pPr>
    </w:p>
    <w:p w:rsidR="00472515" w:rsidRPr="008503FB" w:rsidRDefault="009E0579" w:rsidP="00472515">
      <w:pPr>
        <w:rPr>
          <w:b/>
          <w:sz w:val="28"/>
          <w:szCs w:val="28"/>
        </w:rPr>
      </w:pPr>
      <w:r w:rsidRPr="008503FB">
        <w:rPr>
          <w:b/>
          <w:sz w:val="28"/>
          <w:szCs w:val="28"/>
        </w:rPr>
        <w:lastRenderedPageBreak/>
        <w:t>Document Control</w:t>
      </w:r>
    </w:p>
    <w:p w:rsidR="005155EC" w:rsidRDefault="005155EC" w:rsidP="005155EC">
      <w:pPr>
        <w:rPr>
          <w:sz w:val="24"/>
          <w:szCs w:val="24"/>
        </w:rPr>
      </w:pPr>
    </w:p>
    <w:p w:rsidR="005155EC" w:rsidRPr="008503FB" w:rsidRDefault="009E0579" w:rsidP="005155EC">
      <w:pPr>
        <w:rPr>
          <w:sz w:val="24"/>
          <w:szCs w:val="24"/>
        </w:rPr>
      </w:pPr>
      <w:r w:rsidRPr="008503FB">
        <w:rPr>
          <w:sz w:val="24"/>
          <w:szCs w:val="24"/>
        </w:rPr>
        <w:t>Document Change History</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800"/>
        <w:gridCol w:w="1620"/>
        <w:gridCol w:w="4320"/>
      </w:tblGrid>
      <w:tr w:rsidR="004F7B4B" w:rsidRPr="008503FB" w:rsidTr="00C26405">
        <w:tc>
          <w:tcPr>
            <w:tcW w:w="1080" w:type="dxa"/>
            <w:shd w:val="clear" w:color="auto" w:fill="C0C0C0"/>
          </w:tcPr>
          <w:p w:rsidR="004F7B4B" w:rsidRPr="008503FB" w:rsidRDefault="004F7B4B" w:rsidP="00472515">
            <w:pPr>
              <w:rPr>
                <w:sz w:val="22"/>
                <w:szCs w:val="22"/>
              </w:rPr>
            </w:pPr>
            <w:r w:rsidRPr="008503FB">
              <w:rPr>
                <w:sz w:val="22"/>
                <w:szCs w:val="22"/>
              </w:rPr>
              <w:t>Version</w:t>
            </w:r>
          </w:p>
        </w:tc>
        <w:tc>
          <w:tcPr>
            <w:tcW w:w="1800" w:type="dxa"/>
            <w:shd w:val="clear" w:color="auto" w:fill="C0C0C0"/>
          </w:tcPr>
          <w:p w:rsidR="004F7B4B" w:rsidRPr="008503FB" w:rsidRDefault="004F7B4B" w:rsidP="00472515">
            <w:pPr>
              <w:rPr>
                <w:sz w:val="22"/>
                <w:szCs w:val="22"/>
              </w:rPr>
            </w:pPr>
            <w:r w:rsidRPr="008503FB">
              <w:rPr>
                <w:sz w:val="22"/>
                <w:szCs w:val="22"/>
              </w:rPr>
              <w:t>Status</w:t>
            </w:r>
          </w:p>
          <w:p w:rsidR="004F7B4B" w:rsidRPr="008503FB" w:rsidRDefault="004F7B4B" w:rsidP="00472515">
            <w:pPr>
              <w:rPr>
                <w:sz w:val="22"/>
                <w:szCs w:val="22"/>
              </w:rPr>
            </w:pPr>
            <w:r w:rsidRPr="008503FB">
              <w:rPr>
                <w:sz w:val="22"/>
                <w:szCs w:val="22"/>
              </w:rPr>
              <w:t>(Draft or approved)</w:t>
            </w:r>
          </w:p>
        </w:tc>
        <w:tc>
          <w:tcPr>
            <w:tcW w:w="1620" w:type="dxa"/>
            <w:shd w:val="clear" w:color="auto" w:fill="C0C0C0"/>
          </w:tcPr>
          <w:p w:rsidR="004F7B4B" w:rsidRPr="008503FB" w:rsidRDefault="004F7B4B" w:rsidP="00922726">
            <w:pPr>
              <w:rPr>
                <w:sz w:val="22"/>
                <w:szCs w:val="22"/>
              </w:rPr>
            </w:pPr>
            <w:r w:rsidRPr="008503FB">
              <w:rPr>
                <w:sz w:val="22"/>
                <w:szCs w:val="22"/>
              </w:rPr>
              <w:t>Date issued</w:t>
            </w:r>
          </w:p>
        </w:tc>
        <w:tc>
          <w:tcPr>
            <w:tcW w:w="4320" w:type="dxa"/>
            <w:shd w:val="clear" w:color="auto" w:fill="C0C0C0"/>
          </w:tcPr>
          <w:p w:rsidR="004F7B4B" w:rsidRPr="008503FB" w:rsidRDefault="004F7B4B" w:rsidP="00472515">
            <w:pPr>
              <w:rPr>
                <w:sz w:val="22"/>
                <w:szCs w:val="22"/>
              </w:rPr>
            </w:pPr>
            <w:r w:rsidRPr="008503FB">
              <w:rPr>
                <w:sz w:val="22"/>
                <w:szCs w:val="22"/>
              </w:rPr>
              <w:t>Comments / Reason For Change</w:t>
            </w:r>
          </w:p>
        </w:tc>
      </w:tr>
      <w:tr w:rsidR="004F7B4B" w:rsidRPr="008503FB" w:rsidTr="00C26405">
        <w:tc>
          <w:tcPr>
            <w:tcW w:w="1080" w:type="dxa"/>
          </w:tcPr>
          <w:p w:rsidR="004F7B4B" w:rsidRPr="008503FB" w:rsidRDefault="003C2D45" w:rsidP="00472515">
            <w:pPr>
              <w:rPr>
                <w:sz w:val="22"/>
                <w:szCs w:val="22"/>
              </w:rPr>
            </w:pPr>
            <w:r>
              <w:rPr>
                <w:sz w:val="22"/>
                <w:szCs w:val="22"/>
              </w:rPr>
              <w:t>1.0</w:t>
            </w:r>
          </w:p>
        </w:tc>
        <w:tc>
          <w:tcPr>
            <w:tcW w:w="1800" w:type="dxa"/>
          </w:tcPr>
          <w:p w:rsidR="004F7B4B" w:rsidRPr="008503FB" w:rsidRDefault="003C2D45" w:rsidP="00472515">
            <w:pPr>
              <w:rPr>
                <w:sz w:val="22"/>
                <w:szCs w:val="22"/>
              </w:rPr>
            </w:pPr>
            <w:r>
              <w:rPr>
                <w:sz w:val="22"/>
                <w:szCs w:val="22"/>
              </w:rPr>
              <w:t>Draft</w:t>
            </w:r>
          </w:p>
        </w:tc>
        <w:tc>
          <w:tcPr>
            <w:tcW w:w="1620" w:type="dxa"/>
          </w:tcPr>
          <w:p w:rsidR="004F7B4B" w:rsidRPr="008503FB" w:rsidRDefault="00D53974" w:rsidP="003C2D45">
            <w:pPr>
              <w:jc w:val="center"/>
              <w:rPr>
                <w:sz w:val="22"/>
                <w:szCs w:val="22"/>
              </w:rPr>
            </w:pPr>
            <w:r>
              <w:rPr>
                <w:sz w:val="22"/>
                <w:szCs w:val="22"/>
              </w:rPr>
              <w:t>8/9/17</w:t>
            </w:r>
          </w:p>
        </w:tc>
        <w:tc>
          <w:tcPr>
            <w:tcW w:w="4320" w:type="dxa"/>
          </w:tcPr>
          <w:p w:rsidR="004F7B4B" w:rsidRPr="008503FB" w:rsidRDefault="003C2D45" w:rsidP="00472515">
            <w:pPr>
              <w:rPr>
                <w:sz w:val="22"/>
                <w:szCs w:val="22"/>
              </w:rPr>
            </w:pPr>
            <w:r>
              <w:rPr>
                <w:sz w:val="22"/>
                <w:szCs w:val="22"/>
              </w:rPr>
              <w:t>First Draft</w:t>
            </w:r>
          </w:p>
        </w:tc>
      </w:tr>
      <w:tr w:rsidR="00B32D27" w:rsidRPr="008503FB" w:rsidTr="00C26405">
        <w:tc>
          <w:tcPr>
            <w:tcW w:w="1080" w:type="dxa"/>
          </w:tcPr>
          <w:p w:rsidR="00B32D27" w:rsidRPr="008503FB" w:rsidRDefault="000A491A" w:rsidP="00472515">
            <w:pPr>
              <w:rPr>
                <w:sz w:val="22"/>
                <w:szCs w:val="22"/>
              </w:rPr>
            </w:pPr>
            <w:r>
              <w:rPr>
                <w:sz w:val="22"/>
                <w:szCs w:val="22"/>
              </w:rPr>
              <w:t>1.1</w:t>
            </w:r>
          </w:p>
        </w:tc>
        <w:tc>
          <w:tcPr>
            <w:tcW w:w="1800" w:type="dxa"/>
          </w:tcPr>
          <w:p w:rsidR="00B32D27" w:rsidRPr="008503FB" w:rsidRDefault="000A491A" w:rsidP="00472515">
            <w:pPr>
              <w:rPr>
                <w:sz w:val="22"/>
                <w:szCs w:val="22"/>
              </w:rPr>
            </w:pPr>
            <w:r>
              <w:rPr>
                <w:sz w:val="22"/>
                <w:szCs w:val="22"/>
              </w:rPr>
              <w:t>Draft</w:t>
            </w:r>
          </w:p>
        </w:tc>
        <w:tc>
          <w:tcPr>
            <w:tcW w:w="1620" w:type="dxa"/>
          </w:tcPr>
          <w:p w:rsidR="00B32D27" w:rsidRPr="008503FB" w:rsidRDefault="000A491A" w:rsidP="00922726">
            <w:pPr>
              <w:rPr>
                <w:sz w:val="22"/>
                <w:szCs w:val="22"/>
              </w:rPr>
            </w:pPr>
            <w:r>
              <w:rPr>
                <w:sz w:val="22"/>
                <w:szCs w:val="22"/>
              </w:rPr>
              <w:t>11/9/17</w:t>
            </w:r>
          </w:p>
        </w:tc>
        <w:tc>
          <w:tcPr>
            <w:tcW w:w="4320" w:type="dxa"/>
          </w:tcPr>
          <w:p w:rsidR="00B32D27" w:rsidRPr="008503FB" w:rsidRDefault="000A491A" w:rsidP="00472515">
            <w:pPr>
              <w:rPr>
                <w:sz w:val="22"/>
                <w:szCs w:val="22"/>
              </w:rPr>
            </w:pPr>
            <w:r>
              <w:rPr>
                <w:sz w:val="22"/>
                <w:szCs w:val="22"/>
              </w:rPr>
              <w:t>Revised with team comments</w:t>
            </w:r>
          </w:p>
        </w:tc>
      </w:tr>
      <w:tr w:rsidR="00445C91" w:rsidRPr="008503FB" w:rsidTr="00C26405">
        <w:tc>
          <w:tcPr>
            <w:tcW w:w="1080" w:type="dxa"/>
          </w:tcPr>
          <w:p w:rsidR="00445C91" w:rsidRPr="008503FB" w:rsidRDefault="00D21023" w:rsidP="00472515">
            <w:pPr>
              <w:rPr>
                <w:sz w:val="22"/>
                <w:szCs w:val="22"/>
              </w:rPr>
            </w:pPr>
            <w:r>
              <w:rPr>
                <w:sz w:val="22"/>
                <w:szCs w:val="22"/>
              </w:rPr>
              <w:t>1.2</w:t>
            </w:r>
          </w:p>
        </w:tc>
        <w:tc>
          <w:tcPr>
            <w:tcW w:w="1800" w:type="dxa"/>
          </w:tcPr>
          <w:p w:rsidR="00445C91" w:rsidRPr="008503FB" w:rsidRDefault="00D21023" w:rsidP="00472515">
            <w:pPr>
              <w:rPr>
                <w:sz w:val="22"/>
                <w:szCs w:val="22"/>
              </w:rPr>
            </w:pPr>
            <w:r>
              <w:rPr>
                <w:sz w:val="22"/>
                <w:szCs w:val="22"/>
              </w:rPr>
              <w:t>Draft</w:t>
            </w:r>
          </w:p>
        </w:tc>
        <w:tc>
          <w:tcPr>
            <w:tcW w:w="1620" w:type="dxa"/>
          </w:tcPr>
          <w:p w:rsidR="00445C91" w:rsidRPr="008503FB" w:rsidRDefault="00D21023" w:rsidP="00922726">
            <w:pPr>
              <w:rPr>
                <w:sz w:val="22"/>
                <w:szCs w:val="22"/>
              </w:rPr>
            </w:pPr>
            <w:r>
              <w:rPr>
                <w:sz w:val="22"/>
                <w:szCs w:val="22"/>
              </w:rPr>
              <w:t>2/10/17</w:t>
            </w:r>
          </w:p>
        </w:tc>
        <w:tc>
          <w:tcPr>
            <w:tcW w:w="4320" w:type="dxa"/>
          </w:tcPr>
          <w:p w:rsidR="00445C91" w:rsidRPr="008503FB" w:rsidRDefault="00D21023" w:rsidP="00472515">
            <w:pPr>
              <w:rPr>
                <w:sz w:val="22"/>
                <w:szCs w:val="22"/>
              </w:rPr>
            </w:pPr>
            <w:r>
              <w:rPr>
                <w:sz w:val="22"/>
                <w:szCs w:val="22"/>
              </w:rPr>
              <w:t>Revised with comments from Housing</w:t>
            </w:r>
          </w:p>
        </w:tc>
      </w:tr>
      <w:tr w:rsidR="00B04750" w:rsidRPr="008503FB" w:rsidTr="00C26405">
        <w:tc>
          <w:tcPr>
            <w:tcW w:w="1080" w:type="dxa"/>
          </w:tcPr>
          <w:p w:rsidR="00B04750" w:rsidRPr="008503FB" w:rsidRDefault="00B04750" w:rsidP="00472515">
            <w:pPr>
              <w:rPr>
                <w:sz w:val="22"/>
                <w:szCs w:val="22"/>
              </w:rPr>
            </w:pPr>
          </w:p>
        </w:tc>
        <w:tc>
          <w:tcPr>
            <w:tcW w:w="1800" w:type="dxa"/>
          </w:tcPr>
          <w:p w:rsidR="00B04750" w:rsidRPr="008503FB" w:rsidRDefault="00B04750" w:rsidP="00472515">
            <w:pPr>
              <w:rPr>
                <w:sz w:val="22"/>
                <w:szCs w:val="22"/>
              </w:rPr>
            </w:pPr>
          </w:p>
        </w:tc>
        <w:tc>
          <w:tcPr>
            <w:tcW w:w="1620" w:type="dxa"/>
          </w:tcPr>
          <w:p w:rsidR="00B04750" w:rsidRPr="008503FB" w:rsidRDefault="00B04750" w:rsidP="00922726">
            <w:pPr>
              <w:rPr>
                <w:sz w:val="22"/>
                <w:szCs w:val="22"/>
              </w:rPr>
            </w:pPr>
          </w:p>
        </w:tc>
        <w:tc>
          <w:tcPr>
            <w:tcW w:w="4320" w:type="dxa"/>
          </w:tcPr>
          <w:p w:rsidR="00B04750" w:rsidRPr="008503FB" w:rsidRDefault="00B04750" w:rsidP="00472515">
            <w:pPr>
              <w:rPr>
                <w:sz w:val="22"/>
                <w:szCs w:val="22"/>
              </w:rPr>
            </w:pPr>
          </w:p>
        </w:tc>
      </w:tr>
      <w:tr w:rsidR="001457A1" w:rsidRPr="008503FB" w:rsidTr="00C26405">
        <w:tc>
          <w:tcPr>
            <w:tcW w:w="1080" w:type="dxa"/>
          </w:tcPr>
          <w:p w:rsidR="001457A1" w:rsidRPr="008503FB" w:rsidRDefault="001457A1" w:rsidP="00472515">
            <w:pPr>
              <w:rPr>
                <w:sz w:val="22"/>
                <w:szCs w:val="22"/>
              </w:rPr>
            </w:pPr>
          </w:p>
        </w:tc>
        <w:tc>
          <w:tcPr>
            <w:tcW w:w="1800" w:type="dxa"/>
          </w:tcPr>
          <w:p w:rsidR="001457A1" w:rsidRPr="008503FB" w:rsidRDefault="001457A1" w:rsidP="00472515">
            <w:pPr>
              <w:rPr>
                <w:sz w:val="22"/>
                <w:szCs w:val="22"/>
              </w:rPr>
            </w:pPr>
          </w:p>
        </w:tc>
        <w:tc>
          <w:tcPr>
            <w:tcW w:w="1620" w:type="dxa"/>
          </w:tcPr>
          <w:p w:rsidR="001457A1" w:rsidRPr="008503FB" w:rsidRDefault="001457A1" w:rsidP="00922726">
            <w:pPr>
              <w:rPr>
                <w:sz w:val="22"/>
                <w:szCs w:val="22"/>
              </w:rPr>
            </w:pPr>
          </w:p>
        </w:tc>
        <w:tc>
          <w:tcPr>
            <w:tcW w:w="4320" w:type="dxa"/>
          </w:tcPr>
          <w:p w:rsidR="001457A1" w:rsidRPr="008503FB" w:rsidRDefault="001457A1" w:rsidP="00472515">
            <w:pPr>
              <w:rPr>
                <w:sz w:val="22"/>
                <w:szCs w:val="22"/>
              </w:rPr>
            </w:pPr>
          </w:p>
        </w:tc>
      </w:tr>
    </w:tbl>
    <w:p w:rsidR="009C0BED" w:rsidRPr="008503FB" w:rsidRDefault="009C0BED" w:rsidP="00472515">
      <w:pPr>
        <w:rPr>
          <w:sz w:val="24"/>
          <w:szCs w:val="24"/>
        </w:rPr>
      </w:pPr>
      <w:bookmarkStart w:id="1" w:name="_Toc40502757"/>
    </w:p>
    <w:p w:rsidR="00472515" w:rsidRPr="008503FB" w:rsidRDefault="00472515" w:rsidP="00472515">
      <w:pPr>
        <w:rPr>
          <w:sz w:val="24"/>
          <w:szCs w:val="24"/>
        </w:rPr>
      </w:pPr>
      <w:r w:rsidRPr="008503FB">
        <w:rPr>
          <w:sz w:val="24"/>
          <w:szCs w:val="24"/>
        </w:rPr>
        <w:t>Distribution</w:t>
      </w:r>
      <w:bookmarkEnd w:id="1"/>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420"/>
        <w:gridCol w:w="3600"/>
      </w:tblGrid>
      <w:tr w:rsidR="00472515" w:rsidRPr="008503FB" w:rsidTr="00C26405">
        <w:tc>
          <w:tcPr>
            <w:tcW w:w="1800" w:type="dxa"/>
            <w:shd w:val="pct20" w:color="auto" w:fill="auto"/>
          </w:tcPr>
          <w:p w:rsidR="00472515" w:rsidRPr="008503FB" w:rsidRDefault="00472515" w:rsidP="00472515">
            <w:pPr>
              <w:rPr>
                <w:sz w:val="22"/>
                <w:szCs w:val="22"/>
              </w:rPr>
            </w:pPr>
            <w:r w:rsidRPr="008503FB">
              <w:rPr>
                <w:sz w:val="22"/>
                <w:szCs w:val="22"/>
              </w:rPr>
              <w:t>Name</w:t>
            </w:r>
          </w:p>
        </w:tc>
        <w:tc>
          <w:tcPr>
            <w:tcW w:w="3420" w:type="dxa"/>
            <w:shd w:val="pct20" w:color="auto" w:fill="auto"/>
          </w:tcPr>
          <w:p w:rsidR="00472515" w:rsidRPr="008503FB" w:rsidRDefault="00472515" w:rsidP="00472515">
            <w:pPr>
              <w:rPr>
                <w:sz w:val="22"/>
                <w:szCs w:val="22"/>
              </w:rPr>
            </w:pPr>
            <w:r w:rsidRPr="008503FB">
              <w:rPr>
                <w:sz w:val="22"/>
                <w:szCs w:val="22"/>
              </w:rPr>
              <w:t>Position</w:t>
            </w:r>
          </w:p>
        </w:tc>
        <w:tc>
          <w:tcPr>
            <w:tcW w:w="3600" w:type="dxa"/>
            <w:shd w:val="pct20" w:color="auto" w:fill="auto"/>
          </w:tcPr>
          <w:p w:rsidR="00472515" w:rsidRPr="008503FB" w:rsidRDefault="00472515" w:rsidP="00472515">
            <w:pPr>
              <w:rPr>
                <w:sz w:val="22"/>
                <w:szCs w:val="22"/>
              </w:rPr>
            </w:pPr>
            <w:r w:rsidRPr="008503FB">
              <w:rPr>
                <w:sz w:val="22"/>
                <w:szCs w:val="22"/>
              </w:rPr>
              <w:t>Organisation</w:t>
            </w:r>
            <w:r w:rsidR="009D0553" w:rsidRPr="008503FB">
              <w:rPr>
                <w:sz w:val="22"/>
                <w:szCs w:val="22"/>
              </w:rPr>
              <w:t>/ Service</w:t>
            </w:r>
          </w:p>
        </w:tc>
      </w:tr>
      <w:tr w:rsidR="000749E0" w:rsidRPr="008503FB" w:rsidTr="00C26405">
        <w:tc>
          <w:tcPr>
            <w:tcW w:w="1800" w:type="dxa"/>
          </w:tcPr>
          <w:p w:rsidR="000749E0" w:rsidRPr="008503FB" w:rsidRDefault="00050A57" w:rsidP="00472515">
            <w:pPr>
              <w:rPr>
                <w:sz w:val="22"/>
                <w:szCs w:val="22"/>
              </w:rPr>
            </w:pPr>
            <w:r>
              <w:rPr>
                <w:sz w:val="22"/>
                <w:szCs w:val="22"/>
              </w:rPr>
              <w:t>Shivani Dave</w:t>
            </w:r>
          </w:p>
        </w:tc>
        <w:tc>
          <w:tcPr>
            <w:tcW w:w="3420" w:type="dxa"/>
          </w:tcPr>
          <w:p w:rsidR="000749E0" w:rsidRPr="008503FB" w:rsidRDefault="00050A57" w:rsidP="00472515">
            <w:pPr>
              <w:rPr>
                <w:sz w:val="22"/>
                <w:szCs w:val="22"/>
              </w:rPr>
            </w:pPr>
            <w:r>
              <w:rPr>
                <w:sz w:val="22"/>
                <w:szCs w:val="22"/>
              </w:rPr>
              <w:t>Community Safety Co-ordinator</w:t>
            </w:r>
          </w:p>
        </w:tc>
        <w:tc>
          <w:tcPr>
            <w:tcW w:w="3600" w:type="dxa"/>
          </w:tcPr>
          <w:p w:rsidR="000749E0" w:rsidRPr="008503FB" w:rsidRDefault="00187D50" w:rsidP="00472515">
            <w:pPr>
              <w:rPr>
                <w:sz w:val="22"/>
                <w:szCs w:val="22"/>
              </w:rPr>
            </w:pPr>
            <w:r>
              <w:rPr>
                <w:sz w:val="22"/>
                <w:szCs w:val="22"/>
              </w:rPr>
              <w:t>Community Partnerships</w:t>
            </w:r>
          </w:p>
        </w:tc>
      </w:tr>
      <w:tr w:rsidR="00472515" w:rsidRPr="008503FB" w:rsidTr="00C26405">
        <w:tc>
          <w:tcPr>
            <w:tcW w:w="1800" w:type="dxa"/>
          </w:tcPr>
          <w:p w:rsidR="00472515" w:rsidRPr="008503FB" w:rsidRDefault="00050A57" w:rsidP="00472515">
            <w:pPr>
              <w:rPr>
                <w:sz w:val="22"/>
                <w:szCs w:val="22"/>
              </w:rPr>
            </w:pPr>
            <w:r>
              <w:rPr>
                <w:sz w:val="22"/>
                <w:szCs w:val="22"/>
              </w:rPr>
              <w:t>Kimberley Grout</w:t>
            </w:r>
          </w:p>
        </w:tc>
        <w:tc>
          <w:tcPr>
            <w:tcW w:w="3420" w:type="dxa"/>
          </w:tcPr>
          <w:p w:rsidR="00472515" w:rsidRPr="008503FB" w:rsidRDefault="00187D50" w:rsidP="00472515">
            <w:pPr>
              <w:rPr>
                <w:sz w:val="22"/>
                <w:szCs w:val="22"/>
              </w:rPr>
            </w:pPr>
            <w:r>
              <w:rPr>
                <w:sz w:val="22"/>
                <w:szCs w:val="22"/>
              </w:rPr>
              <w:t xml:space="preserve">Head of </w:t>
            </w:r>
            <w:r w:rsidR="00050A57">
              <w:rPr>
                <w:sz w:val="22"/>
                <w:szCs w:val="22"/>
              </w:rPr>
              <w:t>Housing</w:t>
            </w:r>
          </w:p>
        </w:tc>
        <w:tc>
          <w:tcPr>
            <w:tcW w:w="3600" w:type="dxa"/>
          </w:tcPr>
          <w:p w:rsidR="00472515" w:rsidRPr="008503FB" w:rsidRDefault="00050A57" w:rsidP="00472515">
            <w:pPr>
              <w:rPr>
                <w:sz w:val="22"/>
                <w:szCs w:val="22"/>
              </w:rPr>
            </w:pPr>
            <w:r>
              <w:rPr>
                <w:sz w:val="22"/>
                <w:szCs w:val="22"/>
              </w:rPr>
              <w:t>Housing</w:t>
            </w:r>
          </w:p>
        </w:tc>
      </w:tr>
    </w:tbl>
    <w:p w:rsidR="009C0BED" w:rsidRPr="008503FB" w:rsidRDefault="009C0BED" w:rsidP="00F646FE">
      <w:pPr>
        <w:rPr>
          <w:sz w:val="24"/>
          <w:szCs w:val="24"/>
        </w:rPr>
      </w:pPr>
      <w:bookmarkStart w:id="2" w:name="_Toc530298817"/>
      <w:bookmarkStart w:id="3" w:name="_Toc530298896"/>
      <w:bookmarkStart w:id="4" w:name="_Toc532197474"/>
      <w:bookmarkStart w:id="5" w:name="_Toc40502759"/>
    </w:p>
    <w:p w:rsidR="00584C2C" w:rsidRPr="008503FB" w:rsidRDefault="009E0579" w:rsidP="00F646FE">
      <w:pPr>
        <w:rPr>
          <w:sz w:val="24"/>
          <w:szCs w:val="24"/>
        </w:rPr>
      </w:pPr>
      <w:r w:rsidRPr="008503FB">
        <w:rPr>
          <w:sz w:val="24"/>
          <w:szCs w:val="24"/>
        </w:rPr>
        <w:t>Approval</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2970"/>
        <w:gridCol w:w="3210"/>
      </w:tblGrid>
      <w:tr w:rsidR="009E0579" w:rsidRPr="008503FB" w:rsidTr="00C26405">
        <w:tc>
          <w:tcPr>
            <w:tcW w:w="2640" w:type="dxa"/>
            <w:shd w:val="pct20" w:color="auto" w:fill="auto"/>
          </w:tcPr>
          <w:p w:rsidR="009E0579" w:rsidRPr="008503FB" w:rsidRDefault="009E0579" w:rsidP="00670EFF">
            <w:pPr>
              <w:rPr>
                <w:sz w:val="22"/>
                <w:szCs w:val="22"/>
              </w:rPr>
            </w:pPr>
            <w:r w:rsidRPr="008503FB">
              <w:rPr>
                <w:sz w:val="22"/>
                <w:szCs w:val="22"/>
              </w:rPr>
              <w:t>Name</w:t>
            </w:r>
          </w:p>
        </w:tc>
        <w:tc>
          <w:tcPr>
            <w:tcW w:w="2970" w:type="dxa"/>
            <w:shd w:val="pct20" w:color="auto" w:fill="auto"/>
          </w:tcPr>
          <w:p w:rsidR="009E0579" w:rsidRPr="008503FB" w:rsidRDefault="009E0579" w:rsidP="00670EFF">
            <w:pPr>
              <w:rPr>
                <w:sz w:val="22"/>
                <w:szCs w:val="22"/>
              </w:rPr>
            </w:pPr>
            <w:r w:rsidRPr="008503FB">
              <w:rPr>
                <w:sz w:val="22"/>
                <w:szCs w:val="22"/>
              </w:rPr>
              <w:t>Position</w:t>
            </w:r>
          </w:p>
        </w:tc>
        <w:tc>
          <w:tcPr>
            <w:tcW w:w="3210" w:type="dxa"/>
            <w:shd w:val="pct20" w:color="auto" w:fill="auto"/>
          </w:tcPr>
          <w:p w:rsidR="009E0579" w:rsidRPr="008503FB" w:rsidRDefault="009E0579" w:rsidP="00670EFF">
            <w:pPr>
              <w:rPr>
                <w:sz w:val="22"/>
                <w:szCs w:val="22"/>
              </w:rPr>
            </w:pPr>
            <w:r w:rsidRPr="008503FB">
              <w:rPr>
                <w:sz w:val="22"/>
                <w:szCs w:val="22"/>
              </w:rPr>
              <w:t>Date approved</w:t>
            </w:r>
          </w:p>
        </w:tc>
      </w:tr>
      <w:tr w:rsidR="009E0579" w:rsidRPr="008503FB" w:rsidTr="00C26405">
        <w:tc>
          <w:tcPr>
            <w:tcW w:w="2640" w:type="dxa"/>
          </w:tcPr>
          <w:p w:rsidR="009068AB" w:rsidRPr="008503FB" w:rsidRDefault="003C2D45" w:rsidP="009068AB">
            <w:pPr>
              <w:rPr>
                <w:sz w:val="22"/>
                <w:szCs w:val="22"/>
              </w:rPr>
            </w:pPr>
            <w:r>
              <w:rPr>
                <w:sz w:val="22"/>
                <w:szCs w:val="22"/>
              </w:rPr>
              <w:t>Steven Halls</w:t>
            </w:r>
          </w:p>
        </w:tc>
        <w:tc>
          <w:tcPr>
            <w:tcW w:w="2970" w:type="dxa"/>
          </w:tcPr>
          <w:p w:rsidR="009E0579" w:rsidRPr="008503FB" w:rsidRDefault="003C2D45" w:rsidP="00670EFF">
            <w:pPr>
              <w:rPr>
                <w:sz w:val="22"/>
                <w:szCs w:val="22"/>
              </w:rPr>
            </w:pPr>
            <w:r>
              <w:rPr>
                <w:sz w:val="22"/>
                <w:szCs w:val="22"/>
              </w:rPr>
              <w:t>Chief Executive</w:t>
            </w:r>
          </w:p>
        </w:tc>
        <w:tc>
          <w:tcPr>
            <w:tcW w:w="3210" w:type="dxa"/>
          </w:tcPr>
          <w:p w:rsidR="009E0579" w:rsidRPr="008503FB" w:rsidRDefault="009E0579" w:rsidP="00670EFF">
            <w:pPr>
              <w:rPr>
                <w:sz w:val="22"/>
                <w:szCs w:val="22"/>
              </w:rPr>
            </w:pPr>
          </w:p>
        </w:tc>
      </w:tr>
      <w:tr w:rsidR="00B04750" w:rsidRPr="008503FB" w:rsidTr="00C26405">
        <w:tc>
          <w:tcPr>
            <w:tcW w:w="2640" w:type="dxa"/>
          </w:tcPr>
          <w:p w:rsidR="00B04750" w:rsidRPr="008503FB" w:rsidRDefault="00B04750" w:rsidP="009068AB">
            <w:pPr>
              <w:rPr>
                <w:sz w:val="22"/>
                <w:szCs w:val="22"/>
              </w:rPr>
            </w:pPr>
          </w:p>
        </w:tc>
        <w:tc>
          <w:tcPr>
            <w:tcW w:w="2970" w:type="dxa"/>
          </w:tcPr>
          <w:p w:rsidR="00B04750" w:rsidRPr="008503FB" w:rsidRDefault="00B04750" w:rsidP="00670EFF">
            <w:pPr>
              <w:rPr>
                <w:sz w:val="22"/>
                <w:szCs w:val="22"/>
              </w:rPr>
            </w:pPr>
          </w:p>
        </w:tc>
        <w:tc>
          <w:tcPr>
            <w:tcW w:w="3210" w:type="dxa"/>
          </w:tcPr>
          <w:p w:rsidR="00B04750" w:rsidRPr="008503FB" w:rsidRDefault="00B04750" w:rsidP="00670EFF">
            <w:pPr>
              <w:rPr>
                <w:sz w:val="22"/>
                <w:szCs w:val="22"/>
              </w:rPr>
            </w:pPr>
          </w:p>
        </w:tc>
      </w:tr>
      <w:tr w:rsidR="00B04750" w:rsidRPr="008503FB" w:rsidTr="00C26405">
        <w:tc>
          <w:tcPr>
            <w:tcW w:w="2640" w:type="dxa"/>
          </w:tcPr>
          <w:p w:rsidR="00B04750" w:rsidRPr="008503FB" w:rsidRDefault="00B04750" w:rsidP="009068AB">
            <w:pPr>
              <w:rPr>
                <w:sz w:val="22"/>
                <w:szCs w:val="22"/>
              </w:rPr>
            </w:pPr>
          </w:p>
        </w:tc>
        <w:tc>
          <w:tcPr>
            <w:tcW w:w="2970" w:type="dxa"/>
          </w:tcPr>
          <w:p w:rsidR="00B04750" w:rsidRPr="008503FB" w:rsidRDefault="00B04750" w:rsidP="00670EFF">
            <w:pPr>
              <w:rPr>
                <w:sz w:val="22"/>
                <w:szCs w:val="22"/>
              </w:rPr>
            </w:pPr>
          </w:p>
        </w:tc>
        <w:tc>
          <w:tcPr>
            <w:tcW w:w="3210" w:type="dxa"/>
          </w:tcPr>
          <w:p w:rsidR="00B04750" w:rsidRPr="008503FB" w:rsidRDefault="00B04750" w:rsidP="00670EFF">
            <w:pPr>
              <w:rPr>
                <w:sz w:val="22"/>
                <w:szCs w:val="22"/>
              </w:rPr>
            </w:pPr>
          </w:p>
        </w:tc>
      </w:tr>
      <w:tr w:rsidR="00B04750" w:rsidRPr="008503FB" w:rsidTr="00C26405">
        <w:tc>
          <w:tcPr>
            <w:tcW w:w="2640" w:type="dxa"/>
          </w:tcPr>
          <w:p w:rsidR="00B04750" w:rsidRPr="008503FB" w:rsidRDefault="00B04750" w:rsidP="009068AB">
            <w:pPr>
              <w:rPr>
                <w:sz w:val="22"/>
                <w:szCs w:val="22"/>
              </w:rPr>
            </w:pPr>
          </w:p>
        </w:tc>
        <w:tc>
          <w:tcPr>
            <w:tcW w:w="2970" w:type="dxa"/>
          </w:tcPr>
          <w:p w:rsidR="00B04750" w:rsidRPr="008503FB" w:rsidRDefault="00B04750" w:rsidP="00670EFF">
            <w:pPr>
              <w:rPr>
                <w:sz w:val="22"/>
                <w:szCs w:val="22"/>
              </w:rPr>
            </w:pPr>
          </w:p>
        </w:tc>
        <w:tc>
          <w:tcPr>
            <w:tcW w:w="3210" w:type="dxa"/>
          </w:tcPr>
          <w:p w:rsidR="00B04750" w:rsidRPr="008503FB" w:rsidRDefault="00B04750" w:rsidP="00670EFF">
            <w:pPr>
              <w:rPr>
                <w:sz w:val="22"/>
                <w:szCs w:val="22"/>
              </w:rPr>
            </w:pPr>
          </w:p>
        </w:tc>
      </w:tr>
      <w:tr w:rsidR="00B04750" w:rsidRPr="008503FB" w:rsidTr="00C26405">
        <w:tc>
          <w:tcPr>
            <w:tcW w:w="2640" w:type="dxa"/>
          </w:tcPr>
          <w:p w:rsidR="00B04750" w:rsidRPr="008503FB" w:rsidRDefault="00B04750" w:rsidP="009068AB">
            <w:pPr>
              <w:rPr>
                <w:sz w:val="22"/>
                <w:szCs w:val="22"/>
              </w:rPr>
            </w:pPr>
          </w:p>
        </w:tc>
        <w:tc>
          <w:tcPr>
            <w:tcW w:w="2970" w:type="dxa"/>
          </w:tcPr>
          <w:p w:rsidR="00B04750" w:rsidRPr="008503FB" w:rsidRDefault="00B04750" w:rsidP="00670EFF">
            <w:pPr>
              <w:rPr>
                <w:sz w:val="22"/>
                <w:szCs w:val="22"/>
              </w:rPr>
            </w:pPr>
          </w:p>
        </w:tc>
        <w:tc>
          <w:tcPr>
            <w:tcW w:w="3210" w:type="dxa"/>
          </w:tcPr>
          <w:p w:rsidR="00B04750" w:rsidRPr="008503FB" w:rsidRDefault="00B04750" w:rsidP="00670EFF">
            <w:pPr>
              <w:rPr>
                <w:sz w:val="22"/>
                <w:szCs w:val="22"/>
              </w:rPr>
            </w:pPr>
          </w:p>
        </w:tc>
      </w:tr>
    </w:tbl>
    <w:p w:rsidR="009E0579" w:rsidRPr="008503FB" w:rsidRDefault="009E0579" w:rsidP="00F646FE">
      <w:pPr>
        <w:rPr>
          <w:sz w:val="24"/>
          <w:szCs w:val="24"/>
        </w:rPr>
      </w:pPr>
    </w:p>
    <w:p w:rsidR="009C0BED" w:rsidRPr="008503FB" w:rsidRDefault="009C0BED" w:rsidP="00F646FE">
      <w:pPr>
        <w:rPr>
          <w:sz w:val="24"/>
          <w:szCs w:val="24"/>
        </w:rPr>
        <w:sectPr w:rsidR="009C0BED" w:rsidRPr="008503FB" w:rsidSect="003D02B7">
          <w:headerReference w:type="even" r:id="rId15"/>
          <w:headerReference w:type="default" r:id="rId16"/>
          <w:headerReference w:type="first" r:id="rId17"/>
          <w:pgSz w:w="11906" w:h="16838"/>
          <w:pgMar w:top="1440" w:right="1286" w:bottom="1440" w:left="1440" w:header="708" w:footer="708" w:gutter="0"/>
          <w:cols w:space="708"/>
          <w:docGrid w:linePitch="360"/>
        </w:sectPr>
      </w:pPr>
    </w:p>
    <w:p w:rsidR="009C0BED" w:rsidRPr="008503FB" w:rsidRDefault="009C0BED" w:rsidP="00F646FE">
      <w:pPr>
        <w:rPr>
          <w:sz w:val="24"/>
          <w:szCs w:val="24"/>
        </w:rPr>
      </w:pPr>
    </w:p>
    <w:p w:rsidR="009C0BED" w:rsidRPr="008503FB" w:rsidRDefault="009C0BED" w:rsidP="00F646FE">
      <w:pPr>
        <w:rPr>
          <w:sz w:val="24"/>
          <w:szCs w:val="24"/>
        </w:rPr>
      </w:pPr>
    </w:p>
    <w:p w:rsidR="00DA1D02" w:rsidRPr="008503FB" w:rsidRDefault="00472515" w:rsidP="00B04750">
      <w:pPr>
        <w:pStyle w:val="Header"/>
      </w:pPr>
      <w:r w:rsidRPr="008503FB">
        <w:rPr>
          <w:b/>
          <w:sz w:val="28"/>
          <w:szCs w:val="28"/>
        </w:rPr>
        <w:t>Contents</w:t>
      </w:r>
    </w:p>
    <w:p w:rsidR="00DA1D02" w:rsidRPr="008503FB" w:rsidRDefault="00DA1D02" w:rsidP="00472515">
      <w:pPr>
        <w:pStyle w:val="Header"/>
      </w:pPr>
    </w:p>
    <w:p w:rsidR="00745E5E" w:rsidRDefault="00E1131B">
      <w:pPr>
        <w:pStyle w:val="TOC1"/>
        <w:tabs>
          <w:tab w:val="left" w:pos="432"/>
          <w:tab w:val="right" w:leader="dot" w:pos="9169"/>
        </w:tabs>
        <w:rPr>
          <w:rFonts w:asciiTheme="minorHAnsi" w:eastAsiaTheme="minorEastAsia" w:hAnsiTheme="minorHAnsi" w:cstheme="minorBidi"/>
          <w:b w:val="0"/>
          <w:bCs w:val="0"/>
          <w:caps w:val="0"/>
          <w:noProof/>
          <w:sz w:val="22"/>
          <w:szCs w:val="22"/>
        </w:rPr>
      </w:pPr>
      <w:r w:rsidRPr="008503FB">
        <w:rPr>
          <w:bCs w:val="0"/>
          <w:caps w:val="0"/>
        </w:rPr>
        <w:fldChar w:fldCharType="begin"/>
      </w:r>
      <w:r w:rsidRPr="008503FB">
        <w:rPr>
          <w:bCs w:val="0"/>
          <w:caps w:val="0"/>
        </w:rPr>
        <w:instrText xml:space="preserve"> TOC \o "1-2" \h \z \u </w:instrText>
      </w:r>
      <w:r w:rsidRPr="008503FB">
        <w:rPr>
          <w:bCs w:val="0"/>
          <w:caps w:val="0"/>
        </w:rPr>
        <w:fldChar w:fldCharType="separate"/>
      </w:r>
      <w:hyperlink w:anchor="_Toc495488041" w:history="1">
        <w:r w:rsidR="00745E5E" w:rsidRPr="00054AA8">
          <w:rPr>
            <w:rStyle w:val="Hyperlink"/>
            <w:noProof/>
          </w:rPr>
          <w:t>1</w:t>
        </w:r>
        <w:r w:rsidR="00745E5E">
          <w:rPr>
            <w:rFonts w:asciiTheme="minorHAnsi" w:eastAsiaTheme="minorEastAsia" w:hAnsiTheme="minorHAnsi" w:cstheme="minorBidi"/>
            <w:b w:val="0"/>
            <w:bCs w:val="0"/>
            <w:caps w:val="0"/>
            <w:noProof/>
            <w:sz w:val="22"/>
            <w:szCs w:val="22"/>
          </w:rPr>
          <w:tab/>
        </w:r>
        <w:r w:rsidR="00745E5E" w:rsidRPr="00054AA8">
          <w:rPr>
            <w:rStyle w:val="Hyperlink"/>
            <w:noProof/>
          </w:rPr>
          <w:t>Introduction</w:t>
        </w:r>
        <w:r w:rsidR="00745E5E">
          <w:rPr>
            <w:noProof/>
            <w:webHidden/>
          </w:rPr>
          <w:tab/>
        </w:r>
        <w:r w:rsidR="00745E5E">
          <w:rPr>
            <w:noProof/>
            <w:webHidden/>
          </w:rPr>
          <w:fldChar w:fldCharType="begin"/>
        </w:r>
        <w:r w:rsidR="00745E5E">
          <w:rPr>
            <w:noProof/>
            <w:webHidden/>
          </w:rPr>
          <w:instrText xml:space="preserve"> PAGEREF _Toc495488041 \h </w:instrText>
        </w:r>
        <w:r w:rsidR="00745E5E">
          <w:rPr>
            <w:noProof/>
            <w:webHidden/>
          </w:rPr>
        </w:r>
        <w:r w:rsidR="00745E5E">
          <w:rPr>
            <w:noProof/>
            <w:webHidden/>
          </w:rPr>
          <w:fldChar w:fldCharType="separate"/>
        </w:r>
        <w:r w:rsidR="003B3968">
          <w:rPr>
            <w:noProof/>
            <w:webHidden/>
          </w:rPr>
          <w:t>4</w:t>
        </w:r>
        <w:r w:rsidR="00745E5E">
          <w:rPr>
            <w:noProof/>
            <w:webHidden/>
          </w:rPr>
          <w:fldChar w:fldCharType="end"/>
        </w:r>
      </w:hyperlink>
    </w:p>
    <w:p w:rsidR="00745E5E" w:rsidRDefault="003B3968">
      <w:pPr>
        <w:pStyle w:val="TOC2"/>
        <w:tabs>
          <w:tab w:val="left" w:pos="1000"/>
          <w:tab w:val="right" w:leader="dot" w:pos="9169"/>
        </w:tabs>
        <w:rPr>
          <w:rFonts w:asciiTheme="minorHAnsi" w:eastAsiaTheme="minorEastAsia" w:hAnsiTheme="minorHAnsi" w:cstheme="minorBidi"/>
          <w:noProof/>
          <w:szCs w:val="22"/>
        </w:rPr>
      </w:pPr>
      <w:hyperlink w:anchor="_Toc495488042" w:history="1">
        <w:r w:rsidR="00745E5E" w:rsidRPr="00054AA8">
          <w:rPr>
            <w:rStyle w:val="Hyperlink"/>
            <w:noProof/>
          </w:rPr>
          <w:t>1.1</w:t>
        </w:r>
        <w:r w:rsidR="00745E5E">
          <w:rPr>
            <w:rFonts w:asciiTheme="minorHAnsi" w:eastAsiaTheme="minorEastAsia" w:hAnsiTheme="minorHAnsi" w:cstheme="minorBidi"/>
            <w:noProof/>
            <w:szCs w:val="22"/>
          </w:rPr>
          <w:tab/>
        </w:r>
        <w:r w:rsidR="00745E5E" w:rsidRPr="00054AA8">
          <w:rPr>
            <w:rStyle w:val="Hyperlink"/>
            <w:noProof/>
          </w:rPr>
          <w:t>Purpose of the document</w:t>
        </w:r>
        <w:r w:rsidR="00745E5E">
          <w:rPr>
            <w:noProof/>
            <w:webHidden/>
          </w:rPr>
          <w:tab/>
        </w:r>
        <w:r w:rsidR="00745E5E">
          <w:rPr>
            <w:noProof/>
            <w:webHidden/>
          </w:rPr>
          <w:fldChar w:fldCharType="begin"/>
        </w:r>
        <w:r w:rsidR="00745E5E">
          <w:rPr>
            <w:noProof/>
            <w:webHidden/>
          </w:rPr>
          <w:instrText xml:space="preserve"> PAGEREF _Toc495488042 \h </w:instrText>
        </w:r>
        <w:r w:rsidR="00745E5E">
          <w:rPr>
            <w:noProof/>
            <w:webHidden/>
          </w:rPr>
        </w:r>
        <w:r w:rsidR="00745E5E">
          <w:rPr>
            <w:noProof/>
            <w:webHidden/>
          </w:rPr>
          <w:fldChar w:fldCharType="separate"/>
        </w:r>
        <w:r>
          <w:rPr>
            <w:noProof/>
            <w:webHidden/>
          </w:rPr>
          <w:t>4</w:t>
        </w:r>
        <w:r w:rsidR="00745E5E">
          <w:rPr>
            <w:noProof/>
            <w:webHidden/>
          </w:rPr>
          <w:fldChar w:fldCharType="end"/>
        </w:r>
      </w:hyperlink>
    </w:p>
    <w:p w:rsidR="00745E5E" w:rsidRDefault="003B3968">
      <w:pPr>
        <w:pStyle w:val="TOC2"/>
        <w:tabs>
          <w:tab w:val="left" w:pos="1000"/>
          <w:tab w:val="right" w:leader="dot" w:pos="9169"/>
        </w:tabs>
        <w:rPr>
          <w:rFonts w:asciiTheme="minorHAnsi" w:eastAsiaTheme="minorEastAsia" w:hAnsiTheme="minorHAnsi" w:cstheme="minorBidi"/>
          <w:noProof/>
          <w:szCs w:val="22"/>
        </w:rPr>
      </w:pPr>
      <w:hyperlink w:anchor="_Toc495488043" w:history="1">
        <w:r w:rsidR="00745E5E" w:rsidRPr="00054AA8">
          <w:rPr>
            <w:rStyle w:val="Hyperlink"/>
            <w:bCs/>
            <w:noProof/>
          </w:rPr>
          <w:t>1.2</w:t>
        </w:r>
        <w:r w:rsidR="00745E5E">
          <w:rPr>
            <w:rFonts w:asciiTheme="minorHAnsi" w:eastAsiaTheme="minorEastAsia" w:hAnsiTheme="minorHAnsi" w:cstheme="minorBidi"/>
            <w:noProof/>
            <w:szCs w:val="22"/>
          </w:rPr>
          <w:tab/>
        </w:r>
        <w:r w:rsidR="00745E5E" w:rsidRPr="00054AA8">
          <w:rPr>
            <w:rStyle w:val="Hyperlink"/>
            <w:bCs/>
            <w:noProof/>
          </w:rPr>
          <w:t>Executive Summary</w:t>
        </w:r>
        <w:r w:rsidR="00745E5E">
          <w:rPr>
            <w:noProof/>
            <w:webHidden/>
          </w:rPr>
          <w:tab/>
        </w:r>
        <w:r w:rsidR="00745E5E">
          <w:rPr>
            <w:noProof/>
            <w:webHidden/>
          </w:rPr>
          <w:fldChar w:fldCharType="begin"/>
        </w:r>
        <w:r w:rsidR="00745E5E">
          <w:rPr>
            <w:noProof/>
            <w:webHidden/>
          </w:rPr>
          <w:instrText xml:space="preserve"> PAGEREF _Toc495488043 \h </w:instrText>
        </w:r>
        <w:r w:rsidR="00745E5E">
          <w:rPr>
            <w:noProof/>
            <w:webHidden/>
          </w:rPr>
        </w:r>
        <w:r w:rsidR="00745E5E">
          <w:rPr>
            <w:noProof/>
            <w:webHidden/>
          </w:rPr>
          <w:fldChar w:fldCharType="separate"/>
        </w:r>
        <w:r>
          <w:rPr>
            <w:noProof/>
            <w:webHidden/>
          </w:rPr>
          <w:t>4</w:t>
        </w:r>
        <w:r w:rsidR="00745E5E">
          <w:rPr>
            <w:noProof/>
            <w:webHidden/>
          </w:rPr>
          <w:fldChar w:fldCharType="end"/>
        </w:r>
      </w:hyperlink>
    </w:p>
    <w:p w:rsidR="00745E5E" w:rsidRDefault="003B3968">
      <w:pPr>
        <w:pStyle w:val="TOC2"/>
        <w:tabs>
          <w:tab w:val="left" w:pos="1000"/>
          <w:tab w:val="right" w:leader="dot" w:pos="9169"/>
        </w:tabs>
        <w:rPr>
          <w:rFonts w:asciiTheme="minorHAnsi" w:eastAsiaTheme="minorEastAsia" w:hAnsiTheme="minorHAnsi" w:cstheme="minorBidi"/>
          <w:noProof/>
          <w:szCs w:val="22"/>
        </w:rPr>
      </w:pPr>
      <w:hyperlink w:anchor="_Toc495488044" w:history="1">
        <w:r w:rsidR="00745E5E" w:rsidRPr="00054AA8">
          <w:rPr>
            <w:rStyle w:val="Hyperlink"/>
            <w:bCs/>
            <w:noProof/>
          </w:rPr>
          <w:t>1.3</w:t>
        </w:r>
        <w:r w:rsidR="00745E5E">
          <w:rPr>
            <w:rFonts w:asciiTheme="minorHAnsi" w:eastAsiaTheme="minorEastAsia" w:hAnsiTheme="minorHAnsi" w:cstheme="minorBidi"/>
            <w:noProof/>
            <w:szCs w:val="22"/>
          </w:rPr>
          <w:tab/>
        </w:r>
        <w:r w:rsidR="00745E5E" w:rsidRPr="00054AA8">
          <w:rPr>
            <w:rStyle w:val="Hyperlink"/>
            <w:bCs/>
            <w:noProof/>
          </w:rPr>
          <w:t>Project Objectives</w:t>
        </w:r>
        <w:r w:rsidR="00745E5E">
          <w:rPr>
            <w:noProof/>
            <w:webHidden/>
          </w:rPr>
          <w:tab/>
        </w:r>
        <w:r w:rsidR="00745E5E">
          <w:rPr>
            <w:noProof/>
            <w:webHidden/>
          </w:rPr>
          <w:fldChar w:fldCharType="begin"/>
        </w:r>
        <w:r w:rsidR="00745E5E">
          <w:rPr>
            <w:noProof/>
            <w:webHidden/>
          </w:rPr>
          <w:instrText xml:space="preserve"> PAGEREF _Toc495488044 \h </w:instrText>
        </w:r>
        <w:r w:rsidR="00745E5E">
          <w:rPr>
            <w:noProof/>
            <w:webHidden/>
          </w:rPr>
        </w:r>
        <w:r w:rsidR="00745E5E">
          <w:rPr>
            <w:noProof/>
            <w:webHidden/>
          </w:rPr>
          <w:fldChar w:fldCharType="separate"/>
        </w:r>
        <w:r>
          <w:rPr>
            <w:noProof/>
            <w:webHidden/>
          </w:rPr>
          <w:t>4</w:t>
        </w:r>
        <w:r w:rsidR="00745E5E">
          <w:rPr>
            <w:noProof/>
            <w:webHidden/>
          </w:rPr>
          <w:fldChar w:fldCharType="end"/>
        </w:r>
      </w:hyperlink>
    </w:p>
    <w:p w:rsidR="00745E5E" w:rsidRDefault="003B3968">
      <w:pPr>
        <w:pStyle w:val="TOC2"/>
        <w:tabs>
          <w:tab w:val="left" w:pos="1000"/>
          <w:tab w:val="right" w:leader="dot" w:pos="9169"/>
        </w:tabs>
        <w:rPr>
          <w:rFonts w:asciiTheme="minorHAnsi" w:eastAsiaTheme="minorEastAsia" w:hAnsiTheme="minorHAnsi" w:cstheme="minorBidi"/>
          <w:noProof/>
          <w:szCs w:val="22"/>
        </w:rPr>
      </w:pPr>
      <w:hyperlink w:anchor="_Toc495488045" w:history="1">
        <w:r w:rsidR="00745E5E" w:rsidRPr="00054AA8">
          <w:rPr>
            <w:rStyle w:val="Hyperlink"/>
            <w:noProof/>
          </w:rPr>
          <w:t>1.4</w:t>
        </w:r>
        <w:r w:rsidR="00745E5E">
          <w:rPr>
            <w:rFonts w:asciiTheme="minorHAnsi" w:eastAsiaTheme="minorEastAsia" w:hAnsiTheme="minorHAnsi" w:cstheme="minorBidi"/>
            <w:noProof/>
            <w:szCs w:val="22"/>
          </w:rPr>
          <w:tab/>
        </w:r>
        <w:r w:rsidR="00745E5E" w:rsidRPr="00054AA8">
          <w:rPr>
            <w:rStyle w:val="Hyperlink"/>
            <w:noProof/>
          </w:rPr>
          <w:t>Current issues and priorities</w:t>
        </w:r>
        <w:r w:rsidR="00745E5E">
          <w:rPr>
            <w:noProof/>
            <w:webHidden/>
          </w:rPr>
          <w:tab/>
        </w:r>
        <w:r w:rsidR="00745E5E">
          <w:rPr>
            <w:noProof/>
            <w:webHidden/>
          </w:rPr>
          <w:fldChar w:fldCharType="begin"/>
        </w:r>
        <w:r w:rsidR="00745E5E">
          <w:rPr>
            <w:noProof/>
            <w:webHidden/>
          </w:rPr>
          <w:instrText xml:space="preserve"> PAGEREF _Toc495488045 \h </w:instrText>
        </w:r>
        <w:r w:rsidR="00745E5E">
          <w:rPr>
            <w:noProof/>
            <w:webHidden/>
          </w:rPr>
        </w:r>
        <w:r w:rsidR="00745E5E">
          <w:rPr>
            <w:noProof/>
            <w:webHidden/>
          </w:rPr>
          <w:fldChar w:fldCharType="separate"/>
        </w:r>
        <w:r>
          <w:rPr>
            <w:noProof/>
            <w:webHidden/>
          </w:rPr>
          <w:t>4</w:t>
        </w:r>
        <w:r w:rsidR="00745E5E">
          <w:rPr>
            <w:noProof/>
            <w:webHidden/>
          </w:rPr>
          <w:fldChar w:fldCharType="end"/>
        </w:r>
      </w:hyperlink>
    </w:p>
    <w:p w:rsidR="00745E5E" w:rsidRDefault="003B3968">
      <w:pPr>
        <w:pStyle w:val="TOC2"/>
        <w:tabs>
          <w:tab w:val="left" w:pos="1000"/>
          <w:tab w:val="right" w:leader="dot" w:pos="9169"/>
        </w:tabs>
        <w:rPr>
          <w:rFonts w:asciiTheme="minorHAnsi" w:eastAsiaTheme="minorEastAsia" w:hAnsiTheme="minorHAnsi" w:cstheme="minorBidi"/>
          <w:noProof/>
          <w:szCs w:val="22"/>
        </w:rPr>
      </w:pPr>
      <w:hyperlink w:anchor="_Toc495488046" w:history="1">
        <w:r w:rsidR="00745E5E" w:rsidRPr="00054AA8">
          <w:rPr>
            <w:rStyle w:val="Hyperlink"/>
            <w:noProof/>
          </w:rPr>
          <w:t>1.5</w:t>
        </w:r>
        <w:r w:rsidR="00745E5E">
          <w:rPr>
            <w:rFonts w:asciiTheme="minorHAnsi" w:eastAsiaTheme="minorEastAsia" w:hAnsiTheme="minorHAnsi" w:cstheme="minorBidi"/>
            <w:noProof/>
            <w:szCs w:val="22"/>
          </w:rPr>
          <w:tab/>
        </w:r>
        <w:r w:rsidR="00745E5E" w:rsidRPr="00054AA8">
          <w:rPr>
            <w:rStyle w:val="Hyperlink"/>
            <w:noProof/>
          </w:rPr>
          <w:t>Implications of project not being complete</w:t>
        </w:r>
        <w:r w:rsidR="00745E5E">
          <w:rPr>
            <w:noProof/>
            <w:webHidden/>
          </w:rPr>
          <w:tab/>
        </w:r>
        <w:r w:rsidR="00745E5E">
          <w:rPr>
            <w:noProof/>
            <w:webHidden/>
          </w:rPr>
          <w:fldChar w:fldCharType="begin"/>
        </w:r>
        <w:r w:rsidR="00745E5E">
          <w:rPr>
            <w:noProof/>
            <w:webHidden/>
          </w:rPr>
          <w:instrText xml:space="preserve"> PAGEREF _Toc495488046 \h </w:instrText>
        </w:r>
        <w:r w:rsidR="00745E5E">
          <w:rPr>
            <w:noProof/>
            <w:webHidden/>
          </w:rPr>
        </w:r>
        <w:r w:rsidR="00745E5E">
          <w:rPr>
            <w:noProof/>
            <w:webHidden/>
          </w:rPr>
          <w:fldChar w:fldCharType="separate"/>
        </w:r>
        <w:r>
          <w:rPr>
            <w:noProof/>
            <w:webHidden/>
          </w:rPr>
          <w:t>5</w:t>
        </w:r>
        <w:r w:rsidR="00745E5E">
          <w:rPr>
            <w:noProof/>
            <w:webHidden/>
          </w:rPr>
          <w:fldChar w:fldCharType="end"/>
        </w:r>
      </w:hyperlink>
    </w:p>
    <w:p w:rsidR="00745E5E" w:rsidRDefault="003B3968">
      <w:pPr>
        <w:pStyle w:val="TOC1"/>
        <w:tabs>
          <w:tab w:val="left" w:pos="432"/>
          <w:tab w:val="right" w:leader="dot" w:pos="9169"/>
        </w:tabs>
        <w:rPr>
          <w:rFonts w:asciiTheme="minorHAnsi" w:eastAsiaTheme="minorEastAsia" w:hAnsiTheme="minorHAnsi" w:cstheme="minorBidi"/>
          <w:b w:val="0"/>
          <w:bCs w:val="0"/>
          <w:caps w:val="0"/>
          <w:noProof/>
          <w:sz w:val="22"/>
          <w:szCs w:val="22"/>
        </w:rPr>
      </w:pPr>
      <w:hyperlink w:anchor="_Toc495488047" w:history="1">
        <w:r w:rsidR="00745E5E" w:rsidRPr="00054AA8">
          <w:rPr>
            <w:rStyle w:val="Hyperlink"/>
            <w:noProof/>
          </w:rPr>
          <w:t>2</w:t>
        </w:r>
        <w:r w:rsidR="00745E5E">
          <w:rPr>
            <w:rFonts w:asciiTheme="minorHAnsi" w:eastAsiaTheme="minorEastAsia" w:hAnsiTheme="minorHAnsi" w:cstheme="minorBidi"/>
            <w:b w:val="0"/>
            <w:bCs w:val="0"/>
            <w:caps w:val="0"/>
            <w:noProof/>
            <w:sz w:val="22"/>
            <w:szCs w:val="22"/>
          </w:rPr>
          <w:tab/>
        </w:r>
        <w:r w:rsidR="00745E5E" w:rsidRPr="00054AA8">
          <w:rPr>
            <w:rStyle w:val="Hyperlink"/>
            <w:noProof/>
          </w:rPr>
          <w:t>Business Case</w:t>
        </w:r>
        <w:r w:rsidR="00745E5E">
          <w:rPr>
            <w:noProof/>
            <w:webHidden/>
          </w:rPr>
          <w:tab/>
        </w:r>
        <w:r w:rsidR="00745E5E">
          <w:rPr>
            <w:noProof/>
            <w:webHidden/>
          </w:rPr>
          <w:fldChar w:fldCharType="begin"/>
        </w:r>
        <w:r w:rsidR="00745E5E">
          <w:rPr>
            <w:noProof/>
            <w:webHidden/>
          </w:rPr>
          <w:instrText xml:space="preserve"> PAGEREF _Toc495488047 \h </w:instrText>
        </w:r>
        <w:r w:rsidR="00745E5E">
          <w:rPr>
            <w:noProof/>
            <w:webHidden/>
          </w:rPr>
        </w:r>
        <w:r w:rsidR="00745E5E">
          <w:rPr>
            <w:noProof/>
            <w:webHidden/>
          </w:rPr>
          <w:fldChar w:fldCharType="separate"/>
        </w:r>
        <w:r>
          <w:rPr>
            <w:noProof/>
            <w:webHidden/>
          </w:rPr>
          <w:t>5</w:t>
        </w:r>
        <w:r w:rsidR="00745E5E">
          <w:rPr>
            <w:noProof/>
            <w:webHidden/>
          </w:rPr>
          <w:fldChar w:fldCharType="end"/>
        </w:r>
      </w:hyperlink>
    </w:p>
    <w:p w:rsidR="00745E5E" w:rsidRDefault="003B3968">
      <w:pPr>
        <w:pStyle w:val="TOC2"/>
        <w:tabs>
          <w:tab w:val="left" w:pos="1000"/>
          <w:tab w:val="right" w:leader="dot" w:pos="9169"/>
        </w:tabs>
        <w:rPr>
          <w:rFonts w:asciiTheme="minorHAnsi" w:eastAsiaTheme="minorEastAsia" w:hAnsiTheme="minorHAnsi" w:cstheme="minorBidi"/>
          <w:noProof/>
          <w:szCs w:val="22"/>
        </w:rPr>
      </w:pPr>
      <w:hyperlink w:anchor="_Toc495488048" w:history="1">
        <w:r w:rsidR="00745E5E" w:rsidRPr="00054AA8">
          <w:rPr>
            <w:rStyle w:val="Hyperlink"/>
            <w:noProof/>
          </w:rPr>
          <w:t>2.1</w:t>
        </w:r>
        <w:r w:rsidR="00745E5E">
          <w:rPr>
            <w:rFonts w:asciiTheme="minorHAnsi" w:eastAsiaTheme="minorEastAsia" w:hAnsiTheme="minorHAnsi" w:cstheme="minorBidi"/>
            <w:noProof/>
            <w:szCs w:val="22"/>
          </w:rPr>
          <w:tab/>
        </w:r>
        <w:r w:rsidR="00745E5E" w:rsidRPr="00054AA8">
          <w:rPr>
            <w:rStyle w:val="Hyperlink"/>
            <w:noProof/>
          </w:rPr>
          <w:t>Project Definition</w:t>
        </w:r>
        <w:r w:rsidR="00745E5E">
          <w:rPr>
            <w:noProof/>
            <w:webHidden/>
          </w:rPr>
          <w:tab/>
        </w:r>
        <w:r w:rsidR="00745E5E">
          <w:rPr>
            <w:noProof/>
            <w:webHidden/>
          </w:rPr>
          <w:fldChar w:fldCharType="begin"/>
        </w:r>
        <w:r w:rsidR="00745E5E">
          <w:rPr>
            <w:noProof/>
            <w:webHidden/>
          </w:rPr>
          <w:instrText xml:space="preserve"> PAGEREF _Toc495488048 \h </w:instrText>
        </w:r>
        <w:r w:rsidR="00745E5E">
          <w:rPr>
            <w:noProof/>
            <w:webHidden/>
          </w:rPr>
        </w:r>
        <w:r w:rsidR="00745E5E">
          <w:rPr>
            <w:noProof/>
            <w:webHidden/>
          </w:rPr>
          <w:fldChar w:fldCharType="separate"/>
        </w:r>
        <w:r>
          <w:rPr>
            <w:noProof/>
            <w:webHidden/>
          </w:rPr>
          <w:t>7</w:t>
        </w:r>
        <w:r w:rsidR="00745E5E">
          <w:rPr>
            <w:noProof/>
            <w:webHidden/>
          </w:rPr>
          <w:fldChar w:fldCharType="end"/>
        </w:r>
      </w:hyperlink>
    </w:p>
    <w:p w:rsidR="00745E5E" w:rsidRDefault="003B3968">
      <w:pPr>
        <w:pStyle w:val="TOC2"/>
        <w:tabs>
          <w:tab w:val="left" w:pos="1000"/>
          <w:tab w:val="right" w:leader="dot" w:pos="9169"/>
        </w:tabs>
        <w:rPr>
          <w:rFonts w:asciiTheme="minorHAnsi" w:eastAsiaTheme="minorEastAsia" w:hAnsiTheme="minorHAnsi" w:cstheme="minorBidi"/>
          <w:noProof/>
          <w:szCs w:val="22"/>
        </w:rPr>
      </w:pPr>
      <w:hyperlink w:anchor="_Toc495488049" w:history="1">
        <w:r w:rsidR="00745E5E" w:rsidRPr="00054AA8">
          <w:rPr>
            <w:rStyle w:val="Hyperlink"/>
            <w:bCs/>
            <w:noProof/>
          </w:rPr>
          <w:t>2.2</w:t>
        </w:r>
        <w:r w:rsidR="00745E5E">
          <w:rPr>
            <w:rFonts w:asciiTheme="minorHAnsi" w:eastAsiaTheme="minorEastAsia" w:hAnsiTheme="minorHAnsi" w:cstheme="minorBidi"/>
            <w:noProof/>
            <w:szCs w:val="22"/>
          </w:rPr>
          <w:tab/>
        </w:r>
        <w:r w:rsidR="00745E5E" w:rsidRPr="00054AA8">
          <w:rPr>
            <w:rStyle w:val="Hyperlink"/>
            <w:bCs/>
            <w:noProof/>
          </w:rPr>
          <w:t>Outputs and Outcomes</w:t>
        </w:r>
        <w:r w:rsidR="00745E5E">
          <w:rPr>
            <w:noProof/>
            <w:webHidden/>
          </w:rPr>
          <w:tab/>
        </w:r>
        <w:r w:rsidR="00745E5E">
          <w:rPr>
            <w:noProof/>
            <w:webHidden/>
          </w:rPr>
          <w:fldChar w:fldCharType="begin"/>
        </w:r>
        <w:r w:rsidR="00745E5E">
          <w:rPr>
            <w:noProof/>
            <w:webHidden/>
          </w:rPr>
          <w:instrText xml:space="preserve"> PAGEREF _Toc495488049 \h </w:instrText>
        </w:r>
        <w:r w:rsidR="00745E5E">
          <w:rPr>
            <w:noProof/>
            <w:webHidden/>
          </w:rPr>
        </w:r>
        <w:r w:rsidR="00745E5E">
          <w:rPr>
            <w:noProof/>
            <w:webHidden/>
          </w:rPr>
          <w:fldChar w:fldCharType="separate"/>
        </w:r>
        <w:r>
          <w:rPr>
            <w:noProof/>
            <w:webHidden/>
          </w:rPr>
          <w:t>7</w:t>
        </w:r>
        <w:r w:rsidR="00745E5E">
          <w:rPr>
            <w:noProof/>
            <w:webHidden/>
          </w:rPr>
          <w:fldChar w:fldCharType="end"/>
        </w:r>
      </w:hyperlink>
    </w:p>
    <w:p w:rsidR="00745E5E" w:rsidRDefault="003B3968">
      <w:pPr>
        <w:pStyle w:val="TOC2"/>
        <w:tabs>
          <w:tab w:val="left" w:pos="1000"/>
          <w:tab w:val="right" w:leader="dot" w:pos="9169"/>
        </w:tabs>
        <w:rPr>
          <w:rFonts w:asciiTheme="minorHAnsi" w:eastAsiaTheme="minorEastAsia" w:hAnsiTheme="minorHAnsi" w:cstheme="minorBidi"/>
          <w:noProof/>
          <w:szCs w:val="22"/>
        </w:rPr>
      </w:pPr>
      <w:hyperlink w:anchor="_Toc495488050" w:history="1">
        <w:r w:rsidR="00745E5E" w:rsidRPr="00054AA8">
          <w:rPr>
            <w:rStyle w:val="Hyperlink"/>
            <w:bCs/>
            <w:noProof/>
          </w:rPr>
          <w:t>2.3</w:t>
        </w:r>
        <w:r w:rsidR="00745E5E">
          <w:rPr>
            <w:rFonts w:asciiTheme="minorHAnsi" w:eastAsiaTheme="minorEastAsia" w:hAnsiTheme="minorHAnsi" w:cstheme="minorBidi"/>
            <w:noProof/>
            <w:szCs w:val="22"/>
          </w:rPr>
          <w:tab/>
        </w:r>
        <w:r w:rsidR="00745E5E" w:rsidRPr="00054AA8">
          <w:rPr>
            <w:rStyle w:val="Hyperlink"/>
            <w:bCs/>
            <w:noProof/>
          </w:rPr>
          <w:t>Benefits</w:t>
        </w:r>
        <w:r w:rsidR="00745E5E">
          <w:rPr>
            <w:noProof/>
            <w:webHidden/>
          </w:rPr>
          <w:tab/>
        </w:r>
        <w:r w:rsidR="00745E5E">
          <w:rPr>
            <w:noProof/>
            <w:webHidden/>
          </w:rPr>
          <w:fldChar w:fldCharType="begin"/>
        </w:r>
        <w:r w:rsidR="00745E5E">
          <w:rPr>
            <w:noProof/>
            <w:webHidden/>
          </w:rPr>
          <w:instrText xml:space="preserve"> PAGEREF _Toc495488050 \h </w:instrText>
        </w:r>
        <w:r w:rsidR="00745E5E">
          <w:rPr>
            <w:noProof/>
            <w:webHidden/>
          </w:rPr>
        </w:r>
        <w:r w:rsidR="00745E5E">
          <w:rPr>
            <w:noProof/>
            <w:webHidden/>
          </w:rPr>
          <w:fldChar w:fldCharType="separate"/>
        </w:r>
        <w:r>
          <w:rPr>
            <w:noProof/>
            <w:webHidden/>
          </w:rPr>
          <w:t>8</w:t>
        </w:r>
        <w:r w:rsidR="00745E5E">
          <w:rPr>
            <w:noProof/>
            <w:webHidden/>
          </w:rPr>
          <w:fldChar w:fldCharType="end"/>
        </w:r>
      </w:hyperlink>
    </w:p>
    <w:p w:rsidR="00745E5E" w:rsidRDefault="003B3968">
      <w:pPr>
        <w:pStyle w:val="TOC1"/>
        <w:tabs>
          <w:tab w:val="left" w:pos="432"/>
          <w:tab w:val="right" w:leader="dot" w:pos="9169"/>
        </w:tabs>
        <w:rPr>
          <w:rFonts w:asciiTheme="minorHAnsi" w:eastAsiaTheme="minorEastAsia" w:hAnsiTheme="minorHAnsi" w:cstheme="minorBidi"/>
          <w:b w:val="0"/>
          <w:bCs w:val="0"/>
          <w:caps w:val="0"/>
          <w:noProof/>
          <w:sz w:val="22"/>
          <w:szCs w:val="22"/>
        </w:rPr>
      </w:pPr>
      <w:hyperlink w:anchor="_Toc495488051" w:history="1">
        <w:r w:rsidR="00745E5E" w:rsidRPr="00054AA8">
          <w:rPr>
            <w:rStyle w:val="Hyperlink"/>
            <w:noProof/>
          </w:rPr>
          <w:t>3</w:t>
        </w:r>
        <w:r w:rsidR="00745E5E">
          <w:rPr>
            <w:rFonts w:asciiTheme="minorHAnsi" w:eastAsiaTheme="minorEastAsia" w:hAnsiTheme="minorHAnsi" w:cstheme="minorBidi"/>
            <w:b w:val="0"/>
            <w:bCs w:val="0"/>
            <w:caps w:val="0"/>
            <w:noProof/>
            <w:sz w:val="22"/>
            <w:szCs w:val="22"/>
          </w:rPr>
          <w:tab/>
        </w:r>
        <w:r w:rsidR="00745E5E" w:rsidRPr="00054AA8">
          <w:rPr>
            <w:rStyle w:val="Hyperlink"/>
            <w:noProof/>
          </w:rPr>
          <w:t>Project Costs</w:t>
        </w:r>
        <w:r w:rsidR="00745E5E">
          <w:rPr>
            <w:noProof/>
            <w:webHidden/>
          </w:rPr>
          <w:tab/>
        </w:r>
        <w:r w:rsidR="00745E5E">
          <w:rPr>
            <w:noProof/>
            <w:webHidden/>
          </w:rPr>
          <w:fldChar w:fldCharType="begin"/>
        </w:r>
        <w:r w:rsidR="00745E5E">
          <w:rPr>
            <w:noProof/>
            <w:webHidden/>
          </w:rPr>
          <w:instrText xml:space="preserve"> PAGEREF _Toc495488051 \h </w:instrText>
        </w:r>
        <w:r w:rsidR="00745E5E">
          <w:rPr>
            <w:noProof/>
            <w:webHidden/>
          </w:rPr>
        </w:r>
        <w:r w:rsidR="00745E5E">
          <w:rPr>
            <w:noProof/>
            <w:webHidden/>
          </w:rPr>
          <w:fldChar w:fldCharType="separate"/>
        </w:r>
        <w:r>
          <w:rPr>
            <w:noProof/>
            <w:webHidden/>
          </w:rPr>
          <w:t>8</w:t>
        </w:r>
        <w:r w:rsidR="00745E5E">
          <w:rPr>
            <w:noProof/>
            <w:webHidden/>
          </w:rPr>
          <w:fldChar w:fldCharType="end"/>
        </w:r>
      </w:hyperlink>
    </w:p>
    <w:p w:rsidR="00745E5E" w:rsidRDefault="003B3968">
      <w:pPr>
        <w:pStyle w:val="TOC2"/>
        <w:tabs>
          <w:tab w:val="left" w:pos="1000"/>
          <w:tab w:val="right" w:leader="dot" w:pos="9169"/>
        </w:tabs>
        <w:rPr>
          <w:rFonts w:asciiTheme="minorHAnsi" w:eastAsiaTheme="minorEastAsia" w:hAnsiTheme="minorHAnsi" w:cstheme="minorBidi"/>
          <w:noProof/>
          <w:szCs w:val="22"/>
        </w:rPr>
      </w:pPr>
      <w:hyperlink w:anchor="_Toc495488052" w:history="1">
        <w:r w:rsidR="00745E5E" w:rsidRPr="00054AA8">
          <w:rPr>
            <w:rStyle w:val="Hyperlink"/>
            <w:noProof/>
          </w:rPr>
          <w:t>3.1</w:t>
        </w:r>
        <w:r w:rsidR="00745E5E">
          <w:rPr>
            <w:rFonts w:asciiTheme="minorHAnsi" w:eastAsiaTheme="minorEastAsia" w:hAnsiTheme="minorHAnsi" w:cstheme="minorBidi"/>
            <w:noProof/>
            <w:szCs w:val="22"/>
          </w:rPr>
          <w:tab/>
        </w:r>
        <w:r w:rsidR="00745E5E" w:rsidRPr="00054AA8">
          <w:rPr>
            <w:rStyle w:val="Hyperlink"/>
            <w:noProof/>
          </w:rPr>
          <w:t>Total Project Costs</w:t>
        </w:r>
        <w:r w:rsidR="00745E5E">
          <w:rPr>
            <w:noProof/>
            <w:webHidden/>
          </w:rPr>
          <w:tab/>
        </w:r>
        <w:r w:rsidR="00745E5E">
          <w:rPr>
            <w:noProof/>
            <w:webHidden/>
          </w:rPr>
          <w:fldChar w:fldCharType="begin"/>
        </w:r>
        <w:r w:rsidR="00745E5E">
          <w:rPr>
            <w:noProof/>
            <w:webHidden/>
          </w:rPr>
          <w:instrText xml:space="preserve"> PAGEREF _Toc495488052 \h </w:instrText>
        </w:r>
        <w:r w:rsidR="00745E5E">
          <w:rPr>
            <w:noProof/>
            <w:webHidden/>
          </w:rPr>
        </w:r>
        <w:r w:rsidR="00745E5E">
          <w:rPr>
            <w:noProof/>
            <w:webHidden/>
          </w:rPr>
          <w:fldChar w:fldCharType="separate"/>
        </w:r>
        <w:r>
          <w:rPr>
            <w:noProof/>
            <w:webHidden/>
          </w:rPr>
          <w:t>8</w:t>
        </w:r>
        <w:r w:rsidR="00745E5E">
          <w:rPr>
            <w:noProof/>
            <w:webHidden/>
          </w:rPr>
          <w:fldChar w:fldCharType="end"/>
        </w:r>
      </w:hyperlink>
    </w:p>
    <w:p w:rsidR="00745E5E" w:rsidRDefault="003B3968">
      <w:pPr>
        <w:pStyle w:val="TOC2"/>
        <w:tabs>
          <w:tab w:val="right" w:leader="dot" w:pos="9169"/>
        </w:tabs>
        <w:rPr>
          <w:rFonts w:asciiTheme="minorHAnsi" w:eastAsiaTheme="minorEastAsia" w:hAnsiTheme="minorHAnsi" w:cstheme="minorBidi"/>
          <w:noProof/>
          <w:szCs w:val="22"/>
        </w:rPr>
      </w:pPr>
      <w:hyperlink w:anchor="_Toc495488053" w:history="1">
        <w:r w:rsidR="00745E5E" w:rsidRPr="00054AA8">
          <w:rPr>
            <w:rStyle w:val="Hyperlink"/>
            <w:noProof/>
          </w:rPr>
          <w:t xml:space="preserve">3.2 </w:t>
        </w:r>
        <w:r w:rsidR="00745E5E">
          <w:rPr>
            <w:rStyle w:val="Hyperlink"/>
            <w:noProof/>
          </w:rPr>
          <w:t xml:space="preserve">   </w:t>
        </w:r>
        <w:r w:rsidR="00745E5E" w:rsidRPr="00054AA8">
          <w:rPr>
            <w:rStyle w:val="Hyperlink"/>
            <w:noProof/>
          </w:rPr>
          <w:t>Funding brought in for 2017/18</w:t>
        </w:r>
        <w:r w:rsidR="00745E5E">
          <w:rPr>
            <w:noProof/>
            <w:webHidden/>
          </w:rPr>
          <w:tab/>
        </w:r>
        <w:r w:rsidR="00745E5E">
          <w:rPr>
            <w:noProof/>
            <w:webHidden/>
          </w:rPr>
          <w:fldChar w:fldCharType="begin"/>
        </w:r>
        <w:r w:rsidR="00745E5E">
          <w:rPr>
            <w:noProof/>
            <w:webHidden/>
          </w:rPr>
          <w:instrText xml:space="preserve"> PAGEREF _Toc495488053 \h </w:instrText>
        </w:r>
        <w:r w:rsidR="00745E5E">
          <w:rPr>
            <w:noProof/>
            <w:webHidden/>
          </w:rPr>
        </w:r>
        <w:r w:rsidR="00745E5E">
          <w:rPr>
            <w:noProof/>
            <w:webHidden/>
          </w:rPr>
          <w:fldChar w:fldCharType="separate"/>
        </w:r>
        <w:r>
          <w:rPr>
            <w:noProof/>
            <w:webHidden/>
          </w:rPr>
          <w:t>8</w:t>
        </w:r>
        <w:r w:rsidR="00745E5E">
          <w:rPr>
            <w:noProof/>
            <w:webHidden/>
          </w:rPr>
          <w:fldChar w:fldCharType="end"/>
        </w:r>
      </w:hyperlink>
    </w:p>
    <w:p w:rsidR="00745E5E" w:rsidRDefault="003B3968">
      <w:pPr>
        <w:pStyle w:val="TOC2"/>
        <w:tabs>
          <w:tab w:val="left" w:pos="1000"/>
          <w:tab w:val="right" w:leader="dot" w:pos="9169"/>
        </w:tabs>
        <w:rPr>
          <w:rFonts w:asciiTheme="minorHAnsi" w:eastAsiaTheme="minorEastAsia" w:hAnsiTheme="minorHAnsi" w:cstheme="minorBidi"/>
          <w:noProof/>
          <w:szCs w:val="22"/>
        </w:rPr>
      </w:pPr>
      <w:hyperlink w:anchor="_Toc495488054" w:history="1">
        <w:r w:rsidR="00745E5E" w:rsidRPr="00054AA8">
          <w:rPr>
            <w:rStyle w:val="Hyperlink"/>
            <w:noProof/>
          </w:rPr>
          <w:t>3.3</w:t>
        </w:r>
        <w:r w:rsidR="00745E5E">
          <w:rPr>
            <w:rFonts w:asciiTheme="minorHAnsi" w:eastAsiaTheme="minorEastAsia" w:hAnsiTheme="minorHAnsi" w:cstheme="minorBidi"/>
            <w:noProof/>
            <w:szCs w:val="22"/>
          </w:rPr>
          <w:tab/>
        </w:r>
        <w:r w:rsidR="00745E5E" w:rsidRPr="00054AA8">
          <w:rPr>
            <w:rStyle w:val="Hyperlink"/>
            <w:noProof/>
          </w:rPr>
          <w:t>Funding identified for 2018-19</w:t>
        </w:r>
        <w:r w:rsidR="00745E5E">
          <w:rPr>
            <w:noProof/>
            <w:webHidden/>
          </w:rPr>
          <w:tab/>
        </w:r>
        <w:r w:rsidR="00745E5E">
          <w:rPr>
            <w:noProof/>
            <w:webHidden/>
          </w:rPr>
          <w:fldChar w:fldCharType="begin"/>
        </w:r>
        <w:r w:rsidR="00745E5E">
          <w:rPr>
            <w:noProof/>
            <w:webHidden/>
          </w:rPr>
          <w:instrText xml:space="preserve"> PAGEREF _Toc495488054 \h </w:instrText>
        </w:r>
        <w:r w:rsidR="00745E5E">
          <w:rPr>
            <w:noProof/>
            <w:webHidden/>
          </w:rPr>
        </w:r>
        <w:r w:rsidR="00745E5E">
          <w:rPr>
            <w:noProof/>
            <w:webHidden/>
          </w:rPr>
          <w:fldChar w:fldCharType="separate"/>
        </w:r>
        <w:r>
          <w:rPr>
            <w:noProof/>
            <w:webHidden/>
          </w:rPr>
          <w:t>8</w:t>
        </w:r>
        <w:r w:rsidR="00745E5E">
          <w:rPr>
            <w:noProof/>
            <w:webHidden/>
          </w:rPr>
          <w:fldChar w:fldCharType="end"/>
        </w:r>
      </w:hyperlink>
    </w:p>
    <w:p w:rsidR="00745E5E" w:rsidRDefault="003B3968">
      <w:pPr>
        <w:pStyle w:val="TOC2"/>
        <w:tabs>
          <w:tab w:val="left" w:pos="1000"/>
          <w:tab w:val="right" w:leader="dot" w:pos="9169"/>
        </w:tabs>
        <w:rPr>
          <w:rFonts w:asciiTheme="minorHAnsi" w:eastAsiaTheme="minorEastAsia" w:hAnsiTheme="minorHAnsi" w:cstheme="minorBidi"/>
          <w:noProof/>
          <w:szCs w:val="22"/>
        </w:rPr>
      </w:pPr>
      <w:hyperlink w:anchor="_Toc495488055" w:history="1">
        <w:r w:rsidR="00745E5E" w:rsidRPr="00054AA8">
          <w:rPr>
            <w:rStyle w:val="Hyperlink"/>
            <w:noProof/>
          </w:rPr>
          <w:t>3.4</w:t>
        </w:r>
        <w:r w:rsidR="00745E5E">
          <w:rPr>
            <w:rFonts w:asciiTheme="minorHAnsi" w:eastAsiaTheme="minorEastAsia" w:hAnsiTheme="minorHAnsi" w:cstheme="minorBidi"/>
            <w:noProof/>
            <w:szCs w:val="22"/>
          </w:rPr>
          <w:tab/>
        </w:r>
        <w:r w:rsidR="00745E5E" w:rsidRPr="00054AA8">
          <w:rPr>
            <w:rStyle w:val="Hyperlink"/>
            <w:noProof/>
          </w:rPr>
          <w:t>Growth bid sought from Community Safety Budget</w:t>
        </w:r>
        <w:r w:rsidR="00745E5E">
          <w:rPr>
            <w:noProof/>
            <w:webHidden/>
          </w:rPr>
          <w:tab/>
        </w:r>
        <w:r w:rsidR="00745E5E">
          <w:rPr>
            <w:noProof/>
            <w:webHidden/>
          </w:rPr>
          <w:fldChar w:fldCharType="begin"/>
        </w:r>
        <w:r w:rsidR="00745E5E">
          <w:rPr>
            <w:noProof/>
            <w:webHidden/>
          </w:rPr>
          <w:instrText xml:space="preserve"> PAGEREF _Toc495488055 \h </w:instrText>
        </w:r>
        <w:r w:rsidR="00745E5E">
          <w:rPr>
            <w:noProof/>
            <w:webHidden/>
          </w:rPr>
        </w:r>
        <w:r w:rsidR="00745E5E">
          <w:rPr>
            <w:noProof/>
            <w:webHidden/>
          </w:rPr>
          <w:fldChar w:fldCharType="separate"/>
        </w:r>
        <w:r>
          <w:rPr>
            <w:noProof/>
            <w:webHidden/>
          </w:rPr>
          <w:t>8</w:t>
        </w:r>
        <w:r w:rsidR="00745E5E">
          <w:rPr>
            <w:noProof/>
            <w:webHidden/>
          </w:rPr>
          <w:fldChar w:fldCharType="end"/>
        </w:r>
      </w:hyperlink>
    </w:p>
    <w:p w:rsidR="00745E5E" w:rsidRDefault="003B3968">
      <w:pPr>
        <w:pStyle w:val="TOC2"/>
        <w:tabs>
          <w:tab w:val="left" w:pos="1000"/>
          <w:tab w:val="right" w:leader="dot" w:pos="9169"/>
        </w:tabs>
        <w:rPr>
          <w:rFonts w:asciiTheme="minorHAnsi" w:eastAsiaTheme="minorEastAsia" w:hAnsiTheme="minorHAnsi" w:cstheme="minorBidi"/>
          <w:noProof/>
          <w:szCs w:val="22"/>
        </w:rPr>
      </w:pPr>
      <w:hyperlink w:anchor="_Toc495488056" w:history="1">
        <w:r w:rsidR="00745E5E" w:rsidRPr="00054AA8">
          <w:rPr>
            <w:rStyle w:val="Hyperlink"/>
            <w:noProof/>
          </w:rPr>
          <w:t>3.5</w:t>
        </w:r>
        <w:r w:rsidR="00745E5E">
          <w:rPr>
            <w:rFonts w:asciiTheme="minorHAnsi" w:eastAsiaTheme="minorEastAsia" w:hAnsiTheme="minorHAnsi" w:cstheme="minorBidi"/>
            <w:noProof/>
            <w:szCs w:val="22"/>
          </w:rPr>
          <w:tab/>
        </w:r>
        <w:r w:rsidR="00745E5E" w:rsidRPr="00054AA8">
          <w:rPr>
            <w:rStyle w:val="Hyperlink"/>
            <w:noProof/>
          </w:rPr>
          <w:t>Financial viability</w:t>
        </w:r>
        <w:r w:rsidR="00745E5E">
          <w:rPr>
            <w:noProof/>
            <w:webHidden/>
          </w:rPr>
          <w:tab/>
        </w:r>
        <w:r w:rsidR="00745E5E">
          <w:rPr>
            <w:noProof/>
            <w:webHidden/>
          </w:rPr>
          <w:fldChar w:fldCharType="begin"/>
        </w:r>
        <w:r w:rsidR="00745E5E">
          <w:rPr>
            <w:noProof/>
            <w:webHidden/>
          </w:rPr>
          <w:instrText xml:space="preserve"> PAGEREF _Toc495488056 \h </w:instrText>
        </w:r>
        <w:r w:rsidR="00745E5E">
          <w:rPr>
            <w:noProof/>
            <w:webHidden/>
          </w:rPr>
        </w:r>
        <w:r w:rsidR="00745E5E">
          <w:rPr>
            <w:noProof/>
            <w:webHidden/>
          </w:rPr>
          <w:fldChar w:fldCharType="separate"/>
        </w:r>
        <w:r>
          <w:rPr>
            <w:noProof/>
            <w:webHidden/>
          </w:rPr>
          <w:t>9</w:t>
        </w:r>
        <w:r w:rsidR="00745E5E">
          <w:rPr>
            <w:noProof/>
            <w:webHidden/>
          </w:rPr>
          <w:fldChar w:fldCharType="end"/>
        </w:r>
      </w:hyperlink>
    </w:p>
    <w:p w:rsidR="00745E5E" w:rsidRDefault="003B3968">
      <w:pPr>
        <w:pStyle w:val="TOC2"/>
        <w:tabs>
          <w:tab w:val="left" w:pos="1000"/>
          <w:tab w:val="right" w:leader="dot" w:pos="9169"/>
        </w:tabs>
        <w:rPr>
          <w:rFonts w:asciiTheme="minorHAnsi" w:eastAsiaTheme="minorEastAsia" w:hAnsiTheme="minorHAnsi" w:cstheme="minorBidi"/>
          <w:noProof/>
          <w:szCs w:val="22"/>
        </w:rPr>
      </w:pPr>
      <w:hyperlink w:anchor="_Toc495488057" w:history="1">
        <w:r w:rsidR="00745E5E" w:rsidRPr="00054AA8">
          <w:rPr>
            <w:rStyle w:val="Hyperlink"/>
            <w:bCs/>
            <w:noProof/>
          </w:rPr>
          <w:t>3.6</w:t>
        </w:r>
        <w:r w:rsidR="00745E5E">
          <w:rPr>
            <w:rFonts w:asciiTheme="minorHAnsi" w:eastAsiaTheme="minorEastAsia" w:hAnsiTheme="minorHAnsi" w:cstheme="minorBidi"/>
            <w:noProof/>
            <w:szCs w:val="22"/>
          </w:rPr>
          <w:tab/>
        </w:r>
        <w:r w:rsidR="00745E5E" w:rsidRPr="00054AA8">
          <w:rPr>
            <w:rStyle w:val="Hyperlink"/>
            <w:bCs/>
            <w:noProof/>
          </w:rPr>
          <w:t>Resources and skills</w:t>
        </w:r>
        <w:r w:rsidR="00745E5E">
          <w:rPr>
            <w:noProof/>
            <w:webHidden/>
          </w:rPr>
          <w:tab/>
        </w:r>
        <w:r w:rsidR="00745E5E">
          <w:rPr>
            <w:noProof/>
            <w:webHidden/>
          </w:rPr>
          <w:fldChar w:fldCharType="begin"/>
        </w:r>
        <w:r w:rsidR="00745E5E">
          <w:rPr>
            <w:noProof/>
            <w:webHidden/>
          </w:rPr>
          <w:instrText xml:space="preserve"> PAGEREF _Toc495488057 \h </w:instrText>
        </w:r>
        <w:r w:rsidR="00745E5E">
          <w:rPr>
            <w:noProof/>
            <w:webHidden/>
          </w:rPr>
        </w:r>
        <w:r w:rsidR="00745E5E">
          <w:rPr>
            <w:noProof/>
            <w:webHidden/>
          </w:rPr>
          <w:fldChar w:fldCharType="separate"/>
        </w:r>
        <w:r>
          <w:rPr>
            <w:noProof/>
            <w:webHidden/>
          </w:rPr>
          <w:t>9</w:t>
        </w:r>
        <w:r w:rsidR="00745E5E">
          <w:rPr>
            <w:noProof/>
            <w:webHidden/>
          </w:rPr>
          <w:fldChar w:fldCharType="end"/>
        </w:r>
      </w:hyperlink>
    </w:p>
    <w:p w:rsidR="00745E5E" w:rsidRDefault="003B3968">
      <w:pPr>
        <w:pStyle w:val="TOC2"/>
        <w:tabs>
          <w:tab w:val="left" w:pos="1000"/>
          <w:tab w:val="right" w:leader="dot" w:pos="9169"/>
        </w:tabs>
        <w:rPr>
          <w:rFonts w:asciiTheme="minorHAnsi" w:eastAsiaTheme="minorEastAsia" w:hAnsiTheme="minorHAnsi" w:cstheme="minorBidi"/>
          <w:noProof/>
          <w:szCs w:val="22"/>
        </w:rPr>
      </w:pPr>
      <w:hyperlink w:anchor="_Toc495488058" w:history="1">
        <w:r w:rsidR="00745E5E" w:rsidRPr="00054AA8">
          <w:rPr>
            <w:rStyle w:val="Hyperlink"/>
            <w:bCs/>
            <w:noProof/>
          </w:rPr>
          <w:t>3.7</w:t>
        </w:r>
        <w:r w:rsidR="00745E5E">
          <w:rPr>
            <w:rFonts w:asciiTheme="minorHAnsi" w:eastAsiaTheme="minorEastAsia" w:hAnsiTheme="minorHAnsi" w:cstheme="minorBidi"/>
            <w:noProof/>
            <w:szCs w:val="22"/>
          </w:rPr>
          <w:tab/>
        </w:r>
        <w:r w:rsidR="00745E5E" w:rsidRPr="00054AA8">
          <w:rPr>
            <w:rStyle w:val="Hyperlink"/>
            <w:bCs/>
            <w:noProof/>
          </w:rPr>
          <w:t>Equalities</w:t>
        </w:r>
        <w:r w:rsidR="00745E5E">
          <w:rPr>
            <w:noProof/>
            <w:webHidden/>
          </w:rPr>
          <w:tab/>
        </w:r>
        <w:r w:rsidR="00745E5E">
          <w:rPr>
            <w:noProof/>
            <w:webHidden/>
          </w:rPr>
          <w:fldChar w:fldCharType="begin"/>
        </w:r>
        <w:r w:rsidR="00745E5E">
          <w:rPr>
            <w:noProof/>
            <w:webHidden/>
          </w:rPr>
          <w:instrText xml:space="preserve"> PAGEREF _Toc495488058 \h </w:instrText>
        </w:r>
        <w:r w:rsidR="00745E5E">
          <w:rPr>
            <w:noProof/>
            <w:webHidden/>
          </w:rPr>
        </w:r>
        <w:r w:rsidR="00745E5E">
          <w:rPr>
            <w:noProof/>
            <w:webHidden/>
          </w:rPr>
          <w:fldChar w:fldCharType="separate"/>
        </w:r>
        <w:r>
          <w:rPr>
            <w:noProof/>
            <w:webHidden/>
          </w:rPr>
          <w:t>9</w:t>
        </w:r>
        <w:r w:rsidR="00745E5E">
          <w:rPr>
            <w:noProof/>
            <w:webHidden/>
          </w:rPr>
          <w:fldChar w:fldCharType="end"/>
        </w:r>
      </w:hyperlink>
    </w:p>
    <w:p w:rsidR="00745E5E" w:rsidRDefault="003B3968">
      <w:pPr>
        <w:pStyle w:val="TOC2"/>
        <w:tabs>
          <w:tab w:val="left" w:pos="1000"/>
          <w:tab w:val="right" w:leader="dot" w:pos="9169"/>
        </w:tabs>
        <w:rPr>
          <w:rFonts w:asciiTheme="minorHAnsi" w:eastAsiaTheme="minorEastAsia" w:hAnsiTheme="minorHAnsi" w:cstheme="minorBidi"/>
          <w:noProof/>
          <w:szCs w:val="22"/>
        </w:rPr>
      </w:pPr>
      <w:hyperlink w:anchor="_Toc495488059" w:history="1">
        <w:r w:rsidR="00745E5E" w:rsidRPr="00054AA8">
          <w:rPr>
            <w:rStyle w:val="Hyperlink"/>
            <w:bCs/>
            <w:noProof/>
          </w:rPr>
          <w:t>3.8</w:t>
        </w:r>
        <w:r w:rsidR="00745E5E">
          <w:rPr>
            <w:rFonts w:asciiTheme="minorHAnsi" w:eastAsiaTheme="minorEastAsia" w:hAnsiTheme="minorHAnsi" w:cstheme="minorBidi"/>
            <w:noProof/>
            <w:szCs w:val="22"/>
          </w:rPr>
          <w:tab/>
        </w:r>
        <w:r w:rsidR="00745E5E" w:rsidRPr="00054AA8">
          <w:rPr>
            <w:rStyle w:val="Hyperlink"/>
            <w:bCs/>
            <w:noProof/>
          </w:rPr>
          <w:t>Risks</w:t>
        </w:r>
        <w:r w:rsidR="00745E5E">
          <w:rPr>
            <w:noProof/>
            <w:webHidden/>
          </w:rPr>
          <w:tab/>
        </w:r>
        <w:r w:rsidR="00745E5E">
          <w:rPr>
            <w:noProof/>
            <w:webHidden/>
          </w:rPr>
          <w:fldChar w:fldCharType="begin"/>
        </w:r>
        <w:r w:rsidR="00745E5E">
          <w:rPr>
            <w:noProof/>
            <w:webHidden/>
          </w:rPr>
          <w:instrText xml:space="preserve"> PAGEREF _Toc495488059 \h </w:instrText>
        </w:r>
        <w:r w:rsidR="00745E5E">
          <w:rPr>
            <w:noProof/>
            <w:webHidden/>
          </w:rPr>
        </w:r>
        <w:r w:rsidR="00745E5E">
          <w:rPr>
            <w:noProof/>
            <w:webHidden/>
          </w:rPr>
          <w:fldChar w:fldCharType="separate"/>
        </w:r>
        <w:r>
          <w:rPr>
            <w:noProof/>
            <w:webHidden/>
          </w:rPr>
          <w:t>10</w:t>
        </w:r>
        <w:r w:rsidR="00745E5E">
          <w:rPr>
            <w:noProof/>
            <w:webHidden/>
          </w:rPr>
          <w:fldChar w:fldCharType="end"/>
        </w:r>
      </w:hyperlink>
    </w:p>
    <w:p w:rsidR="002C2112" w:rsidRDefault="00E1131B" w:rsidP="00D506AB">
      <w:pPr>
        <w:pStyle w:val="Heading1"/>
        <w:numPr>
          <w:ilvl w:val="0"/>
          <w:numId w:val="0"/>
        </w:numPr>
        <w:tabs>
          <w:tab w:val="left" w:pos="400"/>
        </w:tabs>
        <w:rPr>
          <w:bCs/>
          <w:caps/>
          <w:kern w:val="0"/>
          <w:sz w:val="24"/>
        </w:rPr>
      </w:pPr>
      <w:r w:rsidRPr="008503FB">
        <w:rPr>
          <w:bCs/>
          <w:caps/>
          <w:kern w:val="0"/>
          <w:sz w:val="24"/>
        </w:rPr>
        <w:fldChar w:fldCharType="end"/>
      </w:r>
    </w:p>
    <w:p w:rsidR="002C2112" w:rsidRDefault="002C2112" w:rsidP="00D506AB">
      <w:pPr>
        <w:pStyle w:val="Heading1"/>
        <w:numPr>
          <w:ilvl w:val="0"/>
          <w:numId w:val="0"/>
        </w:numPr>
        <w:tabs>
          <w:tab w:val="left" w:pos="400"/>
        </w:tabs>
        <w:rPr>
          <w:bCs/>
          <w:caps/>
          <w:kern w:val="0"/>
          <w:sz w:val="24"/>
        </w:rPr>
      </w:pPr>
    </w:p>
    <w:p w:rsidR="00F41551" w:rsidRPr="008503FB" w:rsidRDefault="00DA1D02" w:rsidP="00D506AB">
      <w:pPr>
        <w:pStyle w:val="Heading1"/>
        <w:numPr>
          <w:ilvl w:val="0"/>
          <w:numId w:val="0"/>
        </w:numPr>
        <w:tabs>
          <w:tab w:val="left" w:pos="400"/>
        </w:tabs>
      </w:pPr>
      <w:r w:rsidRPr="008503FB">
        <w:br w:type="page"/>
      </w:r>
      <w:bookmarkStart w:id="6" w:name="_Toc254865212"/>
      <w:bookmarkStart w:id="7" w:name="_Toc495488041"/>
      <w:bookmarkEnd w:id="2"/>
      <w:bookmarkEnd w:id="3"/>
      <w:bookmarkEnd w:id="4"/>
      <w:bookmarkEnd w:id="5"/>
      <w:r w:rsidR="002C2112">
        <w:lastRenderedPageBreak/>
        <w:t>1</w:t>
      </w:r>
      <w:r w:rsidR="002C2112">
        <w:tab/>
      </w:r>
      <w:r w:rsidR="00F41551" w:rsidRPr="008503FB">
        <w:t>Introduction</w:t>
      </w:r>
      <w:bookmarkEnd w:id="6"/>
      <w:bookmarkEnd w:id="7"/>
    </w:p>
    <w:p w:rsidR="00F41551" w:rsidRPr="008503FB" w:rsidRDefault="00F41551" w:rsidP="00F41551">
      <w:pPr>
        <w:pStyle w:val="Heading2"/>
        <w:rPr>
          <w:i w:val="0"/>
        </w:rPr>
      </w:pPr>
      <w:bookmarkStart w:id="8" w:name="_Toc254865213"/>
      <w:bookmarkStart w:id="9" w:name="_Toc495488042"/>
      <w:r w:rsidRPr="008503FB">
        <w:rPr>
          <w:i w:val="0"/>
        </w:rPr>
        <w:t>Purpose of the document</w:t>
      </w:r>
      <w:bookmarkEnd w:id="8"/>
      <w:bookmarkEnd w:id="9"/>
    </w:p>
    <w:p w:rsidR="00F41551" w:rsidRPr="008503FB" w:rsidRDefault="00F41551" w:rsidP="00F41551">
      <w:pPr>
        <w:jc w:val="both"/>
        <w:rPr>
          <w:sz w:val="22"/>
          <w:szCs w:val="22"/>
        </w:rPr>
      </w:pPr>
    </w:p>
    <w:p w:rsidR="00F41551" w:rsidRPr="008503FB" w:rsidRDefault="00FF3224" w:rsidP="00F41551">
      <w:pPr>
        <w:jc w:val="both"/>
        <w:rPr>
          <w:sz w:val="22"/>
          <w:szCs w:val="22"/>
        </w:rPr>
      </w:pPr>
      <w:r w:rsidRPr="008503FB">
        <w:rPr>
          <w:sz w:val="22"/>
          <w:szCs w:val="22"/>
        </w:rPr>
        <w:t>The Project Initiation Document</w:t>
      </w:r>
      <w:r w:rsidR="00F41551" w:rsidRPr="008503FB">
        <w:rPr>
          <w:sz w:val="22"/>
          <w:szCs w:val="22"/>
        </w:rPr>
        <w:t xml:space="preserve"> </w:t>
      </w:r>
      <w:r w:rsidR="0046233C">
        <w:rPr>
          <w:sz w:val="22"/>
          <w:szCs w:val="22"/>
        </w:rPr>
        <w:t>(Lite) consolidates</w:t>
      </w:r>
      <w:r w:rsidRPr="008503FB">
        <w:rPr>
          <w:sz w:val="22"/>
          <w:szCs w:val="22"/>
        </w:rPr>
        <w:t xml:space="preserve"> information</w:t>
      </w:r>
      <w:r w:rsidR="0046233C">
        <w:rPr>
          <w:sz w:val="22"/>
          <w:szCs w:val="22"/>
        </w:rPr>
        <w:t xml:space="preserve"> required</w:t>
      </w:r>
      <w:r w:rsidR="00F41551" w:rsidRPr="008503FB">
        <w:rPr>
          <w:sz w:val="22"/>
          <w:szCs w:val="22"/>
        </w:rPr>
        <w:t xml:space="preserve"> </w:t>
      </w:r>
      <w:r w:rsidR="0046233C">
        <w:rPr>
          <w:sz w:val="22"/>
          <w:szCs w:val="22"/>
        </w:rPr>
        <w:t xml:space="preserve">regarding </w:t>
      </w:r>
      <w:proofErr w:type="gramStart"/>
      <w:r w:rsidR="0046233C">
        <w:rPr>
          <w:sz w:val="22"/>
          <w:szCs w:val="22"/>
        </w:rPr>
        <w:t xml:space="preserve">the </w:t>
      </w:r>
      <w:r w:rsidR="00F41551" w:rsidRPr="008503FB">
        <w:rPr>
          <w:sz w:val="22"/>
          <w:szCs w:val="22"/>
        </w:rPr>
        <w:t xml:space="preserve"> fundamental</w:t>
      </w:r>
      <w:proofErr w:type="gramEnd"/>
      <w:r w:rsidR="00F41551" w:rsidRPr="008503FB">
        <w:rPr>
          <w:sz w:val="22"/>
          <w:szCs w:val="22"/>
        </w:rPr>
        <w:t xml:space="preserve"> aspects of the project</w:t>
      </w:r>
      <w:r w:rsidRPr="008503FB">
        <w:rPr>
          <w:sz w:val="22"/>
          <w:szCs w:val="22"/>
        </w:rPr>
        <w:t xml:space="preserve"> and is the b</w:t>
      </w:r>
      <w:r w:rsidR="008C2F3E">
        <w:rPr>
          <w:sz w:val="22"/>
          <w:szCs w:val="22"/>
        </w:rPr>
        <w:t>asis against which the project is evaluated and prioritised</w:t>
      </w:r>
      <w:r w:rsidRPr="008503FB">
        <w:rPr>
          <w:sz w:val="22"/>
          <w:szCs w:val="22"/>
        </w:rPr>
        <w:t>.</w:t>
      </w:r>
    </w:p>
    <w:p w:rsidR="00F41551" w:rsidRPr="008503FB" w:rsidRDefault="00F41551" w:rsidP="00F41551">
      <w:pPr>
        <w:jc w:val="both"/>
        <w:rPr>
          <w:sz w:val="22"/>
          <w:szCs w:val="22"/>
        </w:rPr>
      </w:pPr>
    </w:p>
    <w:p w:rsidR="00F41551" w:rsidRPr="008503FB" w:rsidRDefault="00733FBE" w:rsidP="00F41551">
      <w:pPr>
        <w:numPr>
          <w:ilvl w:val="0"/>
          <w:numId w:val="2"/>
        </w:numPr>
        <w:overflowPunct/>
        <w:autoSpaceDE/>
        <w:autoSpaceDN/>
        <w:adjustRightInd/>
        <w:jc w:val="both"/>
        <w:textAlignment w:val="auto"/>
        <w:rPr>
          <w:sz w:val="22"/>
          <w:szCs w:val="22"/>
        </w:rPr>
      </w:pPr>
      <w:r w:rsidRPr="008503FB">
        <w:rPr>
          <w:sz w:val="22"/>
          <w:szCs w:val="22"/>
          <w:u w:val="single"/>
        </w:rPr>
        <w:t>Why</w:t>
      </w:r>
      <w:r w:rsidRPr="008503FB">
        <w:rPr>
          <w:sz w:val="22"/>
          <w:szCs w:val="22"/>
        </w:rPr>
        <w:t xml:space="preserve"> is this project important</w:t>
      </w:r>
    </w:p>
    <w:p w:rsidR="00F41551" w:rsidRPr="008503FB" w:rsidRDefault="00733FBE" w:rsidP="00F41551">
      <w:pPr>
        <w:numPr>
          <w:ilvl w:val="0"/>
          <w:numId w:val="2"/>
        </w:numPr>
        <w:overflowPunct/>
        <w:autoSpaceDE/>
        <w:autoSpaceDN/>
        <w:adjustRightInd/>
        <w:jc w:val="both"/>
        <w:textAlignment w:val="auto"/>
        <w:rPr>
          <w:sz w:val="22"/>
          <w:szCs w:val="22"/>
        </w:rPr>
      </w:pPr>
      <w:r w:rsidRPr="008503FB">
        <w:rPr>
          <w:sz w:val="22"/>
          <w:szCs w:val="22"/>
          <w:u w:val="single"/>
        </w:rPr>
        <w:t>Wha</w:t>
      </w:r>
      <w:r w:rsidRPr="008503FB">
        <w:rPr>
          <w:sz w:val="22"/>
          <w:szCs w:val="22"/>
        </w:rPr>
        <w:t xml:space="preserve">t will the project do, what </w:t>
      </w:r>
      <w:r w:rsidR="004F7B4B" w:rsidRPr="008503FB">
        <w:rPr>
          <w:sz w:val="22"/>
          <w:szCs w:val="22"/>
        </w:rPr>
        <w:t xml:space="preserve">outcomes will be delivered, what </w:t>
      </w:r>
      <w:r w:rsidRPr="008503FB">
        <w:rPr>
          <w:sz w:val="22"/>
          <w:szCs w:val="22"/>
        </w:rPr>
        <w:t>are the success factors and risks</w:t>
      </w:r>
    </w:p>
    <w:p w:rsidR="005C0078" w:rsidRPr="008503FB" w:rsidRDefault="00733FBE" w:rsidP="00D720D9">
      <w:pPr>
        <w:numPr>
          <w:ilvl w:val="0"/>
          <w:numId w:val="2"/>
        </w:numPr>
        <w:overflowPunct/>
        <w:autoSpaceDE/>
        <w:autoSpaceDN/>
        <w:adjustRightInd/>
        <w:jc w:val="both"/>
        <w:textAlignment w:val="auto"/>
        <w:rPr>
          <w:sz w:val="22"/>
          <w:szCs w:val="22"/>
        </w:rPr>
      </w:pPr>
      <w:r w:rsidRPr="008503FB">
        <w:rPr>
          <w:sz w:val="22"/>
          <w:szCs w:val="22"/>
          <w:u w:val="single"/>
        </w:rPr>
        <w:t>How</w:t>
      </w:r>
      <w:r w:rsidR="00D720D9">
        <w:rPr>
          <w:sz w:val="22"/>
          <w:szCs w:val="22"/>
          <w:u w:val="single"/>
        </w:rPr>
        <w:t xml:space="preserve"> </w:t>
      </w:r>
      <w:r w:rsidRPr="008503FB">
        <w:rPr>
          <w:sz w:val="22"/>
          <w:szCs w:val="22"/>
        </w:rPr>
        <w:t>much will it cost</w:t>
      </w:r>
      <w:r w:rsidR="00D720D9">
        <w:rPr>
          <w:sz w:val="22"/>
          <w:szCs w:val="22"/>
        </w:rPr>
        <w:t>, what resources are required</w:t>
      </w:r>
    </w:p>
    <w:p w:rsidR="00B04750" w:rsidRDefault="00B04750" w:rsidP="00472515">
      <w:pPr>
        <w:rPr>
          <w:sz w:val="22"/>
          <w:szCs w:val="22"/>
        </w:rPr>
      </w:pPr>
    </w:p>
    <w:p w:rsidR="00D720D9" w:rsidRPr="008C2F3E" w:rsidRDefault="00D720D9" w:rsidP="00472515">
      <w:pPr>
        <w:rPr>
          <w:i/>
          <w:sz w:val="22"/>
          <w:szCs w:val="22"/>
        </w:rPr>
      </w:pPr>
      <w:r w:rsidRPr="008C2F3E">
        <w:rPr>
          <w:i/>
          <w:sz w:val="22"/>
          <w:szCs w:val="22"/>
        </w:rPr>
        <w:t>** This document is a “</w:t>
      </w:r>
      <w:proofErr w:type="spellStart"/>
      <w:r w:rsidRPr="008C2F3E">
        <w:rPr>
          <w:i/>
          <w:sz w:val="22"/>
          <w:szCs w:val="22"/>
        </w:rPr>
        <w:t>lite</w:t>
      </w:r>
      <w:proofErr w:type="spellEnd"/>
      <w:r w:rsidRPr="008C2F3E">
        <w:rPr>
          <w:i/>
          <w:sz w:val="22"/>
          <w:szCs w:val="22"/>
        </w:rPr>
        <w:t>” version of the full Project Initiation Document (PID) required when initiating the project fully.</w:t>
      </w:r>
      <w:r w:rsidR="00E3002D" w:rsidRPr="008C2F3E">
        <w:rPr>
          <w:i/>
          <w:sz w:val="22"/>
          <w:szCs w:val="22"/>
        </w:rPr>
        <w:t xml:space="preserve"> The full PID contains additional information.</w:t>
      </w:r>
    </w:p>
    <w:p w:rsidR="00E3002D" w:rsidRPr="008C2F3E" w:rsidRDefault="00E3002D" w:rsidP="00472515">
      <w:pPr>
        <w:rPr>
          <w:i/>
          <w:sz w:val="22"/>
          <w:szCs w:val="22"/>
        </w:rPr>
      </w:pPr>
    </w:p>
    <w:p w:rsidR="008C2F3E" w:rsidRPr="008C2F3E" w:rsidRDefault="008C2F3E" w:rsidP="008C2F3E">
      <w:pPr>
        <w:numPr>
          <w:ilvl w:val="0"/>
          <w:numId w:val="30"/>
        </w:numPr>
        <w:overflowPunct/>
        <w:autoSpaceDE/>
        <w:autoSpaceDN/>
        <w:adjustRightInd/>
        <w:jc w:val="both"/>
        <w:textAlignment w:val="auto"/>
        <w:rPr>
          <w:i/>
          <w:sz w:val="22"/>
          <w:szCs w:val="22"/>
        </w:rPr>
      </w:pPr>
      <w:r w:rsidRPr="008C2F3E">
        <w:rPr>
          <w:i/>
          <w:sz w:val="22"/>
          <w:szCs w:val="22"/>
          <w:u w:val="single"/>
        </w:rPr>
        <w:t>How</w:t>
      </w:r>
      <w:r w:rsidRPr="008C2F3E">
        <w:rPr>
          <w:i/>
          <w:sz w:val="22"/>
          <w:szCs w:val="22"/>
        </w:rPr>
        <w:t xml:space="preserve"> will the project be implemented, how will it be managed</w:t>
      </w:r>
    </w:p>
    <w:p w:rsidR="008C2F3E" w:rsidRPr="008C2F3E" w:rsidRDefault="008C2F3E" w:rsidP="008C2F3E">
      <w:pPr>
        <w:numPr>
          <w:ilvl w:val="0"/>
          <w:numId w:val="30"/>
        </w:numPr>
        <w:overflowPunct/>
        <w:autoSpaceDE/>
        <w:autoSpaceDN/>
        <w:adjustRightInd/>
        <w:jc w:val="both"/>
        <w:textAlignment w:val="auto"/>
        <w:rPr>
          <w:i/>
          <w:sz w:val="22"/>
          <w:szCs w:val="22"/>
        </w:rPr>
      </w:pPr>
      <w:r w:rsidRPr="008C2F3E">
        <w:rPr>
          <w:i/>
          <w:sz w:val="22"/>
          <w:szCs w:val="22"/>
          <w:u w:val="single"/>
        </w:rPr>
        <w:t>When</w:t>
      </w:r>
      <w:r w:rsidRPr="008C2F3E">
        <w:rPr>
          <w:i/>
          <w:sz w:val="22"/>
          <w:szCs w:val="22"/>
        </w:rPr>
        <w:t xml:space="preserve"> will the project be implemented</w:t>
      </w:r>
    </w:p>
    <w:p w:rsidR="008C2F3E" w:rsidRPr="008C2F3E" w:rsidRDefault="008C2F3E" w:rsidP="008C2F3E">
      <w:pPr>
        <w:numPr>
          <w:ilvl w:val="0"/>
          <w:numId w:val="30"/>
        </w:numPr>
        <w:overflowPunct/>
        <w:autoSpaceDE/>
        <w:autoSpaceDN/>
        <w:adjustRightInd/>
        <w:jc w:val="both"/>
        <w:textAlignment w:val="auto"/>
        <w:rPr>
          <w:i/>
          <w:sz w:val="22"/>
          <w:szCs w:val="22"/>
        </w:rPr>
      </w:pPr>
      <w:r w:rsidRPr="008C2F3E">
        <w:rPr>
          <w:i/>
          <w:sz w:val="22"/>
          <w:szCs w:val="22"/>
          <w:u w:val="single"/>
        </w:rPr>
        <w:t>Who</w:t>
      </w:r>
      <w:r w:rsidRPr="008C2F3E">
        <w:rPr>
          <w:i/>
          <w:sz w:val="22"/>
          <w:szCs w:val="22"/>
        </w:rPr>
        <w:t xml:space="preserve"> will be involved and who will be impacted</w:t>
      </w:r>
    </w:p>
    <w:p w:rsidR="00E3002D" w:rsidRPr="008503FB" w:rsidRDefault="00E3002D" w:rsidP="008C2F3E">
      <w:pPr>
        <w:ind w:left="360"/>
        <w:rPr>
          <w:sz w:val="22"/>
          <w:szCs w:val="22"/>
        </w:rPr>
      </w:pPr>
    </w:p>
    <w:p w:rsidR="00B04750" w:rsidRPr="008503FB" w:rsidRDefault="00B04750" w:rsidP="00B04750">
      <w:pPr>
        <w:pStyle w:val="Heading2"/>
        <w:rPr>
          <w:bCs/>
          <w:i w:val="0"/>
        </w:rPr>
      </w:pPr>
      <w:bookmarkStart w:id="10" w:name="_Toc274732373"/>
      <w:bookmarkStart w:id="11" w:name="_Toc495488043"/>
      <w:r w:rsidRPr="008503FB">
        <w:rPr>
          <w:bCs/>
          <w:i w:val="0"/>
        </w:rPr>
        <w:t>Executive Summary</w:t>
      </w:r>
      <w:bookmarkEnd w:id="10"/>
      <w:bookmarkEnd w:id="11"/>
    </w:p>
    <w:p w:rsidR="00B04750" w:rsidRPr="008503FB" w:rsidRDefault="00B04750" w:rsidP="00D506AB">
      <w:pPr>
        <w:rPr>
          <w:sz w:val="22"/>
          <w:szCs w:val="22"/>
        </w:rPr>
      </w:pPr>
    </w:p>
    <w:p w:rsidR="00D506AB" w:rsidRPr="008503FB" w:rsidRDefault="00D506AB" w:rsidP="00B04750">
      <w:pPr>
        <w:rPr>
          <w:vanish/>
          <w:sz w:val="22"/>
          <w:szCs w:val="22"/>
        </w:rPr>
      </w:pPr>
    </w:p>
    <w:p w:rsidR="00733884" w:rsidRPr="008503FB" w:rsidRDefault="00EA5BCA" w:rsidP="00D620B4">
      <w:pPr>
        <w:ind w:left="720" w:hanging="720"/>
        <w:rPr>
          <w:sz w:val="22"/>
          <w:szCs w:val="22"/>
        </w:rPr>
      </w:pPr>
      <w:r w:rsidRPr="008503FB">
        <w:rPr>
          <w:sz w:val="22"/>
          <w:szCs w:val="22"/>
        </w:rPr>
        <w:t>1.2.1</w:t>
      </w:r>
      <w:r w:rsidRPr="008503FB">
        <w:rPr>
          <w:sz w:val="22"/>
          <w:szCs w:val="22"/>
        </w:rPr>
        <w:tab/>
      </w:r>
      <w:r w:rsidR="009F26EB">
        <w:rPr>
          <w:sz w:val="22"/>
          <w:szCs w:val="22"/>
        </w:rPr>
        <w:t xml:space="preserve">This project seeks to </w:t>
      </w:r>
      <w:r w:rsidR="00DB2D0F">
        <w:rPr>
          <w:sz w:val="22"/>
          <w:szCs w:val="22"/>
        </w:rPr>
        <w:t>provide a</w:t>
      </w:r>
      <w:r w:rsidR="00D53974">
        <w:rPr>
          <w:sz w:val="22"/>
          <w:szCs w:val="22"/>
        </w:rPr>
        <w:t>n increased Community Safety</w:t>
      </w:r>
      <w:r w:rsidR="00DB2D0F">
        <w:rPr>
          <w:sz w:val="22"/>
          <w:szCs w:val="22"/>
        </w:rPr>
        <w:t xml:space="preserve"> funding contribution towards the </w:t>
      </w:r>
      <w:r w:rsidR="00D53974">
        <w:rPr>
          <w:sz w:val="22"/>
          <w:szCs w:val="22"/>
        </w:rPr>
        <w:t xml:space="preserve">Community Support Service provided by Herts Mind Network in Three Rivers. </w:t>
      </w:r>
      <w:r w:rsidR="00DB2D0F">
        <w:rPr>
          <w:sz w:val="22"/>
          <w:szCs w:val="22"/>
        </w:rPr>
        <w:t xml:space="preserve"> </w:t>
      </w:r>
      <w:r w:rsidR="00D620B4">
        <w:rPr>
          <w:sz w:val="22"/>
          <w:szCs w:val="22"/>
        </w:rPr>
        <w:t xml:space="preserve"> </w:t>
      </w:r>
    </w:p>
    <w:p w:rsidR="00733884" w:rsidRPr="008503FB" w:rsidRDefault="00733884" w:rsidP="00472515">
      <w:pPr>
        <w:rPr>
          <w:sz w:val="22"/>
          <w:szCs w:val="22"/>
        </w:rPr>
      </w:pPr>
    </w:p>
    <w:p w:rsidR="00D506AB" w:rsidRPr="00D620B4" w:rsidRDefault="00F41551" w:rsidP="00281DAA">
      <w:pPr>
        <w:pStyle w:val="Heading2"/>
        <w:rPr>
          <w:bCs/>
          <w:i w:val="0"/>
        </w:rPr>
      </w:pPr>
      <w:bookmarkStart w:id="12" w:name="_Toc254865215"/>
      <w:bookmarkStart w:id="13" w:name="_Toc495488044"/>
      <w:r w:rsidRPr="008503FB">
        <w:rPr>
          <w:bCs/>
          <w:i w:val="0"/>
        </w:rPr>
        <w:t>Project Objectives</w:t>
      </w:r>
      <w:bookmarkEnd w:id="12"/>
      <w:bookmarkEnd w:id="13"/>
    </w:p>
    <w:p w:rsidR="00D506AB" w:rsidRPr="008503FB" w:rsidRDefault="00D506AB" w:rsidP="00281DAA">
      <w:pPr>
        <w:rPr>
          <w:sz w:val="22"/>
          <w:szCs w:val="22"/>
        </w:rPr>
      </w:pPr>
    </w:p>
    <w:p w:rsidR="00D53974" w:rsidRPr="00347F40" w:rsidRDefault="00D620B4" w:rsidP="00D53974">
      <w:pPr>
        <w:pStyle w:val="Heading3"/>
        <w:rPr>
          <w:sz w:val="22"/>
          <w:szCs w:val="22"/>
        </w:rPr>
      </w:pPr>
      <w:r w:rsidRPr="00187D50">
        <w:rPr>
          <w:sz w:val="22"/>
          <w:szCs w:val="22"/>
        </w:rPr>
        <w:t xml:space="preserve">To </w:t>
      </w:r>
      <w:r w:rsidR="00DB2D0F">
        <w:rPr>
          <w:sz w:val="22"/>
          <w:szCs w:val="22"/>
        </w:rPr>
        <w:t xml:space="preserve">provide </w:t>
      </w:r>
      <w:r w:rsidR="00D53974">
        <w:rPr>
          <w:sz w:val="22"/>
          <w:szCs w:val="22"/>
        </w:rPr>
        <w:t xml:space="preserve">a full time Mental Health Assertive Outreach Worker in Three Rivers that will: </w:t>
      </w:r>
      <w:r w:rsidR="00D53974" w:rsidRPr="00347F40">
        <w:rPr>
          <w:sz w:val="22"/>
          <w:szCs w:val="22"/>
        </w:rPr>
        <w:t>Provide holistic needs assessment, assertive outreach, suppor</w:t>
      </w:r>
      <w:r w:rsidR="00D53974" w:rsidRPr="003C539A">
        <w:rPr>
          <w:sz w:val="22"/>
          <w:szCs w:val="22"/>
        </w:rPr>
        <w:t>t, advice and onward referral to</w:t>
      </w:r>
      <w:r w:rsidR="00D53974" w:rsidRPr="00347F40">
        <w:rPr>
          <w:sz w:val="22"/>
          <w:szCs w:val="22"/>
        </w:rPr>
        <w:t xml:space="preserve"> customers with common mental health disorders presenting to Police, ASB, </w:t>
      </w:r>
      <w:r w:rsidR="00247AE6" w:rsidRPr="00347F40">
        <w:rPr>
          <w:sz w:val="22"/>
          <w:szCs w:val="22"/>
        </w:rPr>
        <w:t>Tenancy</w:t>
      </w:r>
      <w:r w:rsidR="00D53974" w:rsidRPr="00347F40">
        <w:rPr>
          <w:sz w:val="22"/>
          <w:szCs w:val="22"/>
        </w:rPr>
        <w:t xml:space="preserve"> Enforcement, Housing and Environmental H</w:t>
      </w:r>
      <w:r w:rsidR="00D53974" w:rsidRPr="003C539A">
        <w:rPr>
          <w:sz w:val="22"/>
          <w:szCs w:val="22"/>
        </w:rPr>
        <w:t>ealth Services, in line with th</w:t>
      </w:r>
      <w:r w:rsidR="00D53974" w:rsidRPr="00347F40">
        <w:rPr>
          <w:sz w:val="22"/>
          <w:szCs w:val="22"/>
        </w:rPr>
        <w:t>e</w:t>
      </w:r>
      <w:r w:rsidR="00D53974" w:rsidRPr="003C539A">
        <w:rPr>
          <w:sz w:val="22"/>
          <w:szCs w:val="22"/>
        </w:rPr>
        <w:t xml:space="preserve"> </w:t>
      </w:r>
      <w:r w:rsidR="00D53974" w:rsidRPr="00347F40">
        <w:rPr>
          <w:sz w:val="22"/>
          <w:szCs w:val="22"/>
        </w:rPr>
        <w:t>require</w:t>
      </w:r>
      <w:r w:rsidR="00D53974" w:rsidRPr="003C539A">
        <w:rPr>
          <w:sz w:val="22"/>
          <w:szCs w:val="22"/>
        </w:rPr>
        <w:t>ments</w:t>
      </w:r>
      <w:r w:rsidR="00D53974" w:rsidRPr="00347F40">
        <w:rPr>
          <w:sz w:val="22"/>
          <w:szCs w:val="22"/>
        </w:rPr>
        <w:t xml:space="preserve"> of the Her</w:t>
      </w:r>
      <w:r w:rsidR="00D53974" w:rsidRPr="003C539A">
        <w:rPr>
          <w:sz w:val="22"/>
          <w:szCs w:val="22"/>
        </w:rPr>
        <w:t>tf</w:t>
      </w:r>
      <w:r w:rsidR="00D53974" w:rsidRPr="00347F40">
        <w:rPr>
          <w:sz w:val="22"/>
          <w:szCs w:val="22"/>
        </w:rPr>
        <w:t>o</w:t>
      </w:r>
      <w:r w:rsidR="00D53974" w:rsidRPr="003C539A">
        <w:rPr>
          <w:sz w:val="22"/>
          <w:szCs w:val="22"/>
        </w:rPr>
        <w:t>r</w:t>
      </w:r>
      <w:r w:rsidR="00D53974" w:rsidRPr="00347F40">
        <w:rPr>
          <w:sz w:val="22"/>
          <w:szCs w:val="22"/>
        </w:rPr>
        <w:t xml:space="preserve">dshire Safeguarding Children’s Board and Hertfordshire Safeguarding Adults Board. </w:t>
      </w:r>
    </w:p>
    <w:p w:rsidR="003C539A" w:rsidRPr="00347F40" w:rsidRDefault="003C539A" w:rsidP="003C539A">
      <w:pPr>
        <w:pStyle w:val="ListParagraph"/>
        <w:numPr>
          <w:ilvl w:val="1"/>
          <w:numId w:val="35"/>
        </w:numPr>
        <w:overflowPunct/>
        <w:autoSpaceDE/>
        <w:autoSpaceDN/>
        <w:adjustRightInd/>
        <w:contextualSpacing/>
        <w:textAlignment w:val="auto"/>
        <w:rPr>
          <w:rFonts w:eastAsia="Calibri" w:cs="Arial"/>
          <w:sz w:val="22"/>
          <w:szCs w:val="22"/>
          <w:lang w:eastAsia="en-US"/>
        </w:rPr>
      </w:pPr>
      <w:r w:rsidRPr="00347F40">
        <w:rPr>
          <w:rFonts w:eastAsia="Calibri" w:cs="Arial"/>
          <w:sz w:val="22"/>
          <w:szCs w:val="22"/>
          <w:lang w:eastAsia="en-US"/>
        </w:rPr>
        <w:t xml:space="preserve">To reduce the use of police, ASB, tenancy enforcement, housing needs and environmental health services by customers whose primary need is related to a common mental health disorder; </w:t>
      </w:r>
    </w:p>
    <w:p w:rsidR="003C539A" w:rsidRPr="003C539A" w:rsidRDefault="003C539A" w:rsidP="003C539A">
      <w:pPr>
        <w:numPr>
          <w:ilvl w:val="1"/>
          <w:numId w:val="35"/>
        </w:numPr>
        <w:overflowPunct/>
        <w:autoSpaceDE/>
        <w:autoSpaceDN/>
        <w:adjustRightInd/>
        <w:spacing w:after="200" w:line="276" w:lineRule="auto"/>
        <w:contextualSpacing/>
        <w:textAlignment w:val="auto"/>
        <w:rPr>
          <w:rFonts w:eastAsia="Calibri" w:cs="Arial"/>
          <w:sz w:val="22"/>
          <w:szCs w:val="22"/>
          <w:lang w:eastAsia="en-US"/>
        </w:rPr>
      </w:pPr>
      <w:r w:rsidRPr="003C539A">
        <w:rPr>
          <w:rFonts w:eastAsia="Calibri" w:cs="Arial"/>
          <w:sz w:val="22"/>
          <w:szCs w:val="22"/>
          <w:lang w:eastAsia="en-US"/>
        </w:rPr>
        <w:t>To increase the mental wellbeing of people in Three Rivers; and</w:t>
      </w:r>
    </w:p>
    <w:p w:rsidR="003C539A" w:rsidRPr="001E71A2" w:rsidRDefault="003C539A" w:rsidP="003C539A">
      <w:pPr>
        <w:numPr>
          <w:ilvl w:val="1"/>
          <w:numId w:val="35"/>
        </w:numPr>
        <w:overflowPunct/>
        <w:autoSpaceDE/>
        <w:autoSpaceDN/>
        <w:adjustRightInd/>
        <w:spacing w:after="200" w:line="276" w:lineRule="auto"/>
        <w:contextualSpacing/>
        <w:textAlignment w:val="auto"/>
        <w:rPr>
          <w:rFonts w:eastAsia="Calibri" w:cs="Arial"/>
          <w:sz w:val="22"/>
          <w:szCs w:val="22"/>
          <w:lang w:eastAsia="en-US"/>
        </w:rPr>
      </w:pPr>
      <w:r w:rsidRPr="00FC1F01">
        <w:rPr>
          <w:rFonts w:eastAsia="Calibri" w:cs="Arial"/>
          <w:sz w:val="22"/>
          <w:szCs w:val="22"/>
          <w:lang w:eastAsia="en-US"/>
        </w:rPr>
        <w:t>To increase access to early help for people with common mental health disorders in Three Rivers</w:t>
      </w:r>
      <w:r w:rsidRPr="001E71A2">
        <w:rPr>
          <w:rFonts w:eastAsia="Calibri" w:cs="Arial"/>
          <w:sz w:val="22"/>
          <w:szCs w:val="22"/>
          <w:lang w:eastAsia="en-US"/>
        </w:rPr>
        <w:t>.</w:t>
      </w:r>
    </w:p>
    <w:p w:rsidR="00D620B4" w:rsidRPr="00D620B4" w:rsidRDefault="00D620B4" w:rsidP="00D620B4"/>
    <w:p w:rsidR="00B04750" w:rsidRPr="008503FB" w:rsidRDefault="00B04750" w:rsidP="00D506AB">
      <w:pPr>
        <w:pStyle w:val="Heading2"/>
        <w:tabs>
          <w:tab w:val="clear" w:pos="576"/>
        </w:tabs>
        <w:overflowPunct/>
        <w:autoSpaceDE/>
        <w:autoSpaceDN/>
        <w:adjustRightInd/>
        <w:ind w:left="540" w:hanging="540"/>
        <w:textAlignment w:val="auto"/>
        <w:rPr>
          <w:i w:val="0"/>
          <w:szCs w:val="24"/>
        </w:rPr>
      </w:pPr>
      <w:bookmarkStart w:id="14" w:name="_Toc274732375"/>
      <w:bookmarkStart w:id="15" w:name="_Toc495488045"/>
      <w:r w:rsidRPr="008503FB">
        <w:rPr>
          <w:i w:val="0"/>
          <w:szCs w:val="24"/>
        </w:rPr>
        <w:t>Current issues and priorities</w:t>
      </w:r>
      <w:bookmarkEnd w:id="14"/>
      <w:bookmarkEnd w:id="15"/>
    </w:p>
    <w:p w:rsidR="00B04750" w:rsidRPr="008503FB" w:rsidRDefault="00B04750" w:rsidP="00D506AB">
      <w:pPr>
        <w:rPr>
          <w:sz w:val="22"/>
          <w:szCs w:val="22"/>
        </w:rPr>
      </w:pPr>
    </w:p>
    <w:p w:rsidR="00B04750" w:rsidRDefault="00D620B4" w:rsidP="00D506AB">
      <w:pPr>
        <w:rPr>
          <w:sz w:val="22"/>
          <w:szCs w:val="22"/>
        </w:rPr>
      </w:pPr>
      <w:r>
        <w:rPr>
          <w:sz w:val="22"/>
          <w:szCs w:val="22"/>
        </w:rPr>
        <w:t>The project seeks to address the following objectives of</w:t>
      </w:r>
      <w:r w:rsidR="00A16F28">
        <w:rPr>
          <w:sz w:val="22"/>
          <w:szCs w:val="22"/>
        </w:rPr>
        <w:t xml:space="preserve"> the </w:t>
      </w:r>
      <w:r>
        <w:rPr>
          <w:sz w:val="22"/>
          <w:szCs w:val="22"/>
        </w:rPr>
        <w:t>strategic plan 2017/18</w:t>
      </w:r>
    </w:p>
    <w:p w:rsidR="00A16F28" w:rsidRDefault="00A16F28" w:rsidP="00D506AB">
      <w:pPr>
        <w:rPr>
          <w:sz w:val="22"/>
          <w:szCs w:val="22"/>
        </w:rPr>
      </w:pPr>
    </w:p>
    <w:p w:rsidR="00A16F28" w:rsidRDefault="00A16F28" w:rsidP="00D506AB">
      <w:pPr>
        <w:rPr>
          <w:sz w:val="22"/>
          <w:szCs w:val="22"/>
        </w:rPr>
      </w:pPr>
      <w:r>
        <w:rPr>
          <w:sz w:val="22"/>
          <w:szCs w:val="22"/>
        </w:rPr>
        <w:t>2.3 We want to support the most vulnerable in our District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FC1F01" w:rsidRPr="00D620B4" w:rsidTr="00347F40">
        <w:tc>
          <w:tcPr>
            <w:tcW w:w="8505" w:type="dxa"/>
            <w:tcBorders>
              <w:top w:val="nil"/>
            </w:tcBorders>
            <w:shd w:val="clear" w:color="auto" w:fill="F3F3F3"/>
            <w:vAlign w:val="center"/>
          </w:tcPr>
          <w:p w:rsidR="00FC1F01" w:rsidRDefault="00FC1F01" w:rsidP="00D620B4">
            <w:pPr>
              <w:overflowPunct/>
              <w:autoSpaceDE/>
              <w:autoSpaceDN/>
              <w:adjustRightInd/>
              <w:ind w:left="-108"/>
              <w:textAlignment w:val="auto"/>
              <w:rPr>
                <w:rFonts w:cs="Arial"/>
                <w:b/>
                <w:sz w:val="22"/>
                <w:szCs w:val="22"/>
              </w:rPr>
            </w:pPr>
            <w:r>
              <w:rPr>
                <w:rFonts w:cs="Arial"/>
                <w:b/>
                <w:sz w:val="22"/>
                <w:szCs w:val="22"/>
              </w:rPr>
              <w:t xml:space="preserve">2.3.1 Reduce anti-social behaviour and crime. </w:t>
            </w:r>
          </w:p>
          <w:p w:rsidR="00FC1F01" w:rsidRPr="00D620B4" w:rsidRDefault="00FC1F01" w:rsidP="00D620B4">
            <w:pPr>
              <w:overflowPunct/>
              <w:autoSpaceDE/>
              <w:autoSpaceDN/>
              <w:adjustRightInd/>
              <w:ind w:left="-108"/>
              <w:textAlignment w:val="auto"/>
              <w:rPr>
                <w:rFonts w:cs="Arial"/>
                <w:b/>
                <w:sz w:val="22"/>
                <w:szCs w:val="22"/>
              </w:rPr>
            </w:pPr>
            <w:r>
              <w:rPr>
                <w:rFonts w:cs="Arial"/>
                <w:b/>
                <w:sz w:val="22"/>
                <w:szCs w:val="22"/>
              </w:rPr>
              <w:lastRenderedPageBreak/>
              <w:t>2.3.2 Support vulnerable people</w:t>
            </w:r>
          </w:p>
        </w:tc>
      </w:tr>
    </w:tbl>
    <w:p w:rsidR="00D620B4" w:rsidRDefault="00A16F28" w:rsidP="00D506AB">
      <w:pPr>
        <w:rPr>
          <w:sz w:val="22"/>
          <w:szCs w:val="22"/>
        </w:rPr>
      </w:pPr>
      <w:r>
        <w:rPr>
          <w:sz w:val="22"/>
          <w:szCs w:val="22"/>
        </w:rPr>
        <w:lastRenderedPageBreak/>
        <w:t>2.4 We will provide a safe and healthy environment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FC1F01" w:rsidRPr="00D620B4" w:rsidTr="00347F40">
        <w:tc>
          <w:tcPr>
            <w:tcW w:w="8505" w:type="dxa"/>
            <w:tcBorders>
              <w:top w:val="nil"/>
            </w:tcBorders>
            <w:shd w:val="clear" w:color="auto" w:fill="F3F3F3"/>
            <w:vAlign w:val="center"/>
          </w:tcPr>
          <w:p w:rsidR="00FC1F01" w:rsidRPr="00D620B4" w:rsidRDefault="00FC1F01" w:rsidP="00A16F28">
            <w:pPr>
              <w:overflowPunct/>
              <w:autoSpaceDE/>
              <w:autoSpaceDN/>
              <w:adjustRightInd/>
              <w:ind w:left="-108"/>
              <w:textAlignment w:val="auto"/>
              <w:rPr>
                <w:rFonts w:cs="Arial"/>
                <w:b/>
                <w:sz w:val="22"/>
                <w:szCs w:val="22"/>
              </w:rPr>
            </w:pPr>
            <w:r>
              <w:rPr>
                <w:rFonts w:cs="Arial"/>
                <w:b/>
                <w:sz w:val="22"/>
                <w:szCs w:val="22"/>
              </w:rPr>
              <w:t>2.4.1 Ensure the safety of people in the district.  people</w:t>
            </w:r>
          </w:p>
        </w:tc>
      </w:tr>
    </w:tbl>
    <w:p w:rsidR="00A16F28" w:rsidRDefault="00FC1F01" w:rsidP="00D506AB">
      <w:pPr>
        <w:rPr>
          <w:sz w:val="22"/>
          <w:szCs w:val="22"/>
        </w:rPr>
      </w:pPr>
      <w:r>
        <w:rPr>
          <w:sz w:val="22"/>
          <w:szCs w:val="22"/>
        </w:rPr>
        <w:t xml:space="preserve">2.5 We will reduce health </w:t>
      </w:r>
      <w:proofErr w:type="gramStart"/>
      <w:r>
        <w:rPr>
          <w:sz w:val="22"/>
          <w:szCs w:val="22"/>
        </w:rPr>
        <w:t>inequalities,</w:t>
      </w:r>
      <w:proofErr w:type="gramEnd"/>
      <w:r>
        <w:rPr>
          <w:sz w:val="22"/>
          <w:szCs w:val="22"/>
        </w:rPr>
        <w:t xml:space="preserve"> promote healthy lif</w:t>
      </w:r>
      <w:r w:rsidR="004D6B4F">
        <w:rPr>
          <w:sz w:val="22"/>
          <w:szCs w:val="22"/>
        </w:rPr>
        <w:t>e</w:t>
      </w:r>
      <w:r>
        <w:rPr>
          <w:sz w:val="22"/>
          <w:szCs w:val="22"/>
        </w:rPr>
        <w:t>styles, support learning and community organisations.</w:t>
      </w:r>
    </w:p>
    <w:p w:rsidR="00FC1F01" w:rsidRPr="008503FB" w:rsidRDefault="00FC1F01" w:rsidP="00D506AB">
      <w:pPr>
        <w:rPr>
          <w:sz w:val="22"/>
          <w:szCs w:val="22"/>
        </w:rPr>
      </w:pPr>
      <w:r>
        <w:rPr>
          <w:sz w:val="22"/>
          <w:szCs w:val="22"/>
        </w:rPr>
        <w:t xml:space="preserve">2.5.2 Contribute to partnership working to reduce health inequalities. </w:t>
      </w:r>
    </w:p>
    <w:p w:rsidR="00097219" w:rsidRPr="008503FB" w:rsidRDefault="00C435E4" w:rsidP="00F17291">
      <w:pPr>
        <w:pStyle w:val="Heading3"/>
        <w:rPr>
          <w:sz w:val="22"/>
          <w:szCs w:val="22"/>
        </w:rPr>
      </w:pPr>
      <w:r w:rsidRPr="00187D50">
        <w:rPr>
          <w:sz w:val="22"/>
          <w:szCs w:val="22"/>
        </w:rPr>
        <w:t xml:space="preserve">The project will </w:t>
      </w:r>
      <w:r w:rsidR="00A16F28">
        <w:rPr>
          <w:sz w:val="22"/>
          <w:szCs w:val="22"/>
        </w:rPr>
        <w:t xml:space="preserve">share the responsibility for funding the existing </w:t>
      </w:r>
      <w:r w:rsidR="00FC1F01">
        <w:rPr>
          <w:sz w:val="22"/>
          <w:szCs w:val="22"/>
        </w:rPr>
        <w:t xml:space="preserve">Community Support Service between Three Rivers District Council, Thrive Homes, Watford Community Housing Trust and the Police and Crime Commissioner. </w:t>
      </w:r>
      <w:r w:rsidR="00A16F28">
        <w:rPr>
          <w:sz w:val="22"/>
          <w:szCs w:val="22"/>
        </w:rPr>
        <w:t xml:space="preserve"> </w:t>
      </w:r>
    </w:p>
    <w:p w:rsidR="00D506AB" w:rsidRPr="008503FB" w:rsidRDefault="00D506AB" w:rsidP="00B04750">
      <w:pPr>
        <w:rPr>
          <w:rFonts w:cs="Arial"/>
          <w:vanish/>
          <w:sz w:val="22"/>
          <w:szCs w:val="22"/>
        </w:rPr>
      </w:pPr>
    </w:p>
    <w:p w:rsidR="00D506AB" w:rsidRPr="008503FB" w:rsidRDefault="00D506AB" w:rsidP="00B04750">
      <w:pPr>
        <w:rPr>
          <w:rFonts w:cs="Arial"/>
          <w:vanish/>
          <w:sz w:val="22"/>
          <w:szCs w:val="22"/>
        </w:rPr>
      </w:pPr>
    </w:p>
    <w:p w:rsidR="00B04750" w:rsidRPr="008503FB" w:rsidRDefault="00B04750" w:rsidP="00A51774">
      <w:pPr>
        <w:pStyle w:val="Heading2"/>
        <w:tabs>
          <w:tab w:val="clear" w:pos="576"/>
          <w:tab w:val="num" w:pos="630"/>
        </w:tabs>
        <w:overflowPunct/>
        <w:autoSpaceDE/>
        <w:autoSpaceDN/>
        <w:adjustRightInd/>
        <w:ind w:left="540" w:hanging="540"/>
        <w:textAlignment w:val="auto"/>
        <w:rPr>
          <w:i w:val="0"/>
          <w:szCs w:val="24"/>
        </w:rPr>
      </w:pPr>
      <w:bookmarkStart w:id="16" w:name="_Toc274732377"/>
      <w:bookmarkStart w:id="17" w:name="_Toc495488046"/>
      <w:r w:rsidRPr="008503FB">
        <w:rPr>
          <w:i w:val="0"/>
          <w:szCs w:val="24"/>
        </w:rPr>
        <w:t>Implications of project not being complete</w:t>
      </w:r>
      <w:bookmarkEnd w:id="16"/>
      <w:bookmarkEnd w:id="17"/>
    </w:p>
    <w:p w:rsidR="00B04750" w:rsidRPr="00187D50" w:rsidRDefault="00F17291" w:rsidP="00097219">
      <w:pPr>
        <w:pStyle w:val="Heading3"/>
        <w:rPr>
          <w:sz w:val="22"/>
          <w:szCs w:val="22"/>
        </w:rPr>
      </w:pPr>
      <w:r>
        <w:rPr>
          <w:sz w:val="22"/>
          <w:szCs w:val="22"/>
        </w:rPr>
        <w:t>The</w:t>
      </w:r>
      <w:r w:rsidR="00FC1F01">
        <w:rPr>
          <w:sz w:val="22"/>
          <w:szCs w:val="22"/>
        </w:rPr>
        <w:t>re will be increased burdens on Environmental Health, Anti-Social Behaviour, and Housing Needs staff to support customers with mental health disorders wh</w:t>
      </w:r>
      <w:r w:rsidR="001E71A2">
        <w:rPr>
          <w:sz w:val="22"/>
          <w:szCs w:val="22"/>
        </w:rPr>
        <w:t>ose main presenting needs are more focussed on their mental health than the services they are contacting at the Council. Housing Providers and the Police will similarly continue to see increased de</w:t>
      </w:r>
      <w:r w:rsidR="004D6B4F">
        <w:rPr>
          <w:sz w:val="22"/>
          <w:szCs w:val="22"/>
        </w:rPr>
        <w:t>m</w:t>
      </w:r>
      <w:r w:rsidR="001E71A2">
        <w:rPr>
          <w:sz w:val="22"/>
          <w:szCs w:val="22"/>
        </w:rPr>
        <w:t xml:space="preserve">ands from these service users. </w:t>
      </w:r>
      <w:r w:rsidR="00A16F28">
        <w:rPr>
          <w:sz w:val="22"/>
          <w:szCs w:val="22"/>
        </w:rPr>
        <w:t xml:space="preserve"> </w:t>
      </w:r>
    </w:p>
    <w:p w:rsidR="00097219" w:rsidRPr="00097219" w:rsidRDefault="00097219" w:rsidP="00097219"/>
    <w:p w:rsidR="00097219" w:rsidRPr="008503FB" w:rsidRDefault="00097219" w:rsidP="00281DAA">
      <w:pPr>
        <w:rPr>
          <w:sz w:val="22"/>
          <w:szCs w:val="22"/>
        </w:rPr>
      </w:pPr>
    </w:p>
    <w:p w:rsidR="00BA1EA3" w:rsidRPr="008503FB" w:rsidRDefault="00BA1EA3" w:rsidP="00BA1EA3">
      <w:pPr>
        <w:pStyle w:val="Heading1"/>
        <w:ind w:hanging="612"/>
      </w:pPr>
      <w:bookmarkStart w:id="18" w:name="_Toc254865216"/>
      <w:bookmarkStart w:id="19" w:name="_Toc495488047"/>
      <w:bookmarkStart w:id="20" w:name="_Toc254865217"/>
      <w:r w:rsidRPr="008503FB">
        <w:t>Business Case</w:t>
      </w:r>
      <w:bookmarkEnd w:id="18"/>
      <w:bookmarkEnd w:id="19"/>
    </w:p>
    <w:p w:rsidR="00711DA9" w:rsidRPr="008503FB" w:rsidRDefault="00711DA9" w:rsidP="00BA1EA3"/>
    <w:p w:rsidR="00E3689A" w:rsidRPr="008503FB" w:rsidRDefault="00E3689A" w:rsidP="00FA6FE8">
      <w:pPr>
        <w:rPr>
          <w:sz w:val="22"/>
        </w:rPr>
      </w:pPr>
    </w:p>
    <w:p w:rsidR="002B63B2" w:rsidRPr="008503FB" w:rsidRDefault="00E3689A" w:rsidP="00FA6FE8">
      <w:pPr>
        <w:rPr>
          <w:sz w:val="22"/>
          <w:u w:val="single"/>
        </w:rPr>
      </w:pPr>
      <w:r w:rsidRPr="008503FB">
        <w:rPr>
          <w:sz w:val="22"/>
          <w:u w:val="single"/>
        </w:rPr>
        <w:t>Why should this project be undertaken?</w:t>
      </w:r>
    </w:p>
    <w:p w:rsidR="002B63B2" w:rsidRPr="008503FB" w:rsidRDefault="002B63B2" w:rsidP="00FA6FE8">
      <w:pPr>
        <w:rPr>
          <w:sz w:val="22"/>
        </w:rPr>
      </w:pPr>
    </w:p>
    <w:p w:rsidR="005D21F7" w:rsidRPr="005D21F7" w:rsidRDefault="005D21F7" w:rsidP="005D21F7">
      <w:pPr>
        <w:overflowPunct/>
        <w:autoSpaceDE/>
        <w:autoSpaceDN/>
        <w:adjustRightInd/>
        <w:textAlignment w:val="auto"/>
        <w:rPr>
          <w:rFonts w:eastAsia="Calibri" w:cs="Arial"/>
          <w:sz w:val="22"/>
          <w:szCs w:val="22"/>
          <w:lang w:eastAsia="en-US"/>
        </w:rPr>
      </w:pPr>
      <w:r w:rsidRPr="005D21F7">
        <w:rPr>
          <w:rFonts w:eastAsia="Calibri" w:cs="Arial"/>
          <w:sz w:val="22"/>
          <w:szCs w:val="22"/>
          <w:lang w:eastAsia="en-US"/>
        </w:rPr>
        <w:t xml:space="preserve">There are an estimated </w:t>
      </w:r>
      <w:r>
        <w:rPr>
          <w:rFonts w:eastAsia="Calibri" w:cs="Arial"/>
          <w:sz w:val="22"/>
          <w:szCs w:val="22"/>
          <w:lang w:eastAsia="en-US"/>
        </w:rPr>
        <w:t>10,615 adults (16-7</w:t>
      </w:r>
      <w:r w:rsidRPr="005D21F7">
        <w:rPr>
          <w:rFonts w:eastAsia="Calibri" w:cs="Arial"/>
          <w:sz w:val="22"/>
          <w:szCs w:val="22"/>
          <w:lang w:eastAsia="en-US"/>
        </w:rPr>
        <w:t xml:space="preserve">4 years) in Three Rivers with Common Mental Health </w:t>
      </w:r>
      <w:r>
        <w:rPr>
          <w:rFonts w:eastAsia="Calibri" w:cs="Arial"/>
          <w:sz w:val="22"/>
          <w:szCs w:val="22"/>
          <w:lang w:eastAsia="en-US"/>
        </w:rPr>
        <w:t>Disorders according to the</w:t>
      </w:r>
      <w:r w:rsidRPr="005D21F7">
        <w:rPr>
          <w:rFonts w:eastAsia="Calibri" w:cs="Arial"/>
          <w:sz w:val="22"/>
          <w:szCs w:val="22"/>
          <w:lang w:eastAsia="en-US"/>
        </w:rPr>
        <w:t xml:space="preserve"> Hertfordshire Mental He</w:t>
      </w:r>
      <w:r>
        <w:rPr>
          <w:rFonts w:eastAsia="Calibri" w:cs="Arial"/>
          <w:sz w:val="22"/>
          <w:szCs w:val="22"/>
          <w:lang w:eastAsia="en-US"/>
        </w:rPr>
        <w:t>alth Strategy. At present only 2</w:t>
      </w:r>
      <w:r w:rsidRPr="005D21F7">
        <w:rPr>
          <w:rFonts w:eastAsia="Calibri" w:cs="Arial"/>
          <w:sz w:val="22"/>
          <w:szCs w:val="22"/>
          <w:lang w:eastAsia="en-US"/>
        </w:rPr>
        <w:t>5% of these are being targeted with access to a mental health service (IAPT)</w:t>
      </w:r>
      <w:r>
        <w:rPr>
          <w:rFonts w:eastAsia="Calibri" w:cs="Arial"/>
          <w:sz w:val="22"/>
          <w:szCs w:val="22"/>
          <w:lang w:eastAsia="en-US"/>
        </w:rPr>
        <w:t>. This means that 7</w:t>
      </w:r>
      <w:r w:rsidRPr="005D21F7">
        <w:rPr>
          <w:rFonts w:eastAsia="Calibri" w:cs="Arial"/>
          <w:sz w:val="22"/>
          <w:szCs w:val="22"/>
          <w:lang w:eastAsia="en-US"/>
        </w:rPr>
        <w:t xml:space="preserve">5% of them may have no structured support. </w:t>
      </w:r>
    </w:p>
    <w:p w:rsidR="005D21F7" w:rsidRPr="005D21F7" w:rsidRDefault="005D21F7" w:rsidP="005D21F7">
      <w:pPr>
        <w:overflowPunct/>
        <w:autoSpaceDE/>
        <w:autoSpaceDN/>
        <w:adjustRightInd/>
        <w:textAlignment w:val="auto"/>
        <w:rPr>
          <w:rFonts w:eastAsia="Calibri" w:cs="Arial"/>
          <w:sz w:val="22"/>
          <w:szCs w:val="22"/>
          <w:lang w:eastAsia="en-US"/>
        </w:rPr>
      </w:pPr>
    </w:p>
    <w:p w:rsidR="005D21F7" w:rsidRPr="005D21F7" w:rsidRDefault="005D21F7" w:rsidP="005D21F7">
      <w:pPr>
        <w:overflowPunct/>
        <w:autoSpaceDE/>
        <w:autoSpaceDN/>
        <w:adjustRightInd/>
        <w:textAlignment w:val="auto"/>
        <w:rPr>
          <w:rFonts w:eastAsia="Calibri" w:cs="Arial"/>
          <w:sz w:val="22"/>
          <w:szCs w:val="22"/>
          <w:lang w:eastAsia="en-US"/>
        </w:rPr>
      </w:pPr>
      <w:r w:rsidRPr="005D21F7">
        <w:rPr>
          <w:rFonts w:eastAsia="Calibri" w:cs="Arial"/>
          <w:sz w:val="22"/>
          <w:szCs w:val="22"/>
          <w:lang w:eastAsia="en-US"/>
        </w:rPr>
        <w:t xml:space="preserve">A review of safetynet cases in </w:t>
      </w:r>
      <w:r>
        <w:rPr>
          <w:rFonts w:eastAsia="Calibri" w:cs="Arial"/>
          <w:sz w:val="22"/>
          <w:szCs w:val="22"/>
          <w:lang w:eastAsia="en-US"/>
        </w:rPr>
        <w:t>2014-2016</w:t>
      </w:r>
      <w:r w:rsidRPr="005D21F7">
        <w:rPr>
          <w:rFonts w:eastAsia="Calibri" w:cs="Arial"/>
          <w:sz w:val="22"/>
          <w:szCs w:val="22"/>
          <w:lang w:eastAsia="en-US"/>
        </w:rPr>
        <w:t xml:space="preserve"> found that 36% of the ASB caseload (72 of 200 cases) involved clients with mental health issues. Clients could present both as complainants of ASB but can become perpetrators when they continue to make unsubstantiated complaints about neighbours for example. They can also be the subject of complaints of ASB from their neighbours. Making use of ASB enforcement powers is not appropriate in the initial stages of dealing with such complaints. However these customers can be hard to engage and can be isolated by the nature of an ASB complaint, or inability to support their complaint. </w:t>
      </w:r>
    </w:p>
    <w:p w:rsidR="005D21F7" w:rsidRPr="005D21F7" w:rsidRDefault="005D21F7" w:rsidP="005D21F7">
      <w:pPr>
        <w:overflowPunct/>
        <w:autoSpaceDE/>
        <w:autoSpaceDN/>
        <w:adjustRightInd/>
        <w:textAlignment w:val="auto"/>
        <w:rPr>
          <w:rFonts w:eastAsia="Calibri" w:cs="Arial"/>
          <w:sz w:val="22"/>
          <w:szCs w:val="22"/>
          <w:lang w:eastAsia="en-US"/>
        </w:rPr>
      </w:pPr>
    </w:p>
    <w:p w:rsidR="005D21F7" w:rsidRPr="005D21F7" w:rsidRDefault="005D21F7" w:rsidP="005D21F7">
      <w:pPr>
        <w:overflowPunct/>
        <w:autoSpaceDE/>
        <w:autoSpaceDN/>
        <w:adjustRightInd/>
        <w:textAlignment w:val="auto"/>
        <w:rPr>
          <w:rFonts w:eastAsia="Calibri" w:cs="Arial"/>
          <w:sz w:val="22"/>
          <w:szCs w:val="22"/>
          <w:lang w:eastAsia="en-US"/>
        </w:rPr>
      </w:pPr>
      <w:r w:rsidRPr="005D21F7">
        <w:rPr>
          <w:rFonts w:eastAsia="Calibri" w:cs="Arial"/>
          <w:sz w:val="22"/>
          <w:szCs w:val="22"/>
          <w:lang w:eastAsia="en-US"/>
        </w:rPr>
        <w:t>These customers take up significant amounts of staff time from all local agencies</w:t>
      </w:r>
      <w:r>
        <w:rPr>
          <w:rFonts w:eastAsia="Calibri" w:cs="Arial"/>
          <w:sz w:val="22"/>
          <w:szCs w:val="22"/>
          <w:lang w:eastAsia="en-US"/>
        </w:rPr>
        <w:t xml:space="preserve"> – including the Police, Housing Providers, Environmental Health, and Housing Needs staff. Much of this ti</w:t>
      </w:r>
      <w:r w:rsidR="004D6B4F">
        <w:rPr>
          <w:rFonts w:eastAsia="Calibri" w:cs="Arial"/>
          <w:sz w:val="22"/>
          <w:szCs w:val="22"/>
          <w:lang w:eastAsia="en-US"/>
        </w:rPr>
        <w:t>m</w:t>
      </w:r>
      <w:r>
        <w:rPr>
          <w:rFonts w:eastAsia="Calibri" w:cs="Arial"/>
          <w:sz w:val="22"/>
          <w:szCs w:val="22"/>
          <w:lang w:eastAsia="en-US"/>
        </w:rPr>
        <w:t xml:space="preserve">e is taken up </w:t>
      </w:r>
      <w:r w:rsidRPr="005D21F7">
        <w:rPr>
          <w:rFonts w:eastAsia="Calibri" w:cs="Arial"/>
          <w:sz w:val="22"/>
          <w:szCs w:val="22"/>
          <w:lang w:eastAsia="en-US"/>
        </w:rPr>
        <w:t xml:space="preserve">dealing with complaints for failure to respond to their unrealistic requests for services. </w:t>
      </w:r>
    </w:p>
    <w:p w:rsidR="005D21F7" w:rsidRPr="005D21F7" w:rsidRDefault="005D21F7" w:rsidP="005D21F7">
      <w:pPr>
        <w:overflowPunct/>
        <w:autoSpaceDE/>
        <w:autoSpaceDN/>
        <w:adjustRightInd/>
        <w:textAlignment w:val="auto"/>
        <w:rPr>
          <w:rFonts w:eastAsia="Calibri" w:cs="Arial"/>
          <w:sz w:val="22"/>
          <w:szCs w:val="22"/>
          <w:lang w:eastAsia="en-US"/>
        </w:rPr>
      </w:pPr>
    </w:p>
    <w:p w:rsidR="005D21F7" w:rsidRPr="005D21F7" w:rsidRDefault="005D21F7" w:rsidP="005D21F7">
      <w:pPr>
        <w:overflowPunct/>
        <w:autoSpaceDE/>
        <w:autoSpaceDN/>
        <w:adjustRightInd/>
        <w:textAlignment w:val="auto"/>
        <w:rPr>
          <w:rFonts w:eastAsia="Calibri" w:cs="Arial"/>
          <w:sz w:val="22"/>
          <w:szCs w:val="22"/>
          <w:lang w:eastAsia="en-US"/>
        </w:rPr>
      </w:pPr>
      <w:r>
        <w:rPr>
          <w:rFonts w:eastAsia="Calibri" w:cs="Arial"/>
          <w:sz w:val="22"/>
          <w:szCs w:val="22"/>
          <w:lang w:eastAsia="en-US"/>
        </w:rPr>
        <w:t>There is a</w:t>
      </w:r>
      <w:r w:rsidRPr="005D21F7">
        <w:rPr>
          <w:rFonts w:eastAsia="Calibri" w:cs="Arial"/>
          <w:sz w:val="22"/>
          <w:szCs w:val="22"/>
          <w:lang w:eastAsia="en-US"/>
        </w:rPr>
        <w:t xml:space="preserve"> county-wide service for Ad</w:t>
      </w:r>
      <w:r>
        <w:rPr>
          <w:rFonts w:eastAsia="Calibri" w:cs="Arial"/>
          <w:sz w:val="22"/>
          <w:szCs w:val="22"/>
          <w:lang w:eastAsia="en-US"/>
        </w:rPr>
        <w:t xml:space="preserve">ults </w:t>
      </w:r>
      <w:proofErr w:type="gramStart"/>
      <w:r>
        <w:rPr>
          <w:rFonts w:eastAsia="Calibri" w:cs="Arial"/>
          <w:sz w:val="22"/>
          <w:szCs w:val="22"/>
          <w:lang w:eastAsia="en-US"/>
        </w:rPr>
        <w:t>With</w:t>
      </w:r>
      <w:proofErr w:type="gramEnd"/>
      <w:r>
        <w:rPr>
          <w:rFonts w:eastAsia="Calibri" w:cs="Arial"/>
          <w:sz w:val="22"/>
          <w:szCs w:val="22"/>
          <w:lang w:eastAsia="en-US"/>
        </w:rPr>
        <w:t xml:space="preserve"> Complex Needs. The service thresholds require</w:t>
      </w:r>
      <w:r w:rsidRPr="005D21F7">
        <w:rPr>
          <w:rFonts w:eastAsia="Calibri" w:cs="Arial"/>
          <w:sz w:val="22"/>
          <w:szCs w:val="22"/>
          <w:lang w:eastAsia="en-US"/>
        </w:rPr>
        <w:t xml:space="preserve"> more than one identified service need e.g. mental health and drug and alcohol use.</w:t>
      </w:r>
      <w:r>
        <w:rPr>
          <w:rFonts w:eastAsia="Calibri" w:cs="Arial"/>
          <w:sz w:val="22"/>
          <w:szCs w:val="22"/>
          <w:lang w:eastAsia="en-US"/>
        </w:rPr>
        <w:t xml:space="preserve"> This limits service access to those with common mental health disorders. </w:t>
      </w:r>
      <w:r w:rsidRPr="005D21F7">
        <w:rPr>
          <w:rFonts w:eastAsia="Calibri" w:cs="Arial"/>
          <w:sz w:val="22"/>
          <w:szCs w:val="22"/>
          <w:lang w:eastAsia="en-US"/>
        </w:rPr>
        <w:t xml:space="preserve"> </w:t>
      </w:r>
    </w:p>
    <w:p w:rsidR="005D21F7" w:rsidRPr="005D21F7" w:rsidRDefault="005D21F7" w:rsidP="005D21F7">
      <w:pPr>
        <w:overflowPunct/>
        <w:autoSpaceDE/>
        <w:autoSpaceDN/>
        <w:adjustRightInd/>
        <w:textAlignment w:val="auto"/>
        <w:rPr>
          <w:rFonts w:eastAsia="Calibri" w:cs="Arial"/>
          <w:sz w:val="22"/>
          <w:szCs w:val="22"/>
          <w:lang w:eastAsia="en-US"/>
        </w:rPr>
      </w:pPr>
    </w:p>
    <w:p w:rsidR="005D21F7" w:rsidRPr="005D21F7" w:rsidRDefault="005D21F7" w:rsidP="005D21F7">
      <w:pPr>
        <w:overflowPunct/>
        <w:autoSpaceDE/>
        <w:autoSpaceDN/>
        <w:adjustRightInd/>
        <w:textAlignment w:val="auto"/>
        <w:rPr>
          <w:rFonts w:eastAsia="Calibri" w:cs="Arial"/>
          <w:sz w:val="22"/>
          <w:szCs w:val="22"/>
          <w:lang w:eastAsia="en-US"/>
        </w:rPr>
      </w:pPr>
      <w:r>
        <w:rPr>
          <w:rFonts w:eastAsia="Calibri" w:cs="Arial"/>
          <w:sz w:val="22"/>
          <w:szCs w:val="22"/>
          <w:lang w:eastAsia="en-US"/>
        </w:rPr>
        <w:t>By reviewing work in other areas of the Country</w:t>
      </w:r>
      <w:r w:rsidR="004D6B4F">
        <w:rPr>
          <w:rFonts w:eastAsia="Calibri" w:cs="Arial"/>
          <w:sz w:val="22"/>
          <w:szCs w:val="22"/>
          <w:lang w:eastAsia="en-US"/>
        </w:rPr>
        <w:t>,</w:t>
      </w:r>
      <w:r>
        <w:rPr>
          <w:rFonts w:eastAsia="Calibri" w:cs="Arial"/>
          <w:sz w:val="22"/>
          <w:szCs w:val="22"/>
          <w:lang w:eastAsia="en-US"/>
        </w:rPr>
        <w:t xml:space="preserve"> officers identified a</w:t>
      </w:r>
      <w:r w:rsidRPr="005D21F7">
        <w:rPr>
          <w:rFonts w:eastAsia="Calibri" w:cs="Arial"/>
          <w:sz w:val="22"/>
          <w:szCs w:val="22"/>
          <w:lang w:eastAsia="en-US"/>
        </w:rPr>
        <w:t>n effective model of working with this client group in Torbay Council through the use of an assertive outreach mental health worker. The Torbay worker had over 260 referrals over a period of 2 years. This is reflective of the number of referrals received by local Community Navigators funded by the CCG</w:t>
      </w:r>
      <w:r>
        <w:rPr>
          <w:rFonts w:eastAsia="Calibri" w:cs="Arial"/>
          <w:sz w:val="22"/>
          <w:szCs w:val="22"/>
          <w:lang w:eastAsia="en-US"/>
        </w:rPr>
        <w:t xml:space="preserve"> in Herts Valleys</w:t>
      </w:r>
      <w:r w:rsidRPr="005D21F7">
        <w:rPr>
          <w:rFonts w:eastAsia="Calibri" w:cs="Arial"/>
          <w:sz w:val="22"/>
          <w:szCs w:val="22"/>
          <w:lang w:eastAsia="en-US"/>
        </w:rPr>
        <w:t xml:space="preserve">. </w:t>
      </w:r>
    </w:p>
    <w:p w:rsidR="005D21F7" w:rsidRPr="005D21F7" w:rsidRDefault="005D21F7" w:rsidP="005D21F7">
      <w:pPr>
        <w:overflowPunct/>
        <w:autoSpaceDE/>
        <w:autoSpaceDN/>
        <w:adjustRightInd/>
        <w:textAlignment w:val="auto"/>
        <w:rPr>
          <w:rFonts w:eastAsia="Calibri" w:cs="Arial"/>
          <w:sz w:val="22"/>
          <w:szCs w:val="22"/>
          <w:lang w:eastAsia="en-US"/>
        </w:rPr>
      </w:pPr>
    </w:p>
    <w:p w:rsidR="005D21F7" w:rsidRPr="005D21F7" w:rsidRDefault="005D21F7" w:rsidP="005D21F7">
      <w:pPr>
        <w:overflowPunct/>
        <w:autoSpaceDE/>
        <w:autoSpaceDN/>
        <w:adjustRightInd/>
        <w:textAlignment w:val="auto"/>
        <w:rPr>
          <w:rFonts w:eastAsia="Calibri" w:cs="Arial"/>
          <w:sz w:val="22"/>
          <w:szCs w:val="22"/>
          <w:lang w:eastAsia="en-US"/>
        </w:rPr>
      </w:pPr>
      <w:r w:rsidRPr="005D21F7">
        <w:rPr>
          <w:rFonts w:eastAsia="Calibri" w:cs="Arial"/>
          <w:sz w:val="22"/>
          <w:szCs w:val="22"/>
          <w:lang w:eastAsia="en-US"/>
        </w:rPr>
        <w:lastRenderedPageBreak/>
        <w:t>The local Community Navigator service is frequently referred to by ASB and Police Services. There is a significant waiting list for this service which is at capacity. Local Services in Three Rivers all agree</w:t>
      </w:r>
      <w:r>
        <w:rPr>
          <w:rFonts w:eastAsia="Calibri" w:cs="Arial"/>
          <w:sz w:val="22"/>
          <w:szCs w:val="22"/>
          <w:lang w:eastAsia="en-US"/>
        </w:rPr>
        <w:t>d</w:t>
      </w:r>
      <w:r w:rsidRPr="005D21F7">
        <w:rPr>
          <w:rFonts w:eastAsia="Calibri" w:cs="Arial"/>
          <w:sz w:val="22"/>
          <w:szCs w:val="22"/>
          <w:lang w:eastAsia="en-US"/>
        </w:rPr>
        <w:t xml:space="preserve"> that an assertive outreach model would be benefici</w:t>
      </w:r>
      <w:r>
        <w:rPr>
          <w:rFonts w:eastAsia="Calibri" w:cs="Arial"/>
          <w:sz w:val="22"/>
          <w:szCs w:val="22"/>
          <w:lang w:eastAsia="en-US"/>
        </w:rPr>
        <w:t xml:space="preserve">al to this client group and </w:t>
      </w:r>
      <w:r w:rsidRPr="005D21F7">
        <w:rPr>
          <w:rFonts w:eastAsia="Calibri" w:cs="Arial"/>
          <w:sz w:val="22"/>
          <w:szCs w:val="22"/>
          <w:lang w:eastAsia="en-US"/>
        </w:rPr>
        <w:t>agreed to fund a pilot service to evaluate its effectiveness</w:t>
      </w:r>
      <w:r>
        <w:rPr>
          <w:rFonts w:eastAsia="Calibri" w:cs="Arial"/>
          <w:sz w:val="22"/>
          <w:szCs w:val="22"/>
          <w:lang w:eastAsia="en-US"/>
        </w:rPr>
        <w:t xml:space="preserve"> during 2017-18</w:t>
      </w:r>
      <w:r w:rsidRPr="005D21F7">
        <w:rPr>
          <w:rFonts w:eastAsia="Calibri" w:cs="Arial"/>
          <w:sz w:val="22"/>
          <w:szCs w:val="22"/>
          <w:lang w:eastAsia="en-US"/>
        </w:rPr>
        <w:t xml:space="preserve">. This includes the commitment of financial and practical resources towards the project. </w:t>
      </w:r>
    </w:p>
    <w:p w:rsidR="005D21F7" w:rsidRPr="005D21F7" w:rsidRDefault="005D21F7" w:rsidP="005D21F7">
      <w:pPr>
        <w:overflowPunct/>
        <w:autoSpaceDE/>
        <w:autoSpaceDN/>
        <w:adjustRightInd/>
        <w:textAlignment w:val="auto"/>
        <w:rPr>
          <w:rFonts w:eastAsia="Calibri" w:cs="Arial"/>
          <w:sz w:val="22"/>
          <w:szCs w:val="22"/>
          <w:lang w:eastAsia="en-US"/>
        </w:rPr>
      </w:pPr>
    </w:p>
    <w:p w:rsidR="005D21F7" w:rsidRDefault="005D21F7" w:rsidP="00347F40">
      <w:pPr>
        <w:rPr>
          <w:rFonts w:eastAsia="Calibri" w:cs="Arial"/>
          <w:sz w:val="22"/>
          <w:szCs w:val="22"/>
          <w:lang w:eastAsia="en-US"/>
        </w:rPr>
      </w:pPr>
      <w:r w:rsidRPr="005D21F7">
        <w:rPr>
          <w:rFonts w:eastAsia="Calibri" w:cs="Arial"/>
          <w:sz w:val="22"/>
          <w:szCs w:val="22"/>
          <w:lang w:eastAsia="en-US"/>
        </w:rPr>
        <w:t xml:space="preserve">By engaging these customers more effectively with a worker trained in mental health skills, it is felt that resources will be </w:t>
      </w:r>
      <w:r w:rsidR="00C90022">
        <w:rPr>
          <w:rFonts w:eastAsia="Calibri" w:cs="Arial"/>
          <w:sz w:val="22"/>
          <w:szCs w:val="22"/>
          <w:lang w:eastAsia="en-US"/>
        </w:rPr>
        <w:t>released</w:t>
      </w:r>
      <w:r w:rsidRPr="005D21F7">
        <w:rPr>
          <w:rFonts w:eastAsia="Calibri" w:cs="Arial"/>
          <w:sz w:val="22"/>
          <w:szCs w:val="22"/>
          <w:lang w:eastAsia="en-US"/>
        </w:rPr>
        <w:t xml:space="preserve"> from front-line crime and disorder services as well as tenancy sustainment services, housing services and environmental health services. The pilot seeks to evaluate this hypothesis.</w:t>
      </w:r>
    </w:p>
    <w:p w:rsidR="005D21F7" w:rsidRDefault="005D21F7" w:rsidP="00347F40">
      <w:pPr>
        <w:rPr>
          <w:rFonts w:eastAsia="Calibri" w:cs="Arial"/>
          <w:sz w:val="22"/>
          <w:szCs w:val="22"/>
          <w:lang w:eastAsia="en-US"/>
        </w:rPr>
      </w:pPr>
    </w:p>
    <w:p w:rsidR="00FF7CC4" w:rsidRPr="008503FB" w:rsidRDefault="005D21F7" w:rsidP="00347F40">
      <w:pPr>
        <w:rPr>
          <w:sz w:val="22"/>
        </w:rPr>
      </w:pPr>
      <w:r>
        <w:rPr>
          <w:rFonts w:eastAsia="Calibri" w:cs="Arial"/>
          <w:sz w:val="22"/>
          <w:szCs w:val="22"/>
          <w:lang w:eastAsia="en-US"/>
        </w:rPr>
        <w:t xml:space="preserve">The pilot has been running since April 2017 and has demonstrated a clear uptake of service. </w:t>
      </w:r>
      <w:r w:rsidR="00967785">
        <w:rPr>
          <w:rFonts w:eastAsia="Calibri" w:cs="Arial"/>
          <w:sz w:val="22"/>
          <w:szCs w:val="22"/>
          <w:lang w:eastAsia="en-US"/>
        </w:rPr>
        <w:t xml:space="preserve">Agencies in </w:t>
      </w:r>
      <w:r>
        <w:rPr>
          <w:rFonts w:eastAsia="Calibri" w:cs="Arial"/>
          <w:sz w:val="22"/>
          <w:szCs w:val="22"/>
          <w:lang w:eastAsia="en-US"/>
        </w:rPr>
        <w:t xml:space="preserve">the Three Rivers Community Safety Partnership are looking to extend the project beyond the pilot to continue to offer the service. </w:t>
      </w:r>
    </w:p>
    <w:p w:rsidR="005D21F7" w:rsidRDefault="005D21F7" w:rsidP="00BA1EA3">
      <w:pPr>
        <w:rPr>
          <w:sz w:val="22"/>
          <w:u w:val="single"/>
        </w:rPr>
      </w:pPr>
    </w:p>
    <w:p w:rsidR="00E3689A" w:rsidRPr="008503FB" w:rsidRDefault="00E3689A" w:rsidP="00BA1EA3">
      <w:pPr>
        <w:rPr>
          <w:sz w:val="22"/>
          <w:u w:val="single"/>
        </w:rPr>
      </w:pPr>
      <w:r w:rsidRPr="008503FB">
        <w:rPr>
          <w:sz w:val="22"/>
          <w:u w:val="single"/>
        </w:rPr>
        <w:t>How will project success be measured?</w:t>
      </w:r>
    </w:p>
    <w:p w:rsidR="00E3689A" w:rsidRPr="008503FB" w:rsidRDefault="00E3689A" w:rsidP="00BA1EA3">
      <w:pPr>
        <w:rPr>
          <w:sz w:val="22"/>
        </w:rPr>
      </w:pPr>
    </w:p>
    <w:p w:rsidR="00970ED4" w:rsidRPr="00970ED4" w:rsidRDefault="00970ED4" w:rsidP="00970ED4">
      <w:pPr>
        <w:numPr>
          <w:ilvl w:val="0"/>
          <w:numId w:val="35"/>
        </w:numPr>
        <w:overflowPunct/>
        <w:autoSpaceDE/>
        <w:autoSpaceDN/>
        <w:adjustRightInd/>
        <w:spacing w:after="200" w:line="276" w:lineRule="auto"/>
        <w:contextualSpacing/>
        <w:textAlignment w:val="auto"/>
        <w:rPr>
          <w:rFonts w:eastAsia="Calibri" w:cs="Arial"/>
          <w:sz w:val="22"/>
          <w:szCs w:val="22"/>
          <w:lang w:eastAsia="en-US"/>
        </w:rPr>
      </w:pPr>
      <w:r w:rsidRPr="00970ED4">
        <w:rPr>
          <w:rFonts w:eastAsia="Calibri" w:cs="Arial"/>
          <w:sz w:val="22"/>
          <w:szCs w:val="22"/>
          <w:lang w:eastAsia="en-US"/>
        </w:rPr>
        <w:t xml:space="preserve">To provide support </w:t>
      </w:r>
      <w:proofErr w:type="gramStart"/>
      <w:r w:rsidRPr="00970ED4">
        <w:rPr>
          <w:rFonts w:eastAsia="Calibri" w:cs="Arial"/>
          <w:sz w:val="22"/>
          <w:szCs w:val="22"/>
          <w:lang w:eastAsia="en-US"/>
        </w:rPr>
        <w:t>to</w:t>
      </w:r>
      <w:proofErr w:type="gramEnd"/>
      <w:r w:rsidRPr="00970ED4">
        <w:rPr>
          <w:rFonts w:eastAsia="Calibri" w:cs="Arial"/>
          <w:sz w:val="22"/>
          <w:szCs w:val="22"/>
          <w:lang w:eastAsia="en-US"/>
        </w:rPr>
        <w:t xml:space="preserve"> approximately 130 people with Common Mental Health Disorders per year</w:t>
      </w:r>
      <w:r w:rsidR="00C90022">
        <w:rPr>
          <w:rFonts w:eastAsia="Calibri" w:cs="Arial"/>
          <w:sz w:val="22"/>
          <w:szCs w:val="22"/>
          <w:lang w:eastAsia="en-US"/>
        </w:rPr>
        <w:t>.</w:t>
      </w:r>
    </w:p>
    <w:p w:rsidR="00970ED4" w:rsidRPr="00970ED4" w:rsidRDefault="00970ED4" w:rsidP="00970ED4">
      <w:pPr>
        <w:numPr>
          <w:ilvl w:val="0"/>
          <w:numId w:val="35"/>
        </w:numPr>
        <w:overflowPunct/>
        <w:autoSpaceDE/>
        <w:autoSpaceDN/>
        <w:adjustRightInd/>
        <w:spacing w:after="200" w:line="276" w:lineRule="auto"/>
        <w:contextualSpacing/>
        <w:textAlignment w:val="auto"/>
        <w:rPr>
          <w:rFonts w:eastAsia="Calibri" w:cs="Arial"/>
          <w:sz w:val="22"/>
          <w:szCs w:val="22"/>
          <w:lang w:eastAsia="en-US"/>
        </w:rPr>
      </w:pPr>
      <w:r w:rsidRPr="00970ED4">
        <w:rPr>
          <w:rFonts w:eastAsia="Calibri" w:cs="Arial"/>
          <w:sz w:val="22"/>
          <w:szCs w:val="22"/>
          <w:lang w:eastAsia="en-US"/>
        </w:rPr>
        <w:t xml:space="preserve">To provide people with </w:t>
      </w:r>
      <w:r w:rsidR="00C90022">
        <w:rPr>
          <w:rFonts w:eastAsia="Calibri" w:cs="Arial"/>
          <w:sz w:val="22"/>
          <w:szCs w:val="22"/>
          <w:lang w:eastAsia="en-US"/>
        </w:rPr>
        <w:t>C</w:t>
      </w:r>
      <w:r w:rsidRPr="00970ED4">
        <w:rPr>
          <w:rFonts w:eastAsia="Calibri" w:cs="Arial"/>
          <w:sz w:val="22"/>
          <w:szCs w:val="22"/>
          <w:lang w:eastAsia="en-US"/>
        </w:rPr>
        <w:t xml:space="preserve">ommon </w:t>
      </w:r>
      <w:r w:rsidR="00C90022">
        <w:rPr>
          <w:rFonts w:eastAsia="Calibri" w:cs="Arial"/>
          <w:sz w:val="22"/>
          <w:szCs w:val="22"/>
          <w:lang w:eastAsia="en-US"/>
        </w:rPr>
        <w:t>M</w:t>
      </w:r>
      <w:r w:rsidRPr="00970ED4">
        <w:rPr>
          <w:rFonts w:eastAsia="Calibri" w:cs="Arial"/>
          <w:sz w:val="22"/>
          <w:szCs w:val="22"/>
          <w:lang w:eastAsia="en-US"/>
        </w:rPr>
        <w:t xml:space="preserve">ental </w:t>
      </w:r>
      <w:r w:rsidR="00C90022">
        <w:rPr>
          <w:rFonts w:eastAsia="Calibri" w:cs="Arial"/>
          <w:sz w:val="22"/>
          <w:szCs w:val="22"/>
          <w:lang w:eastAsia="en-US"/>
        </w:rPr>
        <w:t>H</w:t>
      </w:r>
      <w:r w:rsidRPr="00970ED4">
        <w:rPr>
          <w:rFonts w:eastAsia="Calibri" w:cs="Arial"/>
          <w:sz w:val="22"/>
          <w:szCs w:val="22"/>
          <w:lang w:eastAsia="en-US"/>
        </w:rPr>
        <w:t xml:space="preserve">ealth </w:t>
      </w:r>
      <w:r w:rsidR="00C90022">
        <w:rPr>
          <w:rFonts w:eastAsia="Calibri" w:cs="Arial"/>
          <w:sz w:val="22"/>
          <w:szCs w:val="22"/>
          <w:lang w:eastAsia="en-US"/>
        </w:rPr>
        <w:t>D</w:t>
      </w:r>
      <w:r w:rsidRPr="00970ED4">
        <w:rPr>
          <w:rFonts w:eastAsia="Calibri" w:cs="Arial"/>
          <w:sz w:val="22"/>
          <w:szCs w:val="22"/>
          <w:lang w:eastAsia="en-US"/>
        </w:rPr>
        <w:t xml:space="preserve">isorders engaged in crisis services an assertive outreach service from a professional trained in mental health and integrated into early help services provided by Herts MIND Network. </w:t>
      </w:r>
    </w:p>
    <w:p w:rsidR="00970ED4" w:rsidRPr="00970ED4" w:rsidRDefault="00970ED4" w:rsidP="00970ED4">
      <w:pPr>
        <w:numPr>
          <w:ilvl w:val="0"/>
          <w:numId w:val="35"/>
        </w:numPr>
        <w:overflowPunct/>
        <w:autoSpaceDE/>
        <w:autoSpaceDN/>
        <w:adjustRightInd/>
        <w:spacing w:after="200" w:line="276" w:lineRule="auto"/>
        <w:contextualSpacing/>
        <w:textAlignment w:val="auto"/>
        <w:rPr>
          <w:rFonts w:eastAsia="Calibri" w:cs="Arial"/>
          <w:sz w:val="22"/>
          <w:szCs w:val="22"/>
          <w:lang w:eastAsia="en-US"/>
        </w:rPr>
      </w:pPr>
      <w:r w:rsidRPr="00970ED4">
        <w:rPr>
          <w:rFonts w:eastAsia="Calibri" w:cs="Arial"/>
          <w:sz w:val="22"/>
          <w:szCs w:val="22"/>
          <w:lang w:eastAsia="en-US"/>
        </w:rPr>
        <w:t>To reduce the use of crisis services by people with Common Mental Health Services without positive outcomes for the individual</w:t>
      </w:r>
      <w:r w:rsidR="00C90022">
        <w:rPr>
          <w:rFonts w:eastAsia="Calibri" w:cs="Arial"/>
          <w:sz w:val="22"/>
          <w:szCs w:val="22"/>
          <w:lang w:eastAsia="en-US"/>
        </w:rPr>
        <w:t>.</w:t>
      </w:r>
    </w:p>
    <w:p w:rsidR="00970ED4" w:rsidRDefault="00970ED4" w:rsidP="00970ED4">
      <w:pPr>
        <w:numPr>
          <w:ilvl w:val="0"/>
          <w:numId w:val="35"/>
        </w:numPr>
        <w:overflowPunct/>
        <w:autoSpaceDE/>
        <w:autoSpaceDN/>
        <w:adjustRightInd/>
        <w:spacing w:after="200" w:line="276" w:lineRule="auto"/>
        <w:contextualSpacing/>
        <w:textAlignment w:val="auto"/>
        <w:rPr>
          <w:rFonts w:eastAsia="Calibri" w:cs="Arial"/>
          <w:sz w:val="22"/>
          <w:szCs w:val="22"/>
          <w:lang w:eastAsia="en-US"/>
        </w:rPr>
      </w:pPr>
      <w:r w:rsidRPr="00970ED4">
        <w:rPr>
          <w:rFonts w:eastAsia="Calibri" w:cs="Arial"/>
          <w:sz w:val="22"/>
          <w:szCs w:val="22"/>
          <w:lang w:eastAsia="en-US"/>
        </w:rPr>
        <w:t xml:space="preserve">To contribute to an improvement in the proportion of people with </w:t>
      </w:r>
      <w:r w:rsidR="00C90022">
        <w:rPr>
          <w:rFonts w:eastAsia="Calibri" w:cs="Arial"/>
          <w:sz w:val="22"/>
          <w:szCs w:val="22"/>
          <w:lang w:eastAsia="en-US"/>
        </w:rPr>
        <w:t>C</w:t>
      </w:r>
      <w:r w:rsidRPr="00970ED4">
        <w:rPr>
          <w:rFonts w:eastAsia="Calibri" w:cs="Arial"/>
          <w:sz w:val="22"/>
          <w:szCs w:val="22"/>
          <w:lang w:eastAsia="en-US"/>
        </w:rPr>
        <w:t xml:space="preserve">ommon </w:t>
      </w:r>
      <w:r w:rsidR="00C90022">
        <w:rPr>
          <w:rFonts w:eastAsia="Calibri" w:cs="Arial"/>
          <w:sz w:val="22"/>
          <w:szCs w:val="22"/>
          <w:lang w:eastAsia="en-US"/>
        </w:rPr>
        <w:t>M</w:t>
      </w:r>
      <w:r w:rsidRPr="00970ED4">
        <w:rPr>
          <w:rFonts w:eastAsia="Calibri" w:cs="Arial"/>
          <w:sz w:val="22"/>
          <w:szCs w:val="22"/>
          <w:lang w:eastAsia="en-US"/>
        </w:rPr>
        <w:t xml:space="preserve">ental </w:t>
      </w:r>
      <w:r w:rsidR="00C90022">
        <w:rPr>
          <w:rFonts w:eastAsia="Calibri" w:cs="Arial"/>
          <w:sz w:val="22"/>
          <w:szCs w:val="22"/>
          <w:lang w:eastAsia="en-US"/>
        </w:rPr>
        <w:t>H</w:t>
      </w:r>
      <w:r w:rsidRPr="00970ED4">
        <w:rPr>
          <w:rFonts w:eastAsia="Calibri" w:cs="Arial"/>
          <w:sz w:val="22"/>
          <w:szCs w:val="22"/>
          <w:lang w:eastAsia="en-US"/>
        </w:rPr>
        <w:t xml:space="preserve">ealth </w:t>
      </w:r>
      <w:r w:rsidR="00C90022">
        <w:rPr>
          <w:rFonts w:eastAsia="Calibri" w:cs="Arial"/>
          <w:sz w:val="22"/>
          <w:szCs w:val="22"/>
          <w:lang w:eastAsia="en-US"/>
        </w:rPr>
        <w:t>D</w:t>
      </w:r>
      <w:r w:rsidRPr="00970ED4">
        <w:rPr>
          <w:rFonts w:eastAsia="Calibri" w:cs="Arial"/>
          <w:sz w:val="22"/>
          <w:szCs w:val="22"/>
          <w:lang w:eastAsia="en-US"/>
        </w:rPr>
        <w:t xml:space="preserve">isorders in Three Rivers accessing support. </w:t>
      </w:r>
    </w:p>
    <w:p w:rsidR="00D21023" w:rsidRPr="00970ED4" w:rsidRDefault="00D21023" w:rsidP="00970ED4">
      <w:pPr>
        <w:numPr>
          <w:ilvl w:val="0"/>
          <w:numId w:val="35"/>
        </w:numPr>
        <w:overflowPunct/>
        <w:autoSpaceDE/>
        <w:autoSpaceDN/>
        <w:adjustRightInd/>
        <w:spacing w:after="200" w:line="276" w:lineRule="auto"/>
        <w:contextualSpacing/>
        <w:textAlignment w:val="auto"/>
        <w:rPr>
          <w:rFonts w:eastAsia="Calibri" w:cs="Arial"/>
          <w:sz w:val="22"/>
          <w:szCs w:val="22"/>
          <w:lang w:eastAsia="en-US"/>
        </w:rPr>
      </w:pPr>
      <w:r>
        <w:rPr>
          <w:rFonts w:eastAsia="Calibri" w:cs="Arial"/>
          <w:sz w:val="22"/>
          <w:szCs w:val="22"/>
          <w:lang w:eastAsia="en-US"/>
        </w:rPr>
        <w:t xml:space="preserve">To prevent homelessness amongst people with Common Mental Health Disorders. </w:t>
      </w:r>
    </w:p>
    <w:p w:rsidR="00970ED4" w:rsidRPr="00970ED4" w:rsidRDefault="00970ED4" w:rsidP="00970ED4">
      <w:pPr>
        <w:numPr>
          <w:ilvl w:val="0"/>
          <w:numId w:val="35"/>
        </w:numPr>
        <w:overflowPunct/>
        <w:autoSpaceDE/>
        <w:autoSpaceDN/>
        <w:adjustRightInd/>
        <w:spacing w:after="200" w:line="276" w:lineRule="auto"/>
        <w:contextualSpacing/>
        <w:textAlignment w:val="auto"/>
        <w:rPr>
          <w:rFonts w:eastAsia="Calibri" w:cs="Arial"/>
          <w:sz w:val="22"/>
          <w:szCs w:val="22"/>
          <w:lang w:eastAsia="en-US"/>
        </w:rPr>
      </w:pPr>
      <w:r w:rsidRPr="00970ED4">
        <w:rPr>
          <w:rFonts w:eastAsia="Calibri" w:cs="Arial"/>
          <w:sz w:val="22"/>
          <w:szCs w:val="22"/>
          <w:lang w:eastAsia="en-US"/>
        </w:rPr>
        <w:t xml:space="preserve">To contribute to an improvement in individual mental wellbeing. </w:t>
      </w:r>
    </w:p>
    <w:p w:rsidR="00970ED4" w:rsidRPr="00970ED4" w:rsidRDefault="00970ED4" w:rsidP="00970ED4">
      <w:pPr>
        <w:numPr>
          <w:ilvl w:val="0"/>
          <w:numId w:val="35"/>
        </w:numPr>
        <w:overflowPunct/>
        <w:autoSpaceDE/>
        <w:autoSpaceDN/>
        <w:adjustRightInd/>
        <w:spacing w:after="200" w:line="276" w:lineRule="auto"/>
        <w:contextualSpacing/>
        <w:textAlignment w:val="auto"/>
        <w:rPr>
          <w:rFonts w:eastAsia="Calibri" w:cs="Arial"/>
          <w:sz w:val="22"/>
          <w:szCs w:val="22"/>
          <w:lang w:eastAsia="en-US"/>
        </w:rPr>
      </w:pPr>
      <w:r w:rsidRPr="00970ED4">
        <w:rPr>
          <w:rFonts w:eastAsia="Calibri" w:cs="Arial"/>
          <w:sz w:val="22"/>
          <w:szCs w:val="22"/>
          <w:lang w:eastAsia="en-US"/>
        </w:rPr>
        <w:t xml:space="preserve">To work with the third sector and signpost to other agencies as necessary to improve the health and wellbeing of clients referred to the service. </w:t>
      </w:r>
    </w:p>
    <w:p w:rsidR="00D506AB" w:rsidRPr="008503FB" w:rsidRDefault="00D506AB" w:rsidP="009C11D6">
      <w:pPr>
        <w:ind w:left="360"/>
        <w:rPr>
          <w:sz w:val="22"/>
        </w:rPr>
      </w:pPr>
    </w:p>
    <w:p w:rsidR="00472515" w:rsidRDefault="00CC4FBD" w:rsidP="00D506AB">
      <w:pPr>
        <w:pStyle w:val="Heading2"/>
        <w:rPr>
          <w:i w:val="0"/>
          <w:szCs w:val="24"/>
        </w:rPr>
      </w:pPr>
      <w:bookmarkStart w:id="21" w:name="_Toc291143939"/>
      <w:bookmarkStart w:id="22" w:name="_Toc495488048"/>
      <w:r w:rsidRPr="008503FB">
        <w:rPr>
          <w:i w:val="0"/>
          <w:szCs w:val="24"/>
        </w:rPr>
        <w:lastRenderedPageBreak/>
        <w:t xml:space="preserve">Project </w:t>
      </w:r>
      <w:bookmarkEnd w:id="20"/>
      <w:r w:rsidR="00F136BD" w:rsidRPr="008503FB">
        <w:rPr>
          <w:i w:val="0"/>
          <w:szCs w:val="24"/>
        </w:rPr>
        <w:t>Definition</w:t>
      </w:r>
      <w:bookmarkEnd w:id="21"/>
      <w:bookmarkEnd w:id="22"/>
    </w:p>
    <w:p w:rsidR="00970ED4" w:rsidRPr="00347F40" w:rsidRDefault="00970ED4" w:rsidP="00347F40">
      <w:pPr>
        <w:pStyle w:val="Heading3"/>
        <w:rPr>
          <w:sz w:val="22"/>
          <w:szCs w:val="22"/>
        </w:rPr>
      </w:pPr>
      <w:r w:rsidRPr="00347F40">
        <w:rPr>
          <w:sz w:val="22"/>
          <w:szCs w:val="22"/>
        </w:rPr>
        <w:t xml:space="preserve">To continue to employ a full time Mental Health Assertive Outreach Worker to engage people with common mental health disorder in Three Rivers/Watford Community Housing Trust tenancies with existing mental health services when they are coming into repeat contact with Police Services, Tenancy Sustainment Services, Housing and Homelessness Services and Environmental Health Services. . </w:t>
      </w:r>
    </w:p>
    <w:p w:rsidR="00970ED4" w:rsidRPr="00347F40" w:rsidRDefault="00970ED4" w:rsidP="00347F40">
      <w:pPr>
        <w:pStyle w:val="Heading3"/>
        <w:rPr>
          <w:sz w:val="22"/>
          <w:szCs w:val="22"/>
        </w:rPr>
      </w:pPr>
      <w:r w:rsidRPr="00347F40">
        <w:rPr>
          <w:sz w:val="22"/>
          <w:szCs w:val="22"/>
        </w:rPr>
        <w:t>To continue to fund Herts Mind Network to provide a full time Mental Health Assertive Outreach Worker based at Three Rivers House, within the Community Safety Team and at Watford Community Housing Trust Neighbourhood Services Team. The worker will:</w:t>
      </w:r>
    </w:p>
    <w:p w:rsidR="00970ED4" w:rsidRPr="00247AE6" w:rsidRDefault="00970ED4" w:rsidP="00347F40">
      <w:pPr>
        <w:pStyle w:val="Heading4"/>
        <w:rPr>
          <w:sz w:val="22"/>
          <w:szCs w:val="22"/>
          <w:u w:val="none"/>
        </w:rPr>
      </w:pPr>
      <w:r w:rsidRPr="00247AE6">
        <w:rPr>
          <w:sz w:val="22"/>
          <w:szCs w:val="22"/>
          <w:u w:val="none"/>
        </w:rPr>
        <w:t xml:space="preserve">Receive referrals from the Police, District Council, and Housing Providers regarding customers with common mental health disorders who appear not to be coping and are making use of emergency services / crisis services / tenancy enforcement services due to their mental health problems. </w:t>
      </w:r>
    </w:p>
    <w:p w:rsidR="00970ED4" w:rsidRPr="00247AE6" w:rsidRDefault="00970ED4" w:rsidP="00347F40">
      <w:pPr>
        <w:pStyle w:val="Heading4"/>
        <w:rPr>
          <w:sz w:val="22"/>
          <w:szCs w:val="22"/>
          <w:u w:val="none"/>
        </w:rPr>
      </w:pPr>
      <w:r w:rsidRPr="00247AE6">
        <w:rPr>
          <w:sz w:val="22"/>
          <w:szCs w:val="22"/>
          <w:u w:val="none"/>
        </w:rPr>
        <w:t>Undertake initial contact with clients and complete an initial needs assessment making use of assertive outreach work to achieve the initial client contact if required.</w:t>
      </w:r>
    </w:p>
    <w:p w:rsidR="00970ED4" w:rsidRPr="00247AE6" w:rsidRDefault="00970ED4" w:rsidP="00347F40">
      <w:pPr>
        <w:pStyle w:val="Heading4"/>
        <w:rPr>
          <w:sz w:val="22"/>
          <w:szCs w:val="22"/>
          <w:u w:val="none"/>
        </w:rPr>
      </w:pPr>
      <w:r w:rsidRPr="00247AE6">
        <w:rPr>
          <w:sz w:val="22"/>
          <w:szCs w:val="22"/>
          <w:u w:val="none"/>
        </w:rPr>
        <w:t xml:space="preserve">Assist customers to access appropriate mental health services, drug and alcohol services, housing/tenancy </w:t>
      </w:r>
      <w:proofErr w:type="gramStart"/>
      <w:r w:rsidRPr="00247AE6">
        <w:rPr>
          <w:sz w:val="22"/>
          <w:szCs w:val="22"/>
          <w:u w:val="none"/>
        </w:rPr>
        <w:t>services  and</w:t>
      </w:r>
      <w:proofErr w:type="gramEnd"/>
      <w:r w:rsidRPr="00247AE6">
        <w:rPr>
          <w:sz w:val="22"/>
          <w:szCs w:val="22"/>
          <w:u w:val="none"/>
        </w:rPr>
        <w:t xml:space="preserve"> other services according to assessed needs</w:t>
      </w:r>
    </w:p>
    <w:p w:rsidR="00970ED4" w:rsidRPr="00247AE6" w:rsidRDefault="00970ED4" w:rsidP="00347F40">
      <w:pPr>
        <w:pStyle w:val="Heading4"/>
        <w:rPr>
          <w:sz w:val="22"/>
          <w:szCs w:val="22"/>
          <w:u w:val="none"/>
        </w:rPr>
      </w:pPr>
      <w:r w:rsidRPr="00247AE6">
        <w:rPr>
          <w:sz w:val="22"/>
          <w:szCs w:val="22"/>
          <w:u w:val="none"/>
        </w:rPr>
        <w:t xml:space="preserve">Accompany customers to initial visits and appointments as necessary in order to ensure the sustained use of existing support services in the District. </w:t>
      </w:r>
    </w:p>
    <w:p w:rsidR="00970ED4" w:rsidRPr="00247AE6" w:rsidRDefault="00970ED4" w:rsidP="00347F40">
      <w:pPr>
        <w:pStyle w:val="Heading4"/>
        <w:rPr>
          <w:sz w:val="22"/>
          <w:szCs w:val="22"/>
          <w:u w:val="none"/>
        </w:rPr>
      </w:pPr>
      <w:r w:rsidRPr="00247AE6">
        <w:rPr>
          <w:sz w:val="22"/>
          <w:szCs w:val="22"/>
          <w:u w:val="none"/>
        </w:rPr>
        <w:t>Provide crisis/safeguarding intervention support which will include responding to problems which pose an immediate risk</w:t>
      </w:r>
    </w:p>
    <w:p w:rsidR="002B54AB" w:rsidRPr="00247AE6" w:rsidRDefault="00970ED4" w:rsidP="00347F40">
      <w:pPr>
        <w:pStyle w:val="Heading4"/>
        <w:rPr>
          <w:u w:val="none"/>
        </w:rPr>
      </w:pPr>
      <w:r w:rsidRPr="00247AE6">
        <w:rPr>
          <w:sz w:val="22"/>
          <w:szCs w:val="22"/>
          <w:u w:val="none"/>
        </w:rPr>
        <w:t xml:space="preserve">Liaise with other agencies to ensure the customer receives the services necessary and continues to remain engaged. </w:t>
      </w:r>
    </w:p>
    <w:p w:rsidR="00187D50" w:rsidRPr="00531838" w:rsidRDefault="00187D50" w:rsidP="00531838"/>
    <w:p w:rsidR="00BA1EA3" w:rsidRPr="008503FB" w:rsidRDefault="00BA1EA3" w:rsidP="00BA1EA3">
      <w:pPr>
        <w:pStyle w:val="Heading2"/>
        <w:rPr>
          <w:bCs/>
          <w:i w:val="0"/>
        </w:rPr>
      </w:pPr>
      <w:bookmarkStart w:id="23" w:name="_Toc250971855"/>
      <w:bookmarkStart w:id="24" w:name="_Toc254865222"/>
      <w:bookmarkStart w:id="25" w:name="_Toc291143940"/>
      <w:bookmarkStart w:id="26" w:name="_Toc495488049"/>
      <w:bookmarkStart w:id="27" w:name="_Toc530298818"/>
      <w:bookmarkStart w:id="28" w:name="_Toc530298897"/>
      <w:bookmarkStart w:id="29" w:name="_Toc532197475"/>
      <w:bookmarkStart w:id="30" w:name="_Toc40502761"/>
      <w:bookmarkStart w:id="31" w:name="_Toc254865218"/>
      <w:r w:rsidRPr="008503FB">
        <w:rPr>
          <w:bCs/>
          <w:i w:val="0"/>
        </w:rPr>
        <w:t>Outputs and Outcomes</w:t>
      </w:r>
      <w:bookmarkEnd w:id="23"/>
      <w:bookmarkEnd w:id="24"/>
      <w:bookmarkEnd w:id="25"/>
      <w:bookmarkEnd w:id="26"/>
    </w:p>
    <w:p w:rsidR="00CE531F" w:rsidRPr="008503FB" w:rsidRDefault="00CE531F" w:rsidP="00BA1EA3">
      <w:pPr>
        <w:rPr>
          <w:rFonts w:cs="Arial"/>
          <w:sz w:val="24"/>
          <w:szCs w:val="24"/>
        </w:rPr>
      </w:pPr>
    </w:p>
    <w:p w:rsidR="00AF77D5" w:rsidRPr="008503FB" w:rsidRDefault="00871625" w:rsidP="00AF77D5">
      <w:pPr>
        <w:ind w:left="360"/>
        <w:rPr>
          <w:sz w:val="22"/>
          <w:szCs w:val="22"/>
          <w:u w:val="single"/>
        </w:rPr>
      </w:pPr>
      <w:r w:rsidRPr="008503FB">
        <w:rPr>
          <w:sz w:val="22"/>
          <w:szCs w:val="22"/>
          <w:u w:val="single"/>
        </w:rPr>
        <w:t>Outputs</w:t>
      </w:r>
    </w:p>
    <w:p w:rsidR="00AF77D5" w:rsidRPr="008503FB" w:rsidRDefault="00AF77D5" w:rsidP="00AF77D5">
      <w:pPr>
        <w:ind w:left="360"/>
        <w:rPr>
          <w:sz w:val="22"/>
          <w:szCs w:val="22"/>
        </w:rPr>
      </w:pPr>
    </w:p>
    <w:p w:rsidR="00970ED4" w:rsidRPr="00247AE6" w:rsidRDefault="00970ED4" w:rsidP="00970ED4">
      <w:pPr>
        <w:pStyle w:val="ListParagraph"/>
        <w:numPr>
          <w:ilvl w:val="0"/>
          <w:numId w:val="35"/>
        </w:numPr>
        <w:overflowPunct/>
        <w:autoSpaceDE/>
        <w:autoSpaceDN/>
        <w:adjustRightInd/>
        <w:contextualSpacing/>
        <w:textAlignment w:val="auto"/>
        <w:rPr>
          <w:rFonts w:eastAsia="Calibri" w:cs="Arial"/>
          <w:sz w:val="22"/>
          <w:szCs w:val="22"/>
          <w:lang w:eastAsia="en-US"/>
        </w:rPr>
      </w:pPr>
      <w:r w:rsidRPr="00247AE6">
        <w:rPr>
          <w:rFonts w:eastAsia="Calibri" w:cs="Arial"/>
          <w:sz w:val="22"/>
          <w:szCs w:val="22"/>
          <w:lang w:eastAsia="en-US"/>
        </w:rPr>
        <w:t>To provide support to approximately 130 people with Common Mental Health Disorders per year</w:t>
      </w:r>
    </w:p>
    <w:p w:rsidR="00970ED4" w:rsidRPr="00247AE6" w:rsidRDefault="00970ED4" w:rsidP="00970ED4">
      <w:pPr>
        <w:pStyle w:val="ListParagraph"/>
        <w:numPr>
          <w:ilvl w:val="0"/>
          <w:numId w:val="35"/>
        </w:numPr>
        <w:overflowPunct/>
        <w:autoSpaceDE/>
        <w:autoSpaceDN/>
        <w:adjustRightInd/>
        <w:contextualSpacing/>
        <w:textAlignment w:val="auto"/>
        <w:rPr>
          <w:rFonts w:eastAsia="Calibri" w:cs="Arial"/>
          <w:sz w:val="22"/>
          <w:szCs w:val="22"/>
          <w:lang w:eastAsia="en-US"/>
        </w:rPr>
      </w:pPr>
      <w:r w:rsidRPr="00247AE6">
        <w:rPr>
          <w:rFonts w:eastAsia="Calibri" w:cs="Arial"/>
          <w:sz w:val="22"/>
          <w:szCs w:val="22"/>
          <w:lang w:eastAsia="en-US"/>
        </w:rPr>
        <w:t xml:space="preserve">To provide people with common mental health disorders engaged in crisis services an assertive outreach service from a professional trained in mental health and integrated into early help services provided by Herts MIND Network. </w:t>
      </w:r>
    </w:p>
    <w:p w:rsidR="00151A47" w:rsidRPr="00247AE6" w:rsidRDefault="00F17291" w:rsidP="00247AE6">
      <w:pPr>
        <w:ind w:left="360"/>
        <w:rPr>
          <w:sz w:val="22"/>
          <w:szCs w:val="22"/>
          <w:u w:val="single"/>
        </w:rPr>
      </w:pPr>
      <w:r w:rsidRPr="00C90022">
        <w:rPr>
          <w:sz w:val="22"/>
          <w:szCs w:val="22"/>
        </w:rPr>
        <w:br/>
      </w:r>
    </w:p>
    <w:p w:rsidR="00F17291" w:rsidRPr="00247AE6" w:rsidRDefault="00F17291" w:rsidP="00F17291">
      <w:pPr>
        <w:ind w:left="720"/>
        <w:rPr>
          <w:sz w:val="22"/>
          <w:szCs w:val="22"/>
          <w:u w:val="single"/>
        </w:rPr>
      </w:pPr>
    </w:p>
    <w:p w:rsidR="00AF77D5" w:rsidRPr="00247AE6" w:rsidRDefault="00AF77D5" w:rsidP="00AF77D5">
      <w:pPr>
        <w:ind w:left="360"/>
        <w:rPr>
          <w:sz w:val="22"/>
          <w:szCs w:val="22"/>
          <w:u w:val="single"/>
        </w:rPr>
      </w:pPr>
      <w:r w:rsidRPr="00247AE6">
        <w:rPr>
          <w:sz w:val="22"/>
          <w:szCs w:val="22"/>
          <w:u w:val="single"/>
        </w:rPr>
        <w:t>Outcomes</w:t>
      </w:r>
    </w:p>
    <w:p w:rsidR="00AF77D5" w:rsidRPr="00247AE6" w:rsidRDefault="00AF77D5" w:rsidP="00AF77D5">
      <w:pPr>
        <w:ind w:left="360"/>
        <w:rPr>
          <w:sz w:val="22"/>
          <w:szCs w:val="22"/>
        </w:rPr>
      </w:pPr>
    </w:p>
    <w:p w:rsidR="00970ED4" w:rsidRPr="00247AE6" w:rsidRDefault="00970ED4" w:rsidP="00970ED4">
      <w:pPr>
        <w:pStyle w:val="ListParagraph"/>
        <w:numPr>
          <w:ilvl w:val="0"/>
          <w:numId w:val="35"/>
        </w:numPr>
        <w:overflowPunct/>
        <w:autoSpaceDE/>
        <w:autoSpaceDN/>
        <w:adjustRightInd/>
        <w:contextualSpacing/>
        <w:textAlignment w:val="auto"/>
        <w:rPr>
          <w:rFonts w:eastAsia="Calibri" w:cs="Arial"/>
          <w:sz w:val="22"/>
          <w:szCs w:val="22"/>
          <w:lang w:eastAsia="en-US"/>
        </w:rPr>
      </w:pPr>
      <w:r w:rsidRPr="00247AE6">
        <w:rPr>
          <w:rFonts w:eastAsia="Calibri" w:cs="Arial"/>
          <w:sz w:val="22"/>
          <w:szCs w:val="22"/>
          <w:lang w:eastAsia="en-US"/>
        </w:rPr>
        <w:t>To reduce the use of crisis services by people with Common Mental Health Services without positive outcomes for the individual</w:t>
      </w:r>
      <w:r w:rsidR="00C90022">
        <w:rPr>
          <w:rFonts w:eastAsia="Calibri" w:cs="Arial"/>
          <w:sz w:val="22"/>
          <w:szCs w:val="22"/>
          <w:lang w:eastAsia="en-US"/>
        </w:rPr>
        <w:t>.</w:t>
      </w:r>
    </w:p>
    <w:p w:rsidR="008B04AA" w:rsidRPr="00D506AB" w:rsidRDefault="008B04AA" w:rsidP="00D506AB">
      <w:pPr>
        <w:pStyle w:val="Heading2"/>
        <w:rPr>
          <w:bCs/>
          <w:i w:val="0"/>
          <w:sz w:val="22"/>
          <w:szCs w:val="22"/>
        </w:rPr>
      </w:pPr>
      <w:bookmarkStart w:id="32" w:name="_Toc274732380"/>
      <w:bookmarkStart w:id="33" w:name="_Toc495488050"/>
      <w:bookmarkStart w:id="34" w:name="_Toc291143941"/>
      <w:r w:rsidRPr="00D506AB">
        <w:rPr>
          <w:bCs/>
          <w:i w:val="0"/>
          <w:sz w:val="22"/>
          <w:szCs w:val="22"/>
        </w:rPr>
        <w:lastRenderedPageBreak/>
        <w:t>Benefits</w:t>
      </w:r>
      <w:bookmarkEnd w:id="32"/>
      <w:bookmarkEnd w:id="33"/>
    </w:p>
    <w:p w:rsidR="00FF6AD8" w:rsidRPr="00347F40" w:rsidRDefault="00C5177E" w:rsidP="00D21023">
      <w:pPr>
        <w:pStyle w:val="Heading3"/>
      </w:pPr>
      <w:r>
        <w:rPr>
          <w:sz w:val="22"/>
          <w:szCs w:val="22"/>
        </w:rPr>
        <w:t xml:space="preserve">By </w:t>
      </w:r>
      <w:r w:rsidR="004C2643">
        <w:rPr>
          <w:sz w:val="22"/>
          <w:szCs w:val="22"/>
        </w:rPr>
        <w:t xml:space="preserve">working in partnership the Council will </w:t>
      </w:r>
      <w:r w:rsidR="00044AEE">
        <w:rPr>
          <w:sz w:val="22"/>
          <w:szCs w:val="22"/>
        </w:rPr>
        <w:t>reduce the demands placed on its own services for Anti</w:t>
      </w:r>
      <w:r w:rsidR="00247AE6">
        <w:rPr>
          <w:sz w:val="22"/>
          <w:szCs w:val="22"/>
        </w:rPr>
        <w:t>-</w:t>
      </w:r>
      <w:r w:rsidR="00044AEE">
        <w:rPr>
          <w:sz w:val="22"/>
          <w:szCs w:val="22"/>
        </w:rPr>
        <w:t xml:space="preserve">Social Behaviour, Housing Needs and Environmental </w:t>
      </w:r>
      <w:r w:rsidR="00C90022">
        <w:rPr>
          <w:sz w:val="22"/>
          <w:szCs w:val="22"/>
        </w:rPr>
        <w:t>H</w:t>
      </w:r>
      <w:r w:rsidR="00044AEE">
        <w:rPr>
          <w:sz w:val="22"/>
          <w:szCs w:val="22"/>
        </w:rPr>
        <w:t xml:space="preserve">ealth and achieve broader positive outcomes for individuals affected by Common Mental </w:t>
      </w:r>
      <w:r w:rsidR="00C90022">
        <w:rPr>
          <w:sz w:val="22"/>
          <w:szCs w:val="22"/>
        </w:rPr>
        <w:t>H</w:t>
      </w:r>
      <w:r w:rsidR="00044AEE">
        <w:rPr>
          <w:sz w:val="22"/>
          <w:szCs w:val="22"/>
        </w:rPr>
        <w:t xml:space="preserve">ealth </w:t>
      </w:r>
      <w:r w:rsidR="00C90022">
        <w:rPr>
          <w:sz w:val="22"/>
          <w:szCs w:val="22"/>
        </w:rPr>
        <w:t>D</w:t>
      </w:r>
      <w:r w:rsidR="00044AEE">
        <w:rPr>
          <w:sz w:val="22"/>
          <w:szCs w:val="22"/>
        </w:rPr>
        <w:t xml:space="preserve">isorders. </w:t>
      </w:r>
      <w:r w:rsidR="00D21023">
        <w:rPr>
          <w:sz w:val="22"/>
          <w:szCs w:val="22"/>
        </w:rPr>
        <w:t xml:space="preserve">This will include a reduction in the risk of homelessness amongst this target group. </w:t>
      </w:r>
      <w:r w:rsidR="004C2643">
        <w:rPr>
          <w:sz w:val="22"/>
          <w:szCs w:val="22"/>
        </w:rPr>
        <w:t xml:space="preserve"> </w:t>
      </w:r>
    </w:p>
    <w:p w:rsidR="005B03BF" w:rsidRPr="00A51774" w:rsidRDefault="005B03BF" w:rsidP="00A51774">
      <w:pPr>
        <w:pStyle w:val="Heading1"/>
      </w:pPr>
      <w:bookmarkStart w:id="35" w:name="_Toc274732383"/>
      <w:bookmarkStart w:id="36" w:name="_Toc495488051"/>
      <w:r w:rsidRPr="00A51774">
        <w:t>Project Costs</w:t>
      </w:r>
      <w:bookmarkEnd w:id="35"/>
      <w:bookmarkEnd w:id="36"/>
    </w:p>
    <w:p w:rsidR="005B03BF" w:rsidRPr="002B28B0" w:rsidRDefault="00465ABC" w:rsidP="002B28B0">
      <w:pPr>
        <w:pStyle w:val="Heading2"/>
        <w:rPr>
          <w:i w:val="0"/>
          <w:sz w:val="22"/>
          <w:szCs w:val="22"/>
        </w:rPr>
      </w:pPr>
      <w:bookmarkStart w:id="37" w:name="_Toc495488052"/>
      <w:r>
        <w:rPr>
          <w:i w:val="0"/>
          <w:sz w:val="22"/>
          <w:szCs w:val="22"/>
        </w:rPr>
        <w:t>Total Project Costs</w:t>
      </w:r>
      <w:bookmarkEnd w:id="37"/>
    </w:p>
    <w:p w:rsidR="005B03BF" w:rsidRPr="002B28B0" w:rsidRDefault="005B03BF" w:rsidP="002B28B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tblGrid>
      <w:tr w:rsidR="00465ABC" w:rsidRPr="00E0512F" w:rsidTr="00347F40">
        <w:tc>
          <w:tcPr>
            <w:tcW w:w="4644" w:type="dxa"/>
            <w:shd w:val="clear" w:color="auto" w:fill="auto"/>
          </w:tcPr>
          <w:p w:rsidR="00465ABC" w:rsidRDefault="00465ABC" w:rsidP="002B28B0">
            <w:pPr>
              <w:rPr>
                <w:sz w:val="22"/>
                <w:szCs w:val="22"/>
              </w:rPr>
            </w:pPr>
            <w:r>
              <w:rPr>
                <w:sz w:val="22"/>
                <w:szCs w:val="22"/>
              </w:rPr>
              <w:t>2017/18</w:t>
            </w:r>
          </w:p>
        </w:tc>
        <w:tc>
          <w:tcPr>
            <w:tcW w:w="1701" w:type="dxa"/>
            <w:shd w:val="clear" w:color="auto" w:fill="auto"/>
          </w:tcPr>
          <w:p w:rsidR="00465ABC" w:rsidRDefault="00465ABC" w:rsidP="00347F40">
            <w:pPr>
              <w:jc w:val="right"/>
              <w:rPr>
                <w:sz w:val="22"/>
                <w:szCs w:val="22"/>
              </w:rPr>
            </w:pPr>
            <w:r>
              <w:rPr>
                <w:sz w:val="22"/>
                <w:szCs w:val="22"/>
              </w:rPr>
              <w:t>£ 40,240</w:t>
            </w:r>
          </w:p>
        </w:tc>
      </w:tr>
      <w:tr w:rsidR="00F14B47" w:rsidRPr="00E0512F" w:rsidTr="00347F40">
        <w:tc>
          <w:tcPr>
            <w:tcW w:w="4644" w:type="dxa"/>
            <w:shd w:val="clear" w:color="auto" w:fill="auto"/>
          </w:tcPr>
          <w:p w:rsidR="00F14B47" w:rsidRPr="00E0512F" w:rsidRDefault="00F17291" w:rsidP="002B28B0">
            <w:pPr>
              <w:rPr>
                <w:sz w:val="22"/>
                <w:szCs w:val="22"/>
              </w:rPr>
            </w:pPr>
            <w:r>
              <w:rPr>
                <w:sz w:val="22"/>
                <w:szCs w:val="22"/>
              </w:rPr>
              <w:t>2018/19</w:t>
            </w:r>
          </w:p>
        </w:tc>
        <w:tc>
          <w:tcPr>
            <w:tcW w:w="1701" w:type="dxa"/>
            <w:shd w:val="clear" w:color="auto" w:fill="auto"/>
          </w:tcPr>
          <w:p w:rsidR="00F14B47" w:rsidRPr="00E0512F" w:rsidRDefault="00F17291" w:rsidP="00347F40">
            <w:pPr>
              <w:jc w:val="right"/>
              <w:rPr>
                <w:sz w:val="22"/>
                <w:szCs w:val="22"/>
              </w:rPr>
            </w:pPr>
            <w:r>
              <w:rPr>
                <w:sz w:val="22"/>
                <w:szCs w:val="22"/>
              </w:rPr>
              <w:t>£</w:t>
            </w:r>
            <w:r w:rsidR="00044AEE">
              <w:rPr>
                <w:sz w:val="22"/>
                <w:szCs w:val="22"/>
              </w:rPr>
              <w:t>,</w:t>
            </w:r>
            <w:r w:rsidR="00465ABC">
              <w:rPr>
                <w:sz w:val="22"/>
                <w:szCs w:val="22"/>
              </w:rPr>
              <w:t>38 660</w:t>
            </w:r>
          </w:p>
        </w:tc>
      </w:tr>
      <w:tr w:rsidR="00F14B47" w:rsidRPr="00E0512F" w:rsidTr="00347F40">
        <w:tc>
          <w:tcPr>
            <w:tcW w:w="4644" w:type="dxa"/>
            <w:shd w:val="clear" w:color="auto" w:fill="auto"/>
          </w:tcPr>
          <w:p w:rsidR="00F14B47" w:rsidRPr="00E0512F" w:rsidRDefault="00F17291" w:rsidP="002B28B0">
            <w:pPr>
              <w:rPr>
                <w:sz w:val="22"/>
                <w:szCs w:val="22"/>
              </w:rPr>
            </w:pPr>
            <w:r>
              <w:rPr>
                <w:sz w:val="22"/>
                <w:szCs w:val="22"/>
              </w:rPr>
              <w:t>2019/20</w:t>
            </w:r>
          </w:p>
        </w:tc>
        <w:tc>
          <w:tcPr>
            <w:tcW w:w="1701" w:type="dxa"/>
            <w:shd w:val="clear" w:color="auto" w:fill="auto"/>
          </w:tcPr>
          <w:p w:rsidR="00F14B47" w:rsidRPr="00E0512F" w:rsidRDefault="00F17291" w:rsidP="00347F40">
            <w:pPr>
              <w:jc w:val="right"/>
              <w:rPr>
                <w:sz w:val="22"/>
                <w:szCs w:val="22"/>
              </w:rPr>
            </w:pPr>
            <w:r>
              <w:rPr>
                <w:sz w:val="22"/>
                <w:szCs w:val="22"/>
              </w:rPr>
              <w:t>£</w:t>
            </w:r>
            <w:r w:rsidR="00465ABC">
              <w:rPr>
                <w:sz w:val="22"/>
                <w:szCs w:val="22"/>
              </w:rPr>
              <w:t xml:space="preserve"> 38 660</w:t>
            </w:r>
          </w:p>
        </w:tc>
      </w:tr>
      <w:tr w:rsidR="00044AEE" w:rsidRPr="00E0512F" w:rsidTr="00347F40">
        <w:tc>
          <w:tcPr>
            <w:tcW w:w="4644" w:type="dxa"/>
            <w:shd w:val="clear" w:color="auto" w:fill="auto"/>
          </w:tcPr>
          <w:p w:rsidR="00044AEE" w:rsidRDefault="00044AEE" w:rsidP="002B28B0">
            <w:pPr>
              <w:rPr>
                <w:sz w:val="22"/>
                <w:szCs w:val="22"/>
              </w:rPr>
            </w:pPr>
            <w:r>
              <w:rPr>
                <w:sz w:val="22"/>
                <w:szCs w:val="22"/>
              </w:rPr>
              <w:t>2020/21</w:t>
            </w:r>
          </w:p>
        </w:tc>
        <w:tc>
          <w:tcPr>
            <w:tcW w:w="1701" w:type="dxa"/>
            <w:shd w:val="clear" w:color="auto" w:fill="auto"/>
          </w:tcPr>
          <w:p w:rsidR="00044AEE" w:rsidRDefault="00044AEE" w:rsidP="00347F40">
            <w:pPr>
              <w:jc w:val="right"/>
              <w:rPr>
                <w:sz w:val="22"/>
                <w:szCs w:val="22"/>
              </w:rPr>
            </w:pPr>
            <w:r>
              <w:rPr>
                <w:sz w:val="22"/>
                <w:szCs w:val="22"/>
              </w:rPr>
              <w:t>£</w:t>
            </w:r>
            <w:r w:rsidR="00465ABC">
              <w:rPr>
                <w:sz w:val="22"/>
                <w:szCs w:val="22"/>
              </w:rPr>
              <w:t xml:space="preserve"> 38 660</w:t>
            </w:r>
          </w:p>
        </w:tc>
      </w:tr>
    </w:tbl>
    <w:p w:rsidR="005B03BF" w:rsidRDefault="005B03BF" w:rsidP="002B28B0">
      <w:pPr>
        <w:rPr>
          <w:sz w:val="22"/>
          <w:szCs w:val="22"/>
        </w:rPr>
      </w:pPr>
    </w:p>
    <w:p w:rsidR="00512DA2" w:rsidRDefault="00512DA2" w:rsidP="002B28B0">
      <w:pPr>
        <w:rPr>
          <w:sz w:val="22"/>
          <w:szCs w:val="22"/>
        </w:rPr>
      </w:pPr>
      <w:r>
        <w:rPr>
          <w:sz w:val="22"/>
          <w:szCs w:val="22"/>
        </w:rPr>
        <w:t>Year 1 costs included recruitment and set up costs. On-going costs breakdown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1648"/>
      </w:tblGrid>
      <w:tr w:rsidR="00512DA2" w:rsidRPr="005A5D6D" w:rsidTr="005A5D6D">
        <w:tc>
          <w:tcPr>
            <w:tcW w:w="4697" w:type="dxa"/>
            <w:shd w:val="clear" w:color="auto" w:fill="auto"/>
          </w:tcPr>
          <w:p w:rsidR="00512DA2" w:rsidRPr="005A5D6D" w:rsidRDefault="00512DA2" w:rsidP="002B28B0">
            <w:pPr>
              <w:rPr>
                <w:sz w:val="22"/>
                <w:szCs w:val="22"/>
              </w:rPr>
            </w:pPr>
            <w:r w:rsidRPr="005A5D6D">
              <w:rPr>
                <w:sz w:val="22"/>
                <w:szCs w:val="22"/>
              </w:rPr>
              <w:t>Staff</w:t>
            </w:r>
          </w:p>
        </w:tc>
        <w:tc>
          <w:tcPr>
            <w:tcW w:w="1648" w:type="dxa"/>
            <w:shd w:val="clear" w:color="auto" w:fill="auto"/>
          </w:tcPr>
          <w:p w:rsidR="00512DA2" w:rsidRPr="005A5D6D" w:rsidRDefault="00512DA2" w:rsidP="005A5D6D">
            <w:pPr>
              <w:jc w:val="right"/>
              <w:rPr>
                <w:sz w:val="22"/>
                <w:szCs w:val="22"/>
              </w:rPr>
            </w:pPr>
            <w:r w:rsidRPr="005A5D6D">
              <w:rPr>
                <w:sz w:val="22"/>
                <w:szCs w:val="22"/>
              </w:rPr>
              <w:t>£25,850</w:t>
            </w:r>
          </w:p>
        </w:tc>
      </w:tr>
      <w:tr w:rsidR="00512DA2" w:rsidRPr="005A5D6D" w:rsidTr="005A5D6D">
        <w:tc>
          <w:tcPr>
            <w:tcW w:w="4697" w:type="dxa"/>
            <w:shd w:val="clear" w:color="auto" w:fill="auto"/>
          </w:tcPr>
          <w:p w:rsidR="00512DA2" w:rsidRPr="005A5D6D" w:rsidRDefault="00512DA2" w:rsidP="002B28B0">
            <w:pPr>
              <w:rPr>
                <w:sz w:val="22"/>
                <w:szCs w:val="22"/>
              </w:rPr>
            </w:pPr>
            <w:r w:rsidRPr="005A5D6D">
              <w:rPr>
                <w:sz w:val="22"/>
                <w:szCs w:val="22"/>
              </w:rPr>
              <w:t>On Costs</w:t>
            </w:r>
          </w:p>
        </w:tc>
        <w:tc>
          <w:tcPr>
            <w:tcW w:w="1648" w:type="dxa"/>
            <w:shd w:val="clear" w:color="auto" w:fill="auto"/>
          </w:tcPr>
          <w:p w:rsidR="00512DA2" w:rsidRPr="005A5D6D" w:rsidRDefault="00512DA2" w:rsidP="005A5D6D">
            <w:pPr>
              <w:jc w:val="right"/>
              <w:rPr>
                <w:sz w:val="22"/>
                <w:szCs w:val="22"/>
              </w:rPr>
            </w:pPr>
            <w:r w:rsidRPr="005A5D6D">
              <w:rPr>
                <w:sz w:val="22"/>
                <w:szCs w:val="22"/>
              </w:rPr>
              <w:t>£9,800</w:t>
            </w:r>
          </w:p>
        </w:tc>
      </w:tr>
      <w:tr w:rsidR="00512DA2" w:rsidRPr="005A5D6D" w:rsidTr="005A5D6D">
        <w:tc>
          <w:tcPr>
            <w:tcW w:w="4697" w:type="dxa"/>
            <w:shd w:val="clear" w:color="auto" w:fill="auto"/>
          </w:tcPr>
          <w:p w:rsidR="00512DA2" w:rsidRPr="005A5D6D" w:rsidRDefault="00247AE6" w:rsidP="002B28B0">
            <w:pPr>
              <w:rPr>
                <w:sz w:val="22"/>
                <w:szCs w:val="22"/>
              </w:rPr>
            </w:pPr>
            <w:r w:rsidRPr="005A5D6D">
              <w:rPr>
                <w:sz w:val="22"/>
                <w:szCs w:val="22"/>
              </w:rPr>
              <w:t>Broadband</w:t>
            </w:r>
            <w:r w:rsidR="00512DA2" w:rsidRPr="005A5D6D">
              <w:rPr>
                <w:sz w:val="22"/>
                <w:szCs w:val="22"/>
              </w:rPr>
              <w:t xml:space="preserve"> / Marketing</w:t>
            </w:r>
          </w:p>
        </w:tc>
        <w:tc>
          <w:tcPr>
            <w:tcW w:w="1648" w:type="dxa"/>
            <w:shd w:val="clear" w:color="auto" w:fill="auto"/>
          </w:tcPr>
          <w:p w:rsidR="00512DA2" w:rsidRPr="005A5D6D" w:rsidRDefault="00512DA2" w:rsidP="005A5D6D">
            <w:pPr>
              <w:jc w:val="right"/>
              <w:rPr>
                <w:sz w:val="22"/>
                <w:szCs w:val="22"/>
              </w:rPr>
            </w:pPr>
            <w:r w:rsidRPr="005A5D6D">
              <w:rPr>
                <w:sz w:val="22"/>
                <w:szCs w:val="22"/>
              </w:rPr>
              <w:t>£1750</w:t>
            </w:r>
          </w:p>
        </w:tc>
      </w:tr>
      <w:tr w:rsidR="00512DA2" w:rsidRPr="005A5D6D" w:rsidTr="005A5D6D">
        <w:tc>
          <w:tcPr>
            <w:tcW w:w="4697" w:type="dxa"/>
            <w:shd w:val="clear" w:color="auto" w:fill="auto"/>
          </w:tcPr>
          <w:p w:rsidR="00512DA2" w:rsidRPr="005A5D6D" w:rsidRDefault="00512DA2" w:rsidP="002B28B0">
            <w:pPr>
              <w:rPr>
                <w:sz w:val="22"/>
                <w:szCs w:val="22"/>
              </w:rPr>
            </w:pPr>
            <w:r w:rsidRPr="005A5D6D">
              <w:rPr>
                <w:sz w:val="22"/>
                <w:szCs w:val="22"/>
              </w:rPr>
              <w:t>HR / IT / Finance</w:t>
            </w:r>
          </w:p>
        </w:tc>
        <w:tc>
          <w:tcPr>
            <w:tcW w:w="1648" w:type="dxa"/>
            <w:shd w:val="clear" w:color="auto" w:fill="auto"/>
          </w:tcPr>
          <w:p w:rsidR="00512DA2" w:rsidRPr="005A5D6D" w:rsidRDefault="00512DA2" w:rsidP="005A5D6D">
            <w:pPr>
              <w:jc w:val="right"/>
              <w:rPr>
                <w:sz w:val="22"/>
                <w:szCs w:val="22"/>
              </w:rPr>
            </w:pPr>
            <w:r w:rsidRPr="005A5D6D">
              <w:rPr>
                <w:sz w:val="22"/>
                <w:szCs w:val="22"/>
              </w:rPr>
              <w:t>£260</w:t>
            </w:r>
          </w:p>
        </w:tc>
      </w:tr>
      <w:tr w:rsidR="00512DA2" w:rsidRPr="005A5D6D" w:rsidTr="005A5D6D">
        <w:tc>
          <w:tcPr>
            <w:tcW w:w="4697" w:type="dxa"/>
            <w:shd w:val="clear" w:color="auto" w:fill="auto"/>
          </w:tcPr>
          <w:p w:rsidR="00512DA2" w:rsidRPr="005A5D6D" w:rsidRDefault="00512DA2" w:rsidP="002B28B0">
            <w:pPr>
              <w:rPr>
                <w:sz w:val="22"/>
                <w:szCs w:val="22"/>
              </w:rPr>
            </w:pPr>
            <w:r w:rsidRPr="005A5D6D">
              <w:rPr>
                <w:sz w:val="22"/>
                <w:szCs w:val="22"/>
              </w:rPr>
              <w:t>Evaluation</w:t>
            </w:r>
          </w:p>
        </w:tc>
        <w:tc>
          <w:tcPr>
            <w:tcW w:w="1648" w:type="dxa"/>
            <w:shd w:val="clear" w:color="auto" w:fill="auto"/>
          </w:tcPr>
          <w:p w:rsidR="00512DA2" w:rsidRPr="005A5D6D" w:rsidRDefault="00512DA2" w:rsidP="005A5D6D">
            <w:pPr>
              <w:jc w:val="right"/>
              <w:rPr>
                <w:sz w:val="22"/>
                <w:szCs w:val="22"/>
              </w:rPr>
            </w:pPr>
            <w:r w:rsidRPr="005A5D6D">
              <w:rPr>
                <w:sz w:val="22"/>
                <w:szCs w:val="22"/>
              </w:rPr>
              <w:t>£1000</w:t>
            </w:r>
          </w:p>
        </w:tc>
      </w:tr>
      <w:tr w:rsidR="00512DA2" w:rsidRPr="005A5D6D" w:rsidTr="005A5D6D">
        <w:tc>
          <w:tcPr>
            <w:tcW w:w="4697" w:type="dxa"/>
            <w:shd w:val="clear" w:color="auto" w:fill="auto"/>
          </w:tcPr>
          <w:p w:rsidR="00512DA2" w:rsidRPr="005A5D6D" w:rsidRDefault="00512DA2" w:rsidP="002B28B0">
            <w:pPr>
              <w:rPr>
                <w:sz w:val="22"/>
                <w:szCs w:val="22"/>
              </w:rPr>
            </w:pPr>
            <w:r w:rsidRPr="005A5D6D">
              <w:rPr>
                <w:sz w:val="22"/>
                <w:szCs w:val="22"/>
              </w:rPr>
              <w:t>Total</w:t>
            </w:r>
          </w:p>
        </w:tc>
        <w:tc>
          <w:tcPr>
            <w:tcW w:w="1648" w:type="dxa"/>
            <w:shd w:val="clear" w:color="auto" w:fill="auto"/>
          </w:tcPr>
          <w:p w:rsidR="00512DA2" w:rsidRPr="005A5D6D" w:rsidRDefault="00512DA2" w:rsidP="005A5D6D">
            <w:pPr>
              <w:jc w:val="right"/>
              <w:rPr>
                <w:sz w:val="22"/>
                <w:szCs w:val="22"/>
              </w:rPr>
            </w:pPr>
            <w:r w:rsidRPr="005A5D6D">
              <w:rPr>
                <w:sz w:val="22"/>
                <w:szCs w:val="22"/>
              </w:rPr>
              <w:t>£38,660</w:t>
            </w:r>
          </w:p>
        </w:tc>
      </w:tr>
    </w:tbl>
    <w:p w:rsidR="00512DA2" w:rsidRDefault="00512DA2" w:rsidP="002B28B0">
      <w:pPr>
        <w:rPr>
          <w:sz w:val="22"/>
          <w:szCs w:val="22"/>
        </w:rPr>
      </w:pPr>
    </w:p>
    <w:p w:rsidR="00044AEE" w:rsidRPr="00347F40" w:rsidRDefault="00465ABC" w:rsidP="00347F40">
      <w:pPr>
        <w:pStyle w:val="Heading2"/>
        <w:numPr>
          <w:ilvl w:val="0"/>
          <w:numId w:val="0"/>
        </w:numPr>
        <w:ind w:left="576" w:hanging="576"/>
        <w:rPr>
          <w:i w:val="0"/>
          <w:sz w:val="22"/>
          <w:szCs w:val="22"/>
        </w:rPr>
      </w:pPr>
      <w:bookmarkStart w:id="38" w:name="_Toc495488053"/>
      <w:r>
        <w:rPr>
          <w:i w:val="0"/>
          <w:sz w:val="22"/>
          <w:szCs w:val="22"/>
        </w:rPr>
        <w:t xml:space="preserve">3.2 </w:t>
      </w:r>
      <w:r w:rsidR="00044AEE" w:rsidRPr="00347F40">
        <w:rPr>
          <w:i w:val="0"/>
          <w:sz w:val="22"/>
          <w:szCs w:val="22"/>
        </w:rPr>
        <w:t>Funding brought in for 2017/18</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1648"/>
      </w:tblGrid>
      <w:tr w:rsidR="00465ABC" w:rsidRPr="005A5D6D" w:rsidTr="005A5D6D">
        <w:tc>
          <w:tcPr>
            <w:tcW w:w="4697" w:type="dxa"/>
            <w:shd w:val="clear" w:color="auto" w:fill="auto"/>
          </w:tcPr>
          <w:p w:rsidR="00465ABC" w:rsidRPr="005A5D6D" w:rsidRDefault="00465ABC" w:rsidP="002B28B0">
            <w:pPr>
              <w:rPr>
                <w:sz w:val="22"/>
                <w:szCs w:val="22"/>
              </w:rPr>
            </w:pPr>
            <w:r w:rsidRPr="005A5D6D">
              <w:rPr>
                <w:sz w:val="22"/>
                <w:szCs w:val="22"/>
              </w:rPr>
              <w:t xml:space="preserve">Three Rivers Community Safety </w:t>
            </w:r>
          </w:p>
        </w:tc>
        <w:tc>
          <w:tcPr>
            <w:tcW w:w="1648" w:type="dxa"/>
            <w:shd w:val="clear" w:color="auto" w:fill="auto"/>
          </w:tcPr>
          <w:p w:rsidR="00465ABC" w:rsidRPr="005A5D6D" w:rsidRDefault="00465ABC" w:rsidP="005A5D6D">
            <w:pPr>
              <w:jc w:val="right"/>
              <w:rPr>
                <w:sz w:val="22"/>
                <w:szCs w:val="22"/>
              </w:rPr>
            </w:pPr>
            <w:r w:rsidRPr="005A5D6D">
              <w:rPr>
                <w:sz w:val="22"/>
                <w:szCs w:val="22"/>
              </w:rPr>
              <w:t>£10,000</w:t>
            </w:r>
          </w:p>
        </w:tc>
      </w:tr>
      <w:tr w:rsidR="00465ABC" w:rsidRPr="005A5D6D" w:rsidTr="005A5D6D">
        <w:tc>
          <w:tcPr>
            <w:tcW w:w="4697" w:type="dxa"/>
            <w:shd w:val="clear" w:color="auto" w:fill="auto"/>
          </w:tcPr>
          <w:p w:rsidR="00465ABC" w:rsidRPr="005A5D6D" w:rsidRDefault="00465ABC" w:rsidP="002B28B0">
            <w:pPr>
              <w:rPr>
                <w:sz w:val="22"/>
                <w:szCs w:val="22"/>
              </w:rPr>
            </w:pPr>
            <w:r w:rsidRPr="005A5D6D">
              <w:rPr>
                <w:sz w:val="22"/>
                <w:szCs w:val="22"/>
              </w:rPr>
              <w:t>Three Rivers Homelessness</w:t>
            </w:r>
          </w:p>
        </w:tc>
        <w:tc>
          <w:tcPr>
            <w:tcW w:w="1648" w:type="dxa"/>
            <w:shd w:val="clear" w:color="auto" w:fill="auto"/>
          </w:tcPr>
          <w:p w:rsidR="00465ABC" w:rsidRPr="005A5D6D" w:rsidRDefault="00465ABC" w:rsidP="005A5D6D">
            <w:pPr>
              <w:jc w:val="right"/>
              <w:rPr>
                <w:sz w:val="22"/>
                <w:szCs w:val="22"/>
              </w:rPr>
            </w:pPr>
            <w:r w:rsidRPr="005A5D6D">
              <w:rPr>
                <w:sz w:val="22"/>
                <w:szCs w:val="22"/>
              </w:rPr>
              <w:t>£2,000</w:t>
            </w:r>
          </w:p>
        </w:tc>
      </w:tr>
      <w:tr w:rsidR="00465ABC" w:rsidRPr="005A5D6D" w:rsidTr="005A5D6D">
        <w:tc>
          <w:tcPr>
            <w:tcW w:w="4697" w:type="dxa"/>
            <w:shd w:val="clear" w:color="auto" w:fill="auto"/>
          </w:tcPr>
          <w:p w:rsidR="00465ABC" w:rsidRPr="005A5D6D" w:rsidRDefault="00465ABC" w:rsidP="002B28B0">
            <w:pPr>
              <w:rPr>
                <w:sz w:val="22"/>
                <w:szCs w:val="22"/>
              </w:rPr>
            </w:pPr>
            <w:r w:rsidRPr="005A5D6D">
              <w:rPr>
                <w:sz w:val="22"/>
                <w:szCs w:val="22"/>
              </w:rPr>
              <w:t>Three Rivers – Community Grant</w:t>
            </w:r>
          </w:p>
        </w:tc>
        <w:tc>
          <w:tcPr>
            <w:tcW w:w="1648" w:type="dxa"/>
            <w:shd w:val="clear" w:color="auto" w:fill="auto"/>
          </w:tcPr>
          <w:p w:rsidR="00465ABC" w:rsidRPr="005A5D6D" w:rsidRDefault="00465ABC" w:rsidP="005A5D6D">
            <w:pPr>
              <w:jc w:val="right"/>
              <w:rPr>
                <w:sz w:val="22"/>
                <w:szCs w:val="22"/>
              </w:rPr>
            </w:pPr>
            <w:r w:rsidRPr="005A5D6D">
              <w:rPr>
                <w:sz w:val="22"/>
                <w:szCs w:val="22"/>
              </w:rPr>
              <w:t>£3,000</w:t>
            </w:r>
          </w:p>
        </w:tc>
      </w:tr>
      <w:tr w:rsidR="00465ABC" w:rsidRPr="005A5D6D" w:rsidTr="005A5D6D">
        <w:tc>
          <w:tcPr>
            <w:tcW w:w="4697" w:type="dxa"/>
            <w:shd w:val="clear" w:color="auto" w:fill="auto"/>
          </w:tcPr>
          <w:p w:rsidR="00465ABC" w:rsidRPr="005A5D6D" w:rsidRDefault="00247AE6" w:rsidP="002B28B0">
            <w:pPr>
              <w:rPr>
                <w:sz w:val="22"/>
                <w:szCs w:val="22"/>
              </w:rPr>
            </w:pPr>
            <w:r w:rsidRPr="005A5D6D">
              <w:rPr>
                <w:sz w:val="22"/>
                <w:szCs w:val="22"/>
              </w:rPr>
              <w:t>Public</w:t>
            </w:r>
            <w:r w:rsidR="00465ABC" w:rsidRPr="005A5D6D">
              <w:rPr>
                <w:sz w:val="22"/>
                <w:szCs w:val="22"/>
              </w:rPr>
              <w:t xml:space="preserve"> Health</w:t>
            </w:r>
          </w:p>
        </w:tc>
        <w:tc>
          <w:tcPr>
            <w:tcW w:w="1648" w:type="dxa"/>
            <w:shd w:val="clear" w:color="auto" w:fill="auto"/>
          </w:tcPr>
          <w:p w:rsidR="00465ABC" w:rsidRPr="005A5D6D" w:rsidRDefault="00465ABC" w:rsidP="005A5D6D">
            <w:pPr>
              <w:jc w:val="right"/>
              <w:rPr>
                <w:sz w:val="22"/>
                <w:szCs w:val="22"/>
              </w:rPr>
            </w:pPr>
            <w:r w:rsidRPr="005A5D6D">
              <w:rPr>
                <w:sz w:val="22"/>
                <w:szCs w:val="22"/>
              </w:rPr>
              <w:t>£10,000</w:t>
            </w:r>
          </w:p>
        </w:tc>
      </w:tr>
      <w:tr w:rsidR="00465ABC" w:rsidRPr="005A5D6D" w:rsidTr="005A5D6D">
        <w:tc>
          <w:tcPr>
            <w:tcW w:w="4697" w:type="dxa"/>
            <w:shd w:val="clear" w:color="auto" w:fill="auto"/>
          </w:tcPr>
          <w:p w:rsidR="00465ABC" w:rsidRPr="005A5D6D" w:rsidRDefault="00465ABC" w:rsidP="002B28B0">
            <w:pPr>
              <w:rPr>
                <w:sz w:val="22"/>
                <w:szCs w:val="22"/>
              </w:rPr>
            </w:pPr>
            <w:r w:rsidRPr="005A5D6D">
              <w:rPr>
                <w:sz w:val="22"/>
                <w:szCs w:val="22"/>
              </w:rPr>
              <w:t>Watford Community Housing Trust</w:t>
            </w:r>
          </w:p>
        </w:tc>
        <w:tc>
          <w:tcPr>
            <w:tcW w:w="1648" w:type="dxa"/>
            <w:shd w:val="clear" w:color="auto" w:fill="auto"/>
          </w:tcPr>
          <w:p w:rsidR="00465ABC" w:rsidRPr="005A5D6D" w:rsidRDefault="00465ABC" w:rsidP="005A5D6D">
            <w:pPr>
              <w:jc w:val="right"/>
              <w:rPr>
                <w:sz w:val="22"/>
                <w:szCs w:val="22"/>
              </w:rPr>
            </w:pPr>
            <w:r w:rsidRPr="005A5D6D">
              <w:rPr>
                <w:sz w:val="22"/>
                <w:szCs w:val="22"/>
              </w:rPr>
              <w:t>£6,900</w:t>
            </w:r>
          </w:p>
        </w:tc>
      </w:tr>
      <w:tr w:rsidR="00465ABC" w:rsidRPr="005A5D6D" w:rsidTr="005A5D6D">
        <w:tc>
          <w:tcPr>
            <w:tcW w:w="4697" w:type="dxa"/>
            <w:shd w:val="clear" w:color="auto" w:fill="auto"/>
          </w:tcPr>
          <w:p w:rsidR="00465ABC" w:rsidRPr="005A5D6D" w:rsidRDefault="00465ABC" w:rsidP="002B28B0">
            <w:pPr>
              <w:rPr>
                <w:sz w:val="22"/>
                <w:szCs w:val="22"/>
              </w:rPr>
            </w:pPr>
            <w:r w:rsidRPr="005A5D6D">
              <w:rPr>
                <w:sz w:val="22"/>
                <w:szCs w:val="22"/>
              </w:rPr>
              <w:t>Thrive Homes</w:t>
            </w:r>
          </w:p>
        </w:tc>
        <w:tc>
          <w:tcPr>
            <w:tcW w:w="1648" w:type="dxa"/>
            <w:shd w:val="clear" w:color="auto" w:fill="auto"/>
          </w:tcPr>
          <w:p w:rsidR="00465ABC" w:rsidRPr="005A5D6D" w:rsidRDefault="00465ABC" w:rsidP="005A5D6D">
            <w:pPr>
              <w:jc w:val="right"/>
              <w:rPr>
                <w:sz w:val="22"/>
                <w:szCs w:val="22"/>
              </w:rPr>
            </w:pPr>
            <w:r w:rsidRPr="005A5D6D">
              <w:rPr>
                <w:sz w:val="22"/>
                <w:szCs w:val="22"/>
              </w:rPr>
              <w:t>£6,000</w:t>
            </w:r>
          </w:p>
        </w:tc>
      </w:tr>
      <w:tr w:rsidR="00465ABC" w:rsidRPr="005A5D6D" w:rsidTr="005A5D6D">
        <w:tc>
          <w:tcPr>
            <w:tcW w:w="4697" w:type="dxa"/>
            <w:shd w:val="clear" w:color="auto" w:fill="auto"/>
          </w:tcPr>
          <w:p w:rsidR="00465ABC" w:rsidRPr="005A5D6D" w:rsidRDefault="00465ABC" w:rsidP="002B28B0">
            <w:pPr>
              <w:rPr>
                <w:sz w:val="22"/>
                <w:szCs w:val="22"/>
              </w:rPr>
            </w:pPr>
            <w:r w:rsidRPr="005A5D6D">
              <w:rPr>
                <w:sz w:val="22"/>
                <w:szCs w:val="22"/>
              </w:rPr>
              <w:t>Community Safety Partnership</w:t>
            </w:r>
          </w:p>
        </w:tc>
        <w:tc>
          <w:tcPr>
            <w:tcW w:w="1648" w:type="dxa"/>
            <w:shd w:val="clear" w:color="auto" w:fill="auto"/>
          </w:tcPr>
          <w:p w:rsidR="00465ABC" w:rsidRPr="005A5D6D" w:rsidRDefault="00465ABC" w:rsidP="005A5D6D">
            <w:pPr>
              <w:jc w:val="right"/>
              <w:rPr>
                <w:sz w:val="22"/>
                <w:szCs w:val="22"/>
              </w:rPr>
            </w:pPr>
            <w:r w:rsidRPr="005A5D6D">
              <w:rPr>
                <w:sz w:val="22"/>
                <w:szCs w:val="22"/>
              </w:rPr>
              <w:t>£2,365</w:t>
            </w:r>
          </w:p>
        </w:tc>
      </w:tr>
    </w:tbl>
    <w:p w:rsidR="00044AEE" w:rsidRDefault="00044AEE" w:rsidP="002B28B0">
      <w:pPr>
        <w:rPr>
          <w:sz w:val="22"/>
          <w:szCs w:val="22"/>
        </w:rPr>
      </w:pPr>
    </w:p>
    <w:p w:rsidR="00044AEE" w:rsidRPr="00347F40" w:rsidRDefault="00465ABC" w:rsidP="00347F40">
      <w:pPr>
        <w:pStyle w:val="Heading2"/>
        <w:numPr>
          <w:ilvl w:val="1"/>
          <w:numId w:val="37"/>
        </w:numPr>
        <w:rPr>
          <w:i w:val="0"/>
        </w:rPr>
      </w:pPr>
      <w:bookmarkStart w:id="39" w:name="_Toc495488054"/>
      <w:r>
        <w:rPr>
          <w:i w:val="0"/>
        </w:rPr>
        <w:t>F</w:t>
      </w:r>
      <w:r w:rsidRPr="00465ABC">
        <w:rPr>
          <w:i w:val="0"/>
        </w:rPr>
        <w:t>unding identified for 2018-</w:t>
      </w:r>
      <w:r>
        <w:rPr>
          <w:i w:val="0"/>
        </w:rPr>
        <w:t>19</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1648"/>
      </w:tblGrid>
      <w:tr w:rsidR="00465ABC" w:rsidRPr="005A5D6D" w:rsidTr="005A5D6D">
        <w:tc>
          <w:tcPr>
            <w:tcW w:w="4697" w:type="dxa"/>
            <w:shd w:val="clear" w:color="auto" w:fill="auto"/>
          </w:tcPr>
          <w:p w:rsidR="00465ABC" w:rsidRPr="005A5D6D" w:rsidRDefault="00465ABC" w:rsidP="00465ABC">
            <w:pPr>
              <w:rPr>
                <w:sz w:val="22"/>
                <w:szCs w:val="22"/>
              </w:rPr>
            </w:pPr>
            <w:r w:rsidRPr="005A5D6D">
              <w:rPr>
                <w:sz w:val="22"/>
                <w:szCs w:val="22"/>
              </w:rPr>
              <w:t xml:space="preserve">Three Rivers Community Safety </w:t>
            </w:r>
          </w:p>
        </w:tc>
        <w:tc>
          <w:tcPr>
            <w:tcW w:w="1648" w:type="dxa"/>
            <w:shd w:val="clear" w:color="auto" w:fill="auto"/>
          </w:tcPr>
          <w:p w:rsidR="00465ABC" w:rsidRPr="005A5D6D" w:rsidRDefault="00465ABC" w:rsidP="005A5D6D">
            <w:pPr>
              <w:jc w:val="right"/>
              <w:rPr>
                <w:sz w:val="22"/>
                <w:szCs w:val="22"/>
              </w:rPr>
            </w:pPr>
            <w:r w:rsidRPr="005A5D6D">
              <w:rPr>
                <w:sz w:val="22"/>
                <w:szCs w:val="22"/>
              </w:rPr>
              <w:t>£5,000</w:t>
            </w:r>
          </w:p>
        </w:tc>
      </w:tr>
      <w:tr w:rsidR="00465ABC" w:rsidRPr="005A5D6D" w:rsidTr="005A5D6D">
        <w:tc>
          <w:tcPr>
            <w:tcW w:w="4697" w:type="dxa"/>
            <w:shd w:val="clear" w:color="auto" w:fill="auto"/>
          </w:tcPr>
          <w:p w:rsidR="00465ABC" w:rsidRPr="005A5D6D" w:rsidRDefault="00465ABC" w:rsidP="00465ABC">
            <w:pPr>
              <w:rPr>
                <w:sz w:val="22"/>
                <w:szCs w:val="22"/>
              </w:rPr>
            </w:pPr>
            <w:r w:rsidRPr="005A5D6D">
              <w:rPr>
                <w:sz w:val="22"/>
                <w:szCs w:val="22"/>
              </w:rPr>
              <w:t>Three Rivers Homelessness</w:t>
            </w:r>
          </w:p>
        </w:tc>
        <w:tc>
          <w:tcPr>
            <w:tcW w:w="1648" w:type="dxa"/>
            <w:shd w:val="clear" w:color="auto" w:fill="auto"/>
          </w:tcPr>
          <w:p w:rsidR="00465ABC" w:rsidRPr="005A5D6D" w:rsidRDefault="00465ABC" w:rsidP="005A5D6D">
            <w:pPr>
              <w:jc w:val="right"/>
              <w:rPr>
                <w:sz w:val="22"/>
                <w:szCs w:val="22"/>
              </w:rPr>
            </w:pPr>
            <w:r w:rsidRPr="005A5D6D">
              <w:rPr>
                <w:sz w:val="22"/>
                <w:szCs w:val="22"/>
              </w:rPr>
              <w:t>£</w:t>
            </w:r>
            <w:r w:rsidR="00D21023">
              <w:rPr>
                <w:sz w:val="22"/>
                <w:szCs w:val="22"/>
              </w:rPr>
              <w:t>5</w:t>
            </w:r>
            <w:r w:rsidRPr="005A5D6D">
              <w:rPr>
                <w:sz w:val="22"/>
                <w:szCs w:val="22"/>
              </w:rPr>
              <w:t>,000</w:t>
            </w:r>
          </w:p>
        </w:tc>
      </w:tr>
      <w:tr w:rsidR="00465ABC" w:rsidRPr="005A5D6D" w:rsidTr="005A5D6D">
        <w:tc>
          <w:tcPr>
            <w:tcW w:w="4697" w:type="dxa"/>
            <w:shd w:val="clear" w:color="auto" w:fill="auto"/>
          </w:tcPr>
          <w:p w:rsidR="00465ABC" w:rsidRPr="005A5D6D" w:rsidRDefault="00465ABC" w:rsidP="00465ABC">
            <w:pPr>
              <w:rPr>
                <w:sz w:val="22"/>
                <w:szCs w:val="22"/>
              </w:rPr>
            </w:pPr>
            <w:r w:rsidRPr="005A5D6D">
              <w:rPr>
                <w:sz w:val="22"/>
                <w:szCs w:val="22"/>
              </w:rPr>
              <w:t>Three Rivers – Community Grant TBC</w:t>
            </w:r>
          </w:p>
        </w:tc>
        <w:tc>
          <w:tcPr>
            <w:tcW w:w="1648" w:type="dxa"/>
            <w:shd w:val="clear" w:color="auto" w:fill="auto"/>
          </w:tcPr>
          <w:p w:rsidR="00465ABC" w:rsidRPr="005A5D6D" w:rsidRDefault="00465ABC" w:rsidP="005A5D6D">
            <w:pPr>
              <w:jc w:val="right"/>
              <w:rPr>
                <w:sz w:val="22"/>
                <w:szCs w:val="22"/>
              </w:rPr>
            </w:pPr>
            <w:r w:rsidRPr="005A5D6D">
              <w:rPr>
                <w:sz w:val="22"/>
                <w:szCs w:val="22"/>
              </w:rPr>
              <w:t>£3,000</w:t>
            </w:r>
          </w:p>
        </w:tc>
      </w:tr>
      <w:tr w:rsidR="00465ABC" w:rsidRPr="005A5D6D" w:rsidTr="005A5D6D">
        <w:tc>
          <w:tcPr>
            <w:tcW w:w="4697" w:type="dxa"/>
            <w:shd w:val="clear" w:color="auto" w:fill="auto"/>
          </w:tcPr>
          <w:p w:rsidR="00465ABC" w:rsidRPr="005A5D6D" w:rsidRDefault="00465ABC" w:rsidP="00465ABC">
            <w:pPr>
              <w:rPr>
                <w:sz w:val="22"/>
                <w:szCs w:val="22"/>
              </w:rPr>
            </w:pPr>
            <w:r w:rsidRPr="005A5D6D">
              <w:rPr>
                <w:sz w:val="22"/>
                <w:szCs w:val="22"/>
              </w:rPr>
              <w:t>Police and Crime Commissioner TBC</w:t>
            </w:r>
          </w:p>
        </w:tc>
        <w:tc>
          <w:tcPr>
            <w:tcW w:w="1648" w:type="dxa"/>
            <w:shd w:val="clear" w:color="auto" w:fill="auto"/>
          </w:tcPr>
          <w:p w:rsidR="00465ABC" w:rsidRPr="005A5D6D" w:rsidRDefault="00465ABC" w:rsidP="005A5D6D">
            <w:pPr>
              <w:jc w:val="right"/>
              <w:rPr>
                <w:sz w:val="22"/>
                <w:szCs w:val="22"/>
              </w:rPr>
            </w:pPr>
            <w:r w:rsidRPr="005A5D6D">
              <w:rPr>
                <w:sz w:val="22"/>
                <w:szCs w:val="22"/>
              </w:rPr>
              <w:t>£5,000</w:t>
            </w:r>
          </w:p>
        </w:tc>
      </w:tr>
      <w:tr w:rsidR="00465ABC" w:rsidRPr="005A5D6D" w:rsidTr="005A5D6D">
        <w:tc>
          <w:tcPr>
            <w:tcW w:w="4697" w:type="dxa"/>
            <w:shd w:val="clear" w:color="auto" w:fill="auto"/>
          </w:tcPr>
          <w:p w:rsidR="00465ABC" w:rsidRPr="005A5D6D" w:rsidRDefault="00465ABC" w:rsidP="00465ABC">
            <w:pPr>
              <w:rPr>
                <w:sz w:val="22"/>
                <w:szCs w:val="22"/>
              </w:rPr>
            </w:pPr>
            <w:r w:rsidRPr="005A5D6D">
              <w:rPr>
                <w:sz w:val="22"/>
                <w:szCs w:val="22"/>
              </w:rPr>
              <w:t>Watford Community Housing Trust</w:t>
            </w:r>
            <w:r w:rsidR="00512DA2" w:rsidRPr="005A5D6D">
              <w:rPr>
                <w:sz w:val="22"/>
                <w:szCs w:val="22"/>
              </w:rPr>
              <w:t xml:space="preserve"> TBC</w:t>
            </w:r>
          </w:p>
        </w:tc>
        <w:tc>
          <w:tcPr>
            <w:tcW w:w="1648" w:type="dxa"/>
            <w:shd w:val="clear" w:color="auto" w:fill="auto"/>
          </w:tcPr>
          <w:p w:rsidR="00465ABC" w:rsidRPr="005A5D6D" w:rsidRDefault="00465ABC" w:rsidP="005A5D6D">
            <w:pPr>
              <w:jc w:val="right"/>
              <w:rPr>
                <w:sz w:val="22"/>
                <w:szCs w:val="22"/>
              </w:rPr>
            </w:pPr>
            <w:r w:rsidRPr="005A5D6D">
              <w:rPr>
                <w:sz w:val="22"/>
                <w:szCs w:val="22"/>
              </w:rPr>
              <w:t>£6,900</w:t>
            </w:r>
          </w:p>
        </w:tc>
      </w:tr>
      <w:tr w:rsidR="00465ABC" w:rsidRPr="005A5D6D" w:rsidTr="005A5D6D">
        <w:tc>
          <w:tcPr>
            <w:tcW w:w="4697" w:type="dxa"/>
            <w:shd w:val="clear" w:color="auto" w:fill="auto"/>
          </w:tcPr>
          <w:p w:rsidR="00465ABC" w:rsidRPr="005A5D6D" w:rsidRDefault="00465ABC" w:rsidP="00465ABC">
            <w:pPr>
              <w:rPr>
                <w:sz w:val="22"/>
                <w:szCs w:val="22"/>
              </w:rPr>
            </w:pPr>
            <w:r w:rsidRPr="005A5D6D">
              <w:rPr>
                <w:sz w:val="22"/>
                <w:szCs w:val="22"/>
              </w:rPr>
              <w:t>Thrive Homes</w:t>
            </w:r>
            <w:r w:rsidR="00512DA2" w:rsidRPr="005A5D6D">
              <w:rPr>
                <w:sz w:val="22"/>
                <w:szCs w:val="22"/>
              </w:rPr>
              <w:t xml:space="preserve"> TBC</w:t>
            </w:r>
          </w:p>
        </w:tc>
        <w:tc>
          <w:tcPr>
            <w:tcW w:w="1648" w:type="dxa"/>
            <w:shd w:val="clear" w:color="auto" w:fill="auto"/>
          </w:tcPr>
          <w:p w:rsidR="00465ABC" w:rsidRPr="005A5D6D" w:rsidRDefault="00465ABC" w:rsidP="005A5D6D">
            <w:pPr>
              <w:jc w:val="right"/>
              <w:rPr>
                <w:sz w:val="22"/>
                <w:szCs w:val="22"/>
              </w:rPr>
            </w:pPr>
            <w:r w:rsidRPr="005A5D6D">
              <w:rPr>
                <w:sz w:val="22"/>
                <w:szCs w:val="22"/>
              </w:rPr>
              <w:t>£8,000</w:t>
            </w:r>
          </w:p>
        </w:tc>
      </w:tr>
      <w:tr w:rsidR="00465ABC" w:rsidRPr="005A5D6D" w:rsidTr="005A5D6D">
        <w:tc>
          <w:tcPr>
            <w:tcW w:w="4697" w:type="dxa"/>
            <w:shd w:val="clear" w:color="auto" w:fill="auto"/>
          </w:tcPr>
          <w:p w:rsidR="00465ABC" w:rsidRPr="005A5D6D" w:rsidRDefault="00465ABC" w:rsidP="00465ABC">
            <w:pPr>
              <w:rPr>
                <w:sz w:val="22"/>
                <w:szCs w:val="22"/>
              </w:rPr>
            </w:pPr>
            <w:r w:rsidRPr="005A5D6D">
              <w:rPr>
                <w:sz w:val="22"/>
                <w:szCs w:val="22"/>
              </w:rPr>
              <w:t>Budget Deficit</w:t>
            </w:r>
          </w:p>
        </w:tc>
        <w:tc>
          <w:tcPr>
            <w:tcW w:w="1648" w:type="dxa"/>
            <w:shd w:val="clear" w:color="auto" w:fill="auto"/>
          </w:tcPr>
          <w:p w:rsidR="00465ABC" w:rsidRPr="005A5D6D" w:rsidRDefault="00465ABC" w:rsidP="005A5D6D">
            <w:pPr>
              <w:jc w:val="right"/>
              <w:rPr>
                <w:sz w:val="22"/>
                <w:szCs w:val="22"/>
              </w:rPr>
            </w:pPr>
            <w:r w:rsidRPr="005A5D6D">
              <w:rPr>
                <w:sz w:val="22"/>
                <w:szCs w:val="22"/>
              </w:rPr>
              <w:t>£</w:t>
            </w:r>
            <w:r w:rsidR="0049117D">
              <w:rPr>
                <w:sz w:val="22"/>
                <w:szCs w:val="22"/>
              </w:rPr>
              <w:t>5</w:t>
            </w:r>
            <w:r w:rsidRPr="005A5D6D">
              <w:rPr>
                <w:sz w:val="22"/>
                <w:szCs w:val="22"/>
              </w:rPr>
              <w:t>,760</w:t>
            </w:r>
          </w:p>
        </w:tc>
      </w:tr>
    </w:tbl>
    <w:p w:rsidR="00044AEE" w:rsidRDefault="00044AEE" w:rsidP="002B28B0">
      <w:pPr>
        <w:rPr>
          <w:sz w:val="22"/>
          <w:szCs w:val="22"/>
        </w:rPr>
      </w:pPr>
    </w:p>
    <w:p w:rsidR="00465ABC" w:rsidRPr="00347F40" w:rsidRDefault="00465ABC" w:rsidP="00347F40">
      <w:pPr>
        <w:pStyle w:val="Heading2"/>
        <w:numPr>
          <w:ilvl w:val="1"/>
          <w:numId w:val="37"/>
        </w:numPr>
        <w:rPr>
          <w:i w:val="0"/>
          <w:sz w:val="22"/>
          <w:szCs w:val="22"/>
        </w:rPr>
      </w:pPr>
      <w:bookmarkStart w:id="40" w:name="_Toc495488055"/>
      <w:r w:rsidRPr="00347F40">
        <w:rPr>
          <w:i w:val="0"/>
          <w:sz w:val="22"/>
          <w:szCs w:val="22"/>
        </w:rPr>
        <w:t>Growth bid sought from Community Safety Budget</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tblGrid>
      <w:tr w:rsidR="00465ABC" w:rsidRPr="00E0512F" w:rsidTr="00347F40">
        <w:tc>
          <w:tcPr>
            <w:tcW w:w="4644" w:type="dxa"/>
            <w:shd w:val="clear" w:color="auto" w:fill="auto"/>
          </w:tcPr>
          <w:p w:rsidR="00465ABC" w:rsidRPr="00E0512F" w:rsidRDefault="00465ABC" w:rsidP="00465ABC">
            <w:pPr>
              <w:rPr>
                <w:sz w:val="22"/>
                <w:szCs w:val="22"/>
              </w:rPr>
            </w:pPr>
            <w:r>
              <w:rPr>
                <w:sz w:val="22"/>
                <w:szCs w:val="22"/>
              </w:rPr>
              <w:t>2018/19</w:t>
            </w:r>
          </w:p>
        </w:tc>
        <w:tc>
          <w:tcPr>
            <w:tcW w:w="1701" w:type="dxa"/>
            <w:shd w:val="clear" w:color="auto" w:fill="auto"/>
          </w:tcPr>
          <w:p w:rsidR="00465ABC" w:rsidRPr="00E0512F" w:rsidRDefault="00465ABC" w:rsidP="00347F40">
            <w:pPr>
              <w:jc w:val="right"/>
              <w:rPr>
                <w:sz w:val="22"/>
                <w:szCs w:val="22"/>
              </w:rPr>
            </w:pPr>
            <w:r>
              <w:rPr>
                <w:sz w:val="22"/>
                <w:szCs w:val="22"/>
              </w:rPr>
              <w:t>£,</w:t>
            </w:r>
            <w:r w:rsidR="0049117D">
              <w:rPr>
                <w:sz w:val="22"/>
                <w:szCs w:val="22"/>
              </w:rPr>
              <w:t>5</w:t>
            </w:r>
            <w:r>
              <w:rPr>
                <w:sz w:val="22"/>
                <w:szCs w:val="22"/>
              </w:rPr>
              <w:t>,800</w:t>
            </w:r>
          </w:p>
        </w:tc>
      </w:tr>
      <w:tr w:rsidR="00465ABC" w:rsidRPr="00E0512F" w:rsidTr="00347F40">
        <w:tc>
          <w:tcPr>
            <w:tcW w:w="4644" w:type="dxa"/>
            <w:shd w:val="clear" w:color="auto" w:fill="auto"/>
          </w:tcPr>
          <w:p w:rsidR="00465ABC" w:rsidRPr="00E0512F" w:rsidRDefault="00465ABC" w:rsidP="00465ABC">
            <w:pPr>
              <w:rPr>
                <w:sz w:val="22"/>
                <w:szCs w:val="22"/>
              </w:rPr>
            </w:pPr>
            <w:r>
              <w:rPr>
                <w:sz w:val="22"/>
                <w:szCs w:val="22"/>
              </w:rPr>
              <w:t>2019/20</w:t>
            </w:r>
          </w:p>
        </w:tc>
        <w:tc>
          <w:tcPr>
            <w:tcW w:w="1701" w:type="dxa"/>
            <w:shd w:val="clear" w:color="auto" w:fill="auto"/>
          </w:tcPr>
          <w:p w:rsidR="00465ABC" w:rsidRPr="00E0512F" w:rsidRDefault="00465ABC" w:rsidP="00347F40">
            <w:pPr>
              <w:jc w:val="right"/>
              <w:rPr>
                <w:sz w:val="22"/>
                <w:szCs w:val="22"/>
              </w:rPr>
            </w:pPr>
            <w:r>
              <w:rPr>
                <w:sz w:val="22"/>
                <w:szCs w:val="22"/>
              </w:rPr>
              <w:t xml:space="preserve">£ </w:t>
            </w:r>
            <w:r w:rsidR="0049117D">
              <w:rPr>
                <w:sz w:val="22"/>
                <w:szCs w:val="22"/>
              </w:rPr>
              <w:t>5</w:t>
            </w:r>
            <w:r>
              <w:rPr>
                <w:sz w:val="22"/>
                <w:szCs w:val="22"/>
              </w:rPr>
              <w:t>,800</w:t>
            </w:r>
          </w:p>
        </w:tc>
      </w:tr>
      <w:tr w:rsidR="00465ABC" w:rsidTr="00347F40">
        <w:tc>
          <w:tcPr>
            <w:tcW w:w="4644" w:type="dxa"/>
            <w:shd w:val="clear" w:color="auto" w:fill="auto"/>
          </w:tcPr>
          <w:p w:rsidR="00465ABC" w:rsidRDefault="00465ABC" w:rsidP="00465ABC">
            <w:pPr>
              <w:rPr>
                <w:sz w:val="22"/>
                <w:szCs w:val="22"/>
              </w:rPr>
            </w:pPr>
            <w:r>
              <w:rPr>
                <w:sz w:val="22"/>
                <w:szCs w:val="22"/>
              </w:rPr>
              <w:t>2020/21</w:t>
            </w:r>
          </w:p>
        </w:tc>
        <w:tc>
          <w:tcPr>
            <w:tcW w:w="1701" w:type="dxa"/>
            <w:shd w:val="clear" w:color="auto" w:fill="auto"/>
          </w:tcPr>
          <w:p w:rsidR="00465ABC" w:rsidRDefault="00465ABC" w:rsidP="00347F40">
            <w:pPr>
              <w:jc w:val="right"/>
              <w:rPr>
                <w:sz w:val="22"/>
                <w:szCs w:val="22"/>
              </w:rPr>
            </w:pPr>
            <w:r>
              <w:rPr>
                <w:sz w:val="22"/>
                <w:szCs w:val="22"/>
              </w:rPr>
              <w:t xml:space="preserve">£ </w:t>
            </w:r>
            <w:r w:rsidR="0049117D">
              <w:rPr>
                <w:sz w:val="22"/>
                <w:szCs w:val="22"/>
              </w:rPr>
              <w:t>5</w:t>
            </w:r>
            <w:r>
              <w:rPr>
                <w:sz w:val="22"/>
                <w:szCs w:val="22"/>
              </w:rPr>
              <w:t>,800</w:t>
            </w:r>
          </w:p>
        </w:tc>
      </w:tr>
    </w:tbl>
    <w:p w:rsidR="00465ABC" w:rsidRPr="002B28B0" w:rsidRDefault="00465ABC" w:rsidP="002B28B0">
      <w:pPr>
        <w:rPr>
          <w:sz w:val="22"/>
          <w:szCs w:val="22"/>
        </w:rPr>
      </w:pPr>
    </w:p>
    <w:p w:rsidR="005B03BF" w:rsidRPr="005B03BF" w:rsidRDefault="005B03BF" w:rsidP="005B03BF">
      <w:pPr>
        <w:rPr>
          <w:rFonts w:cs="Arial"/>
          <w:sz w:val="22"/>
          <w:szCs w:val="22"/>
        </w:rPr>
      </w:pPr>
    </w:p>
    <w:p w:rsidR="005B03BF" w:rsidRPr="001B0291" w:rsidRDefault="001B0291" w:rsidP="001B0291">
      <w:pPr>
        <w:pStyle w:val="Heading2"/>
        <w:rPr>
          <w:i w:val="0"/>
          <w:sz w:val="22"/>
          <w:szCs w:val="22"/>
        </w:rPr>
      </w:pPr>
      <w:bookmarkStart w:id="41" w:name="_Toc274732386"/>
      <w:r>
        <w:rPr>
          <w:highlight w:val="lightGray"/>
        </w:rPr>
        <w:br w:type="page"/>
      </w:r>
      <w:bookmarkStart w:id="42" w:name="_Toc495488056"/>
      <w:r w:rsidR="005B03BF" w:rsidRPr="001B0291">
        <w:rPr>
          <w:i w:val="0"/>
          <w:sz w:val="22"/>
          <w:szCs w:val="22"/>
        </w:rPr>
        <w:lastRenderedPageBreak/>
        <w:t>Financial viability</w:t>
      </w:r>
      <w:bookmarkEnd w:id="41"/>
      <w:bookmarkEnd w:id="42"/>
    </w:p>
    <w:p w:rsidR="005B03BF" w:rsidRPr="00211259" w:rsidRDefault="005B03BF" w:rsidP="00211259">
      <w:pPr>
        <w:rPr>
          <w:sz w:val="22"/>
          <w:szCs w:val="22"/>
        </w:rPr>
      </w:pPr>
    </w:p>
    <w:p w:rsidR="00CE6A70" w:rsidRPr="00347F40" w:rsidRDefault="00512DA2" w:rsidP="00347F40">
      <w:pPr>
        <w:pStyle w:val="Heading3"/>
        <w:rPr>
          <w:sz w:val="22"/>
          <w:szCs w:val="22"/>
        </w:rPr>
      </w:pPr>
      <w:r w:rsidRPr="00347F40">
        <w:rPr>
          <w:sz w:val="22"/>
          <w:szCs w:val="22"/>
        </w:rPr>
        <w:t xml:space="preserve">Funding was secured from members of the Community Safety Partnership and from the remaining grant of the Community Safety Partnership in 2016/17 to establish the pilot project in 2017-18. </w:t>
      </w:r>
    </w:p>
    <w:p w:rsidR="00512DA2" w:rsidRPr="00347F40" w:rsidRDefault="00512DA2" w:rsidP="00347F40">
      <w:pPr>
        <w:pStyle w:val="Heading3"/>
        <w:rPr>
          <w:sz w:val="22"/>
          <w:szCs w:val="22"/>
        </w:rPr>
      </w:pPr>
      <w:r w:rsidRPr="00347F40">
        <w:rPr>
          <w:sz w:val="22"/>
          <w:szCs w:val="22"/>
        </w:rPr>
        <w:t>The Community Safety Partnership no longer receives a direct grant from the Police and Crime Commissioner. The priorities set for the major grants budget</w:t>
      </w:r>
      <w:r w:rsidR="00D523A1">
        <w:rPr>
          <w:sz w:val="22"/>
          <w:szCs w:val="22"/>
        </w:rPr>
        <w:t>,</w:t>
      </w:r>
      <w:r w:rsidRPr="00347F40">
        <w:rPr>
          <w:sz w:val="22"/>
          <w:szCs w:val="22"/>
        </w:rPr>
        <w:t xml:space="preserve"> that the Partnership can bid for funding from</w:t>
      </w:r>
      <w:r w:rsidR="00D523A1">
        <w:rPr>
          <w:sz w:val="22"/>
          <w:szCs w:val="22"/>
        </w:rPr>
        <w:t>,</w:t>
      </w:r>
      <w:r w:rsidRPr="00347F40">
        <w:rPr>
          <w:sz w:val="22"/>
          <w:szCs w:val="22"/>
        </w:rPr>
        <w:t xml:space="preserve"> does not prioritise work in this area. The Partnership has therefore bid for PCC Action funds which are capped at £5k per year. If successful this will more than replace the initial funding of the partnership.</w:t>
      </w:r>
    </w:p>
    <w:p w:rsidR="00512DA2" w:rsidRPr="00347F40" w:rsidRDefault="00512DA2" w:rsidP="00347F40">
      <w:pPr>
        <w:pStyle w:val="Heading3"/>
        <w:rPr>
          <w:sz w:val="22"/>
          <w:szCs w:val="22"/>
        </w:rPr>
      </w:pPr>
      <w:r w:rsidRPr="00347F40">
        <w:rPr>
          <w:sz w:val="22"/>
          <w:szCs w:val="22"/>
        </w:rPr>
        <w:t xml:space="preserve">The funding received via the Public Health Grant is to reduce by 70% in 2018-19 and will not continue beyond that year. A sustainable way of funding the project is therefore being sought by the gap being made up through the community safety budget. This represents a </w:t>
      </w:r>
      <w:r w:rsidR="00D21023">
        <w:rPr>
          <w:sz w:val="22"/>
          <w:szCs w:val="22"/>
        </w:rPr>
        <w:t>5</w:t>
      </w:r>
      <w:r w:rsidRPr="00347F40">
        <w:rPr>
          <w:sz w:val="22"/>
          <w:szCs w:val="22"/>
        </w:rPr>
        <w:t xml:space="preserve">% increase in the Community Safety non-staffing budget. However it is an area that covers up to 36% of ASB casework. </w:t>
      </w:r>
    </w:p>
    <w:p w:rsidR="00FF6AD8" w:rsidRPr="00347F40" w:rsidRDefault="00FF6AD8" w:rsidP="00347F40">
      <w:pPr>
        <w:pStyle w:val="Heading3"/>
        <w:rPr>
          <w:sz w:val="22"/>
          <w:szCs w:val="22"/>
        </w:rPr>
      </w:pPr>
      <w:r w:rsidRPr="00347F40">
        <w:rPr>
          <w:sz w:val="22"/>
          <w:szCs w:val="22"/>
        </w:rPr>
        <w:t xml:space="preserve">Should all match funding not be secured going forward then a reduced part-time role could be grant funded through Herts Mind Network. </w:t>
      </w:r>
    </w:p>
    <w:p w:rsidR="00FF6AD8" w:rsidRPr="00CE6A70" w:rsidRDefault="00FF6AD8" w:rsidP="00CE6A70">
      <w:pPr>
        <w:ind w:left="720" w:hanging="720"/>
      </w:pPr>
    </w:p>
    <w:p w:rsidR="00292878" w:rsidRDefault="00292878" w:rsidP="00292878">
      <w:pPr>
        <w:pStyle w:val="ListParagraph"/>
        <w:rPr>
          <w:sz w:val="22"/>
          <w:szCs w:val="22"/>
        </w:rPr>
      </w:pPr>
    </w:p>
    <w:p w:rsidR="008503FB" w:rsidRDefault="00292878" w:rsidP="008503FB">
      <w:pPr>
        <w:pStyle w:val="Heading2"/>
        <w:rPr>
          <w:bCs/>
          <w:i w:val="0"/>
          <w:sz w:val="22"/>
          <w:szCs w:val="22"/>
        </w:rPr>
      </w:pPr>
      <w:r w:rsidRPr="00292878">
        <w:rPr>
          <w:sz w:val="22"/>
          <w:szCs w:val="22"/>
        </w:rPr>
        <w:t xml:space="preserve"> </w:t>
      </w:r>
      <w:bookmarkStart w:id="43" w:name="_Toc495488057"/>
      <w:r w:rsidR="008503FB" w:rsidRPr="008503FB">
        <w:rPr>
          <w:bCs/>
          <w:i w:val="0"/>
          <w:sz w:val="22"/>
          <w:szCs w:val="22"/>
        </w:rPr>
        <w:t>Resources</w:t>
      </w:r>
      <w:r w:rsidR="008503FB">
        <w:rPr>
          <w:bCs/>
          <w:i w:val="0"/>
          <w:sz w:val="22"/>
          <w:szCs w:val="22"/>
        </w:rPr>
        <w:t xml:space="preserve"> and skills</w:t>
      </w:r>
      <w:bookmarkEnd w:id="43"/>
    </w:p>
    <w:p w:rsidR="00292878" w:rsidRPr="00292878" w:rsidRDefault="00FF6AD8" w:rsidP="00292878">
      <w:pPr>
        <w:pStyle w:val="Heading3"/>
        <w:rPr>
          <w:sz w:val="22"/>
          <w:szCs w:val="22"/>
        </w:rPr>
      </w:pPr>
      <w:r>
        <w:rPr>
          <w:sz w:val="22"/>
          <w:szCs w:val="22"/>
        </w:rPr>
        <w:t xml:space="preserve">Herts Mind Network specialise in providing support services to people with Mental Health Needs. It is a county-wide service that receives funds from Hertfordshire County Council for some of its services. It also charges for some of its services and receives income from other grant aid sources. The service is able to provide professional management support to the service. This project is able to engage people in services that are therefore funded by other sources if ongoing support is required by a client. It is also able to refer into other services in the area. Herts Mind Network </w:t>
      </w:r>
      <w:proofErr w:type="gramStart"/>
      <w:r>
        <w:rPr>
          <w:sz w:val="22"/>
          <w:szCs w:val="22"/>
        </w:rPr>
        <w:t>have</w:t>
      </w:r>
      <w:proofErr w:type="gramEnd"/>
      <w:r>
        <w:rPr>
          <w:sz w:val="22"/>
          <w:szCs w:val="22"/>
        </w:rPr>
        <w:t xml:space="preserve"> effectively recruited to the post already.   </w:t>
      </w:r>
    </w:p>
    <w:p w:rsidR="00292878" w:rsidRPr="00292878" w:rsidRDefault="00FF6AD8" w:rsidP="00292878">
      <w:pPr>
        <w:pStyle w:val="Heading3"/>
        <w:rPr>
          <w:sz w:val="22"/>
          <w:szCs w:val="22"/>
        </w:rPr>
      </w:pPr>
      <w:r>
        <w:rPr>
          <w:sz w:val="22"/>
          <w:szCs w:val="22"/>
        </w:rPr>
        <w:t xml:space="preserve">The role is based in the Community Safety Team in Three Rivers District Council to increase the referral and joint working between all services. </w:t>
      </w:r>
    </w:p>
    <w:p w:rsidR="00292878" w:rsidRDefault="00292878" w:rsidP="00292878">
      <w:pPr>
        <w:pStyle w:val="ListParagraph"/>
      </w:pPr>
    </w:p>
    <w:p w:rsidR="00B31ACE" w:rsidRDefault="00B31ACE" w:rsidP="00523242">
      <w:pPr>
        <w:rPr>
          <w:sz w:val="22"/>
          <w:szCs w:val="22"/>
        </w:rPr>
      </w:pPr>
    </w:p>
    <w:p w:rsidR="005A30A8" w:rsidRDefault="005A30A8" w:rsidP="00523242">
      <w:pPr>
        <w:rPr>
          <w:sz w:val="22"/>
          <w:szCs w:val="22"/>
        </w:rPr>
      </w:pPr>
    </w:p>
    <w:p w:rsidR="005A30A8" w:rsidRDefault="005A30A8" w:rsidP="00523242">
      <w:pPr>
        <w:rPr>
          <w:sz w:val="22"/>
          <w:szCs w:val="22"/>
        </w:rPr>
      </w:pPr>
      <w:r>
        <w:rPr>
          <w:sz w:val="22"/>
          <w:szCs w:val="22"/>
        </w:rPr>
        <w:t xml:space="preserve">Has the project been agreed by the </w:t>
      </w:r>
      <w:r w:rsidR="00782C58">
        <w:rPr>
          <w:sz w:val="22"/>
          <w:szCs w:val="22"/>
        </w:rPr>
        <w:t xml:space="preserve">Head of </w:t>
      </w:r>
      <w:r>
        <w:rPr>
          <w:sz w:val="22"/>
          <w:szCs w:val="22"/>
        </w:rPr>
        <w:t>ICT?</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tblGrid>
      <w:tr w:rsidR="005A30A8" w:rsidRPr="00E0512F" w:rsidTr="00E0512F">
        <w:tc>
          <w:tcPr>
            <w:tcW w:w="648" w:type="dxa"/>
            <w:shd w:val="clear" w:color="auto" w:fill="auto"/>
          </w:tcPr>
          <w:p w:rsidR="005A30A8" w:rsidRPr="00E0512F" w:rsidRDefault="005A30A8" w:rsidP="00E0512F">
            <w:pPr>
              <w:rPr>
                <w:sz w:val="22"/>
                <w:szCs w:val="22"/>
              </w:rPr>
            </w:pPr>
            <w:r w:rsidRPr="00E0512F">
              <w:rPr>
                <w:sz w:val="22"/>
                <w:szCs w:val="22"/>
              </w:rPr>
              <w:t>Yes</w:t>
            </w:r>
          </w:p>
        </w:tc>
        <w:tc>
          <w:tcPr>
            <w:tcW w:w="720" w:type="dxa"/>
            <w:shd w:val="clear" w:color="auto" w:fill="auto"/>
          </w:tcPr>
          <w:p w:rsidR="005A30A8" w:rsidRPr="00E0512F" w:rsidRDefault="005A30A8" w:rsidP="00E0512F">
            <w:pPr>
              <w:rPr>
                <w:sz w:val="22"/>
                <w:szCs w:val="22"/>
              </w:rPr>
            </w:pPr>
          </w:p>
        </w:tc>
      </w:tr>
      <w:tr w:rsidR="005A30A8" w:rsidRPr="00E0512F" w:rsidTr="00E0512F">
        <w:tc>
          <w:tcPr>
            <w:tcW w:w="648" w:type="dxa"/>
            <w:shd w:val="clear" w:color="auto" w:fill="auto"/>
          </w:tcPr>
          <w:p w:rsidR="005A30A8" w:rsidRPr="00E0512F" w:rsidRDefault="005A30A8" w:rsidP="00E0512F">
            <w:pPr>
              <w:rPr>
                <w:sz w:val="22"/>
                <w:szCs w:val="22"/>
              </w:rPr>
            </w:pPr>
            <w:r w:rsidRPr="00E0512F">
              <w:rPr>
                <w:sz w:val="22"/>
                <w:szCs w:val="22"/>
              </w:rPr>
              <w:t>No</w:t>
            </w:r>
          </w:p>
        </w:tc>
        <w:tc>
          <w:tcPr>
            <w:tcW w:w="720" w:type="dxa"/>
            <w:shd w:val="clear" w:color="auto" w:fill="auto"/>
          </w:tcPr>
          <w:p w:rsidR="005A30A8" w:rsidRPr="00E0512F" w:rsidRDefault="0026340C" w:rsidP="00E0512F">
            <w:pPr>
              <w:rPr>
                <w:sz w:val="22"/>
                <w:szCs w:val="22"/>
              </w:rPr>
            </w:pPr>
            <w:r w:rsidRPr="00E0512F">
              <w:rPr>
                <w:sz w:val="22"/>
                <w:szCs w:val="22"/>
              </w:rPr>
              <w:t>X</w:t>
            </w:r>
          </w:p>
        </w:tc>
      </w:tr>
    </w:tbl>
    <w:p w:rsidR="005A30A8" w:rsidRDefault="005A30A8" w:rsidP="00523242">
      <w:pPr>
        <w:rPr>
          <w:sz w:val="22"/>
          <w:szCs w:val="22"/>
        </w:rPr>
      </w:pPr>
    </w:p>
    <w:p w:rsidR="005A30A8" w:rsidRDefault="005A30A8" w:rsidP="00523242">
      <w:pPr>
        <w:rPr>
          <w:sz w:val="22"/>
          <w:szCs w:val="22"/>
        </w:rPr>
      </w:pPr>
    </w:p>
    <w:p w:rsidR="005A30A8" w:rsidRDefault="005A30A8" w:rsidP="00523242">
      <w:pPr>
        <w:rPr>
          <w:sz w:val="22"/>
          <w:szCs w:val="22"/>
        </w:rPr>
      </w:pPr>
    </w:p>
    <w:p w:rsidR="00523242" w:rsidRPr="00523242" w:rsidRDefault="00523242" w:rsidP="00523242">
      <w:pPr>
        <w:pStyle w:val="Heading2"/>
        <w:rPr>
          <w:bCs/>
          <w:i w:val="0"/>
          <w:sz w:val="22"/>
          <w:szCs w:val="22"/>
        </w:rPr>
      </w:pPr>
      <w:bookmarkStart w:id="44" w:name="_Toc495488058"/>
      <w:r w:rsidRPr="00523242">
        <w:rPr>
          <w:bCs/>
          <w:i w:val="0"/>
          <w:sz w:val="22"/>
          <w:szCs w:val="22"/>
        </w:rPr>
        <w:t>Equalities</w:t>
      </w:r>
      <w:bookmarkEnd w:id="44"/>
    </w:p>
    <w:p w:rsidR="005A30A8" w:rsidRDefault="005A30A8" w:rsidP="005A30A8">
      <w:pPr>
        <w:rPr>
          <w:sz w:val="22"/>
          <w:szCs w:val="22"/>
        </w:rPr>
      </w:pPr>
      <w:r>
        <w:rPr>
          <w:sz w:val="22"/>
          <w:szCs w:val="22"/>
        </w:rPr>
        <w:t>Is this project responding to an Equality Impact Assessment?</w:t>
      </w: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tblGrid>
      <w:tr w:rsidR="005A30A8" w:rsidRPr="00E0512F" w:rsidTr="00E0512F">
        <w:tc>
          <w:tcPr>
            <w:tcW w:w="648" w:type="dxa"/>
            <w:shd w:val="clear" w:color="auto" w:fill="auto"/>
          </w:tcPr>
          <w:p w:rsidR="005A30A8" w:rsidRPr="00E0512F" w:rsidRDefault="005A30A8" w:rsidP="00E0512F">
            <w:pPr>
              <w:rPr>
                <w:sz w:val="22"/>
                <w:szCs w:val="22"/>
              </w:rPr>
            </w:pPr>
            <w:r w:rsidRPr="00E0512F">
              <w:rPr>
                <w:sz w:val="22"/>
                <w:szCs w:val="22"/>
              </w:rPr>
              <w:t>Yes</w:t>
            </w:r>
          </w:p>
        </w:tc>
        <w:tc>
          <w:tcPr>
            <w:tcW w:w="720" w:type="dxa"/>
            <w:shd w:val="clear" w:color="auto" w:fill="auto"/>
          </w:tcPr>
          <w:p w:rsidR="005A30A8" w:rsidRPr="00E0512F" w:rsidRDefault="005A30A8" w:rsidP="00E0512F">
            <w:pPr>
              <w:rPr>
                <w:sz w:val="22"/>
                <w:szCs w:val="22"/>
              </w:rPr>
            </w:pPr>
          </w:p>
        </w:tc>
      </w:tr>
      <w:tr w:rsidR="005A30A8" w:rsidRPr="00E0512F" w:rsidTr="00E0512F">
        <w:tc>
          <w:tcPr>
            <w:tcW w:w="648" w:type="dxa"/>
            <w:shd w:val="clear" w:color="auto" w:fill="auto"/>
          </w:tcPr>
          <w:p w:rsidR="005A30A8" w:rsidRPr="00E0512F" w:rsidRDefault="005A30A8" w:rsidP="00E0512F">
            <w:pPr>
              <w:rPr>
                <w:sz w:val="22"/>
                <w:szCs w:val="22"/>
              </w:rPr>
            </w:pPr>
            <w:r w:rsidRPr="00E0512F">
              <w:rPr>
                <w:sz w:val="22"/>
                <w:szCs w:val="22"/>
              </w:rPr>
              <w:t>No</w:t>
            </w:r>
          </w:p>
        </w:tc>
        <w:tc>
          <w:tcPr>
            <w:tcW w:w="720" w:type="dxa"/>
            <w:shd w:val="clear" w:color="auto" w:fill="auto"/>
          </w:tcPr>
          <w:p w:rsidR="005A30A8" w:rsidRPr="00E0512F" w:rsidRDefault="0026340C" w:rsidP="00E0512F">
            <w:pPr>
              <w:rPr>
                <w:sz w:val="22"/>
                <w:szCs w:val="22"/>
              </w:rPr>
            </w:pPr>
            <w:r w:rsidRPr="00E0512F">
              <w:rPr>
                <w:sz w:val="22"/>
                <w:szCs w:val="22"/>
              </w:rPr>
              <w:t>X</w:t>
            </w:r>
          </w:p>
        </w:tc>
      </w:tr>
    </w:tbl>
    <w:p w:rsidR="005A30A8" w:rsidRDefault="005A30A8" w:rsidP="005A30A8">
      <w:pPr>
        <w:rPr>
          <w:sz w:val="22"/>
          <w:szCs w:val="22"/>
        </w:rPr>
      </w:pPr>
    </w:p>
    <w:p w:rsidR="005A30A8" w:rsidRDefault="005A30A8" w:rsidP="005A30A8">
      <w:pPr>
        <w:rPr>
          <w:sz w:val="22"/>
          <w:szCs w:val="22"/>
        </w:rPr>
      </w:pPr>
    </w:p>
    <w:p w:rsidR="005A30A8" w:rsidRDefault="005A30A8" w:rsidP="005A30A8">
      <w:pPr>
        <w:rPr>
          <w:sz w:val="22"/>
          <w:szCs w:val="22"/>
        </w:rPr>
      </w:pPr>
    </w:p>
    <w:p w:rsidR="002C2112" w:rsidRDefault="002C2112" w:rsidP="005155EC">
      <w:pPr>
        <w:rPr>
          <w:sz w:val="22"/>
          <w:szCs w:val="22"/>
        </w:rPr>
      </w:pPr>
      <w:r>
        <w:rPr>
          <w:sz w:val="22"/>
          <w:szCs w:val="22"/>
        </w:rPr>
        <w:t>If yes, please provide brief details of the EIA… ______________________________________________________________________________________________________________________________________________________</w:t>
      </w:r>
    </w:p>
    <w:p w:rsidR="002C2112" w:rsidRDefault="002C2112" w:rsidP="002C2112">
      <w:pPr>
        <w:rPr>
          <w:sz w:val="22"/>
          <w:szCs w:val="22"/>
        </w:rPr>
      </w:pPr>
    </w:p>
    <w:p w:rsidR="005A30A8" w:rsidRDefault="005A30A8" w:rsidP="002C2112">
      <w:pPr>
        <w:rPr>
          <w:sz w:val="22"/>
          <w:szCs w:val="22"/>
        </w:rPr>
      </w:pPr>
      <w:r>
        <w:rPr>
          <w:sz w:val="22"/>
          <w:szCs w:val="22"/>
        </w:rPr>
        <w:t>Has an Equality Impact Assessment been undertaken for this project?</w:t>
      </w: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tblGrid>
      <w:tr w:rsidR="005A30A8" w:rsidRPr="00E0512F" w:rsidTr="00E0512F">
        <w:tc>
          <w:tcPr>
            <w:tcW w:w="648" w:type="dxa"/>
            <w:shd w:val="clear" w:color="auto" w:fill="auto"/>
          </w:tcPr>
          <w:p w:rsidR="005A30A8" w:rsidRPr="00E0512F" w:rsidRDefault="005A30A8" w:rsidP="00E0512F">
            <w:pPr>
              <w:rPr>
                <w:sz w:val="22"/>
                <w:szCs w:val="22"/>
              </w:rPr>
            </w:pPr>
            <w:r w:rsidRPr="00E0512F">
              <w:rPr>
                <w:sz w:val="22"/>
                <w:szCs w:val="22"/>
              </w:rPr>
              <w:t>Yes</w:t>
            </w:r>
          </w:p>
        </w:tc>
        <w:tc>
          <w:tcPr>
            <w:tcW w:w="720" w:type="dxa"/>
            <w:shd w:val="clear" w:color="auto" w:fill="auto"/>
          </w:tcPr>
          <w:p w:rsidR="005A30A8" w:rsidRPr="00E0512F" w:rsidRDefault="00292878" w:rsidP="00E0512F">
            <w:pPr>
              <w:rPr>
                <w:sz w:val="22"/>
                <w:szCs w:val="22"/>
              </w:rPr>
            </w:pPr>
            <w:r>
              <w:rPr>
                <w:sz w:val="22"/>
                <w:szCs w:val="22"/>
              </w:rPr>
              <w:t>X</w:t>
            </w:r>
          </w:p>
        </w:tc>
      </w:tr>
      <w:tr w:rsidR="005A30A8" w:rsidRPr="00E0512F" w:rsidTr="00E0512F">
        <w:tc>
          <w:tcPr>
            <w:tcW w:w="648" w:type="dxa"/>
            <w:shd w:val="clear" w:color="auto" w:fill="auto"/>
          </w:tcPr>
          <w:p w:rsidR="005A30A8" w:rsidRPr="00E0512F" w:rsidRDefault="005A30A8" w:rsidP="00E0512F">
            <w:pPr>
              <w:rPr>
                <w:sz w:val="22"/>
                <w:szCs w:val="22"/>
              </w:rPr>
            </w:pPr>
            <w:r w:rsidRPr="00E0512F">
              <w:rPr>
                <w:sz w:val="22"/>
                <w:szCs w:val="22"/>
              </w:rPr>
              <w:t>No</w:t>
            </w:r>
          </w:p>
        </w:tc>
        <w:tc>
          <w:tcPr>
            <w:tcW w:w="720" w:type="dxa"/>
            <w:shd w:val="clear" w:color="auto" w:fill="auto"/>
          </w:tcPr>
          <w:p w:rsidR="005A30A8" w:rsidRPr="00E0512F" w:rsidRDefault="005A30A8" w:rsidP="00E0512F">
            <w:pPr>
              <w:rPr>
                <w:sz w:val="22"/>
                <w:szCs w:val="22"/>
              </w:rPr>
            </w:pPr>
          </w:p>
        </w:tc>
      </w:tr>
    </w:tbl>
    <w:p w:rsidR="005A30A8" w:rsidRDefault="005A30A8" w:rsidP="005A30A8">
      <w:pPr>
        <w:rPr>
          <w:sz w:val="22"/>
          <w:szCs w:val="22"/>
        </w:rPr>
      </w:pPr>
    </w:p>
    <w:p w:rsidR="005A30A8" w:rsidRDefault="005A30A8" w:rsidP="005A30A8">
      <w:pPr>
        <w:rPr>
          <w:sz w:val="22"/>
          <w:szCs w:val="22"/>
        </w:rPr>
      </w:pPr>
    </w:p>
    <w:p w:rsidR="008503FB" w:rsidRDefault="008503FB" w:rsidP="00211259">
      <w:pPr>
        <w:rPr>
          <w:sz w:val="22"/>
          <w:szCs w:val="22"/>
        </w:rPr>
      </w:pPr>
    </w:p>
    <w:p w:rsidR="00523242" w:rsidRPr="00523242" w:rsidRDefault="002C2112" w:rsidP="00211259">
      <w:pPr>
        <w:rPr>
          <w:sz w:val="22"/>
          <w:szCs w:val="22"/>
        </w:rPr>
      </w:pPr>
      <w:r>
        <w:rPr>
          <w:sz w:val="22"/>
          <w:szCs w:val="22"/>
        </w:rPr>
        <w:t xml:space="preserve">If yes, what are the outcomes and how do </w:t>
      </w:r>
      <w:proofErr w:type="gramStart"/>
      <w:r>
        <w:rPr>
          <w:sz w:val="22"/>
          <w:szCs w:val="22"/>
        </w:rPr>
        <w:t>these link</w:t>
      </w:r>
      <w:proofErr w:type="gramEnd"/>
      <w:r>
        <w:rPr>
          <w:sz w:val="22"/>
          <w:szCs w:val="22"/>
        </w:rPr>
        <w:t xml:space="preserve"> to the project?</w:t>
      </w:r>
    </w:p>
    <w:p w:rsidR="008503FB" w:rsidRPr="00211259" w:rsidRDefault="00FF6AD8" w:rsidP="005155EC">
      <w:pPr>
        <w:rPr>
          <w:sz w:val="22"/>
          <w:szCs w:val="22"/>
        </w:rPr>
      </w:pPr>
      <w:r>
        <w:rPr>
          <w:sz w:val="22"/>
          <w:szCs w:val="22"/>
        </w:rPr>
        <w:t xml:space="preserve">Mental health services are more likely to be accessed by women than men. Providing an assertive outreach model seeks to engage those that for a range of reason will not access existing services and will reduce the likelihood of different groups not being able to access mental health support. </w:t>
      </w:r>
    </w:p>
    <w:p w:rsidR="00607517" w:rsidRPr="00274411" w:rsidRDefault="00607517" w:rsidP="00274411">
      <w:pPr>
        <w:pStyle w:val="Heading2"/>
        <w:rPr>
          <w:bCs/>
          <w:i w:val="0"/>
          <w:sz w:val="22"/>
          <w:szCs w:val="22"/>
        </w:rPr>
      </w:pPr>
      <w:bookmarkStart w:id="45" w:name="_Toc254865230"/>
      <w:bookmarkStart w:id="46" w:name="_Toc291143945"/>
      <w:bookmarkStart w:id="47" w:name="_Toc495488059"/>
      <w:bookmarkStart w:id="48" w:name="_Toc530298819"/>
      <w:bookmarkStart w:id="49" w:name="_Toc530298898"/>
      <w:bookmarkStart w:id="50" w:name="_Toc532197476"/>
      <w:bookmarkEnd w:id="27"/>
      <w:bookmarkEnd w:id="28"/>
      <w:bookmarkEnd w:id="29"/>
      <w:bookmarkEnd w:id="30"/>
      <w:bookmarkEnd w:id="31"/>
      <w:bookmarkEnd w:id="34"/>
      <w:r w:rsidRPr="00274411">
        <w:rPr>
          <w:bCs/>
          <w:i w:val="0"/>
          <w:sz w:val="22"/>
          <w:szCs w:val="22"/>
        </w:rPr>
        <w:t>Risks</w:t>
      </w:r>
      <w:bookmarkEnd w:id="45"/>
      <w:bookmarkEnd w:id="46"/>
      <w:bookmarkEnd w:id="47"/>
    </w:p>
    <w:p w:rsidR="009F71BE" w:rsidRDefault="009F71BE" w:rsidP="00607517">
      <w:pPr>
        <w:rPr>
          <w:sz w:val="22"/>
          <w:szCs w:val="22"/>
          <w:u w:val="single"/>
        </w:rPr>
      </w:pPr>
    </w:p>
    <w:p w:rsidR="00607517" w:rsidRDefault="00607517" w:rsidP="00607517">
      <w:pPr>
        <w:rPr>
          <w:sz w:val="22"/>
          <w:szCs w:val="22"/>
          <w:u w:val="single"/>
        </w:rPr>
      </w:pPr>
      <w:r w:rsidRPr="003D02B7">
        <w:rPr>
          <w:sz w:val="22"/>
          <w:szCs w:val="22"/>
          <w:u w:val="single"/>
        </w:rPr>
        <w:t>Initial Risk Log</w:t>
      </w:r>
    </w:p>
    <w:p w:rsidR="009F0921" w:rsidRDefault="009F0921" w:rsidP="00607517">
      <w:pPr>
        <w:rPr>
          <w:sz w:val="22"/>
          <w:szCs w:val="22"/>
          <w:u w:val="single"/>
        </w:rPr>
      </w:pPr>
    </w:p>
    <w:p w:rsidR="009F0921" w:rsidRDefault="009F0921" w:rsidP="00607517">
      <w:pPr>
        <w:rPr>
          <w:sz w:val="22"/>
          <w:szCs w:val="22"/>
          <w:u w:val="single"/>
        </w:rPr>
      </w:pPr>
      <w:r>
        <w:rPr>
          <w:sz w:val="22"/>
          <w:szCs w:val="22"/>
          <w:u w:val="single"/>
        </w:rPr>
        <w:t>Likelihood and Probability Key</w:t>
      </w:r>
    </w:p>
    <w:p w:rsidR="001457A1" w:rsidRDefault="001457A1" w:rsidP="00607517">
      <w:pPr>
        <w:rPr>
          <w:sz w:val="22"/>
          <w:szCs w:val="22"/>
          <w:u w:val="single"/>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14"/>
        <w:gridCol w:w="720"/>
        <w:gridCol w:w="720"/>
        <w:gridCol w:w="720"/>
        <w:gridCol w:w="720"/>
        <w:gridCol w:w="1717"/>
        <w:gridCol w:w="1620"/>
      </w:tblGrid>
      <w:tr w:rsidR="00BB4D6C" w:rsidRPr="008B36A7" w:rsidTr="002F4B81">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BB4D6C" w:rsidRPr="008B36A7" w:rsidRDefault="00247AE6" w:rsidP="004155D0">
            <w:pPr>
              <w:keepNext/>
              <w:keepLines/>
              <w:ind w:left="113" w:right="113"/>
              <w:jc w:val="center"/>
              <w:rPr>
                <w:b/>
              </w:rPr>
            </w:pPr>
            <w:r>
              <w:rPr>
                <w:b/>
                <w:noProof/>
              </w:rPr>
              <mc:AlternateContent>
                <mc:Choice Requires="wps">
                  <w:drawing>
                    <wp:anchor distT="0" distB="0" distL="114300" distR="114300" simplePos="0" relativeHeight="251657728" behindDoc="0" locked="0" layoutInCell="1" allowOverlap="1" wp14:anchorId="33F3EAE4" wp14:editId="2F8702C6">
                      <wp:simplePos x="0" y="0"/>
                      <wp:positionH relativeFrom="column">
                        <wp:posOffset>167005</wp:posOffset>
                      </wp:positionH>
                      <wp:positionV relativeFrom="paragraph">
                        <wp:posOffset>-1629410</wp:posOffset>
                      </wp:positionV>
                      <wp:extent cx="0" cy="1714500"/>
                      <wp:effectExtent l="71755" t="27940" r="71120" b="196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128.3pt" to="1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" strokeweight="2.25pt">
                      <v:stroke endarrow="block"/>
                    </v:line>
                  </w:pict>
                </mc:Fallback>
              </mc:AlternateContent>
            </w:r>
            <w:r w:rsidR="00BB4D6C" w:rsidRPr="008B36A7">
              <w:rPr>
                <w:b/>
              </w:rPr>
              <w:t>Likelihood</w:t>
            </w:r>
          </w:p>
        </w:tc>
        <w:tc>
          <w:tcPr>
            <w:tcW w:w="452" w:type="dxa"/>
            <w:tcBorders>
              <w:top w:val="single" w:sz="4" w:space="0" w:color="auto"/>
              <w:left w:val="single" w:sz="4" w:space="0" w:color="auto"/>
            </w:tcBorders>
          </w:tcPr>
          <w:p w:rsidR="00BB4D6C" w:rsidRDefault="00BB4D6C" w:rsidP="004155D0">
            <w:pPr>
              <w:keepNext/>
              <w:keepLines/>
            </w:pPr>
            <w:r w:rsidRPr="008B36A7">
              <w:t>A</w:t>
            </w:r>
          </w:p>
          <w:p w:rsidR="009F0921" w:rsidRPr="008B36A7" w:rsidRDefault="009F0921" w:rsidP="004155D0">
            <w:pPr>
              <w:keepNext/>
              <w:keepLines/>
            </w:pPr>
          </w:p>
        </w:tc>
        <w:tc>
          <w:tcPr>
            <w:tcW w:w="714" w:type="dxa"/>
            <w:tcBorders>
              <w:top w:val="single" w:sz="4" w:space="0" w:color="auto"/>
            </w:tcBorders>
            <w:shd w:val="pct15" w:color="auto" w:fill="FFFFFF"/>
          </w:tcPr>
          <w:p w:rsidR="00BB4D6C" w:rsidRPr="008B36A7" w:rsidRDefault="00BB4D6C" w:rsidP="004155D0">
            <w:pPr>
              <w:keepNext/>
              <w:keepLines/>
            </w:pPr>
          </w:p>
        </w:tc>
        <w:tc>
          <w:tcPr>
            <w:tcW w:w="720" w:type="dxa"/>
            <w:tcBorders>
              <w:top w:val="single" w:sz="4" w:space="0" w:color="auto"/>
            </w:tcBorders>
            <w:shd w:val="clear" w:color="auto" w:fill="auto"/>
          </w:tcPr>
          <w:p w:rsidR="00BB4D6C" w:rsidRPr="008B36A7" w:rsidRDefault="00BB4D6C" w:rsidP="004155D0">
            <w:pPr>
              <w:keepNext/>
              <w:keepLines/>
            </w:pPr>
          </w:p>
        </w:tc>
        <w:tc>
          <w:tcPr>
            <w:tcW w:w="720" w:type="dxa"/>
            <w:tcBorders>
              <w:top w:val="single" w:sz="4" w:space="0" w:color="auto"/>
              <w:bottom w:val="single" w:sz="4" w:space="0" w:color="auto"/>
            </w:tcBorders>
            <w:shd w:val="clear" w:color="auto" w:fill="auto"/>
          </w:tcPr>
          <w:p w:rsidR="00BB4D6C" w:rsidRPr="008B36A7" w:rsidRDefault="00BB4D6C" w:rsidP="004155D0">
            <w:pPr>
              <w:keepNext/>
              <w:keepLines/>
              <w:rPr>
                <w:sz w:val="16"/>
                <w:szCs w:val="16"/>
              </w:rPr>
            </w:pPr>
          </w:p>
        </w:tc>
        <w:tc>
          <w:tcPr>
            <w:tcW w:w="720" w:type="dxa"/>
            <w:tcBorders>
              <w:top w:val="single" w:sz="4" w:space="0" w:color="auto"/>
              <w:bottom w:val="single" w:sz="4" w:space="0" w:color="auto"/>
              <w:right w:val="single" w:sz="4" w:space="0" w:color="auto"/>
            </w:tcBorders>
            <w:shd w:val="clear" w:color="auto" w:fill="auto"/>
          </w:tcPr>
          <w:p w:rsidR="00BB4D6C" w:rsidRPr="008B36A7" w:rsidRDefault="00BB4D6C" w:rsidP="004155D0">
            <w:pPr>
              <w:keepNext/>
              <w:keepLines/>
              <w:jc w:val="center"/>
              <w:rPr>
                <w:sz w:val="16"/>
                <w:szCs w:val="16"/>
              </w:rPr>
            </w:pPr>
          </w:p>
        </w:tc>
        <w:tc>
          <w:tcPr>
            <w:tcW w:w="720" w:type="dxa"/>
            <w:tcBorders>
              <w:top w:val="single" w:sz="4" w:space="0" w:color="auto"/>
              <w:bottom w:val="single" w:sz="4" w:space="0" w:color="auto"/>
              <w:right w:val="single" w:sz="4" w:space="0" w:color="auto"/>
            </w:tcBorders>
            <w:shd w:val="clear" w:color="auto" w:fill="auto"/>
          </w:tcPr>
          <w:p w:rsidR="00BB4D6C" w:rsidRPr="008B36A7" w:rsidRDefault="00BB4D6C" w:rsidP="004155D0">
            <w:pPr>
              <w:keepNext/>
              <w:keepLines/>
              <w:jc w:val="center"/>
              <w:rPr>
                <w:sz w:val="16"/>
                <w:szCs w:val="16"/>
              </w:rPr>
            </w:pP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r w:rsidRPr="002F4B81">
              <w:rPr>
                <w:b/>
                <w:sz w:val="18"/>
                <w:szCs w:val="18"/>
              </w:rPr>
              <w:t>Impact</w:t>
            </w: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Likelihood</w:t>
            </w:r>
          </w:p>
        </w:tc>
      </w:tr>
      <w:tr w:rsidR="00BB4D6C" w:rsidRPr="008B36A7" w:rsidTr="002F4B81">
        <w:trPr>
          <w:cantSplit/>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52" w:type="dxa"/>
            <w:tcBorders>
              <w:left w:val="single" w:sz="4" w:space="0" w:color="auto"/>
            </w:tcBorders>
          </w:tcPr>
          <w:p w:rsidR="009F0921" w:rsidRDefault="00BB4D6C" w:rsidP="00903FBC">
            <w:pPr>
              <w:keepNext/>
              <w:keepLines/>
            </w:pPr>
            <w:r w:rsidRPr="008B36A7">
              <w:t>B</w:t>
            </w:r>
          </w:p>
          <w:p w:rsidR="00903FBC" w:rsidRPr="008B36A7" w:rsidRDefault="00903FBC" w:rsidP="00903FBC">
            <w:pPr>
              <w:keepNext/>
              <w:keepLines/>
            </w:pPr>
          </w:p>
        </w:tc>
        <w:tc>
          <w:tcPr>
            <w:tcW w:w="714" w:type="dxa"/>
            <w:shd w:val="pct15" w:color="auto" w:fill="FFFFFF"/>
          </w:tcPr>
          <w:p w:rsidR="00BB4D6C" w:rsidRPr="008B36A7" w:rsidRDefault="00BB4D6C" w:rsidP="004155D0">
            <w:pPr>
              <w:keepNext/>
              <w:keepLines/>
            </w:pPr>
          </w:p>
        </w:tc>
        <w:tc>
          <w:tcPr>
            <w:tcW w:w="720" w:type="dxa"/>
            <w:shd w:val="clear" w:color="auto" w:fill="auto"/>
          </w:tcPr>
          <w:p w:rsidR="00BB4D6C" w:rsidRPr="008B36A7" w:rsidRDefault="00BB4D6C" w:rsidP="004155D0">
            <w:pPr>
              <w:keepNext/>
              <w:keepLines/>
            </w:pPr>
          </w:p>
        </w:tc>
        <w:tc>
          <w:tcPr>
            <w:tcW w:w="720" w:type="dxa"/>
            <w:tcBorders>
              <w:bottom w:val="single" w:sz="4" w:space="0" w:color="auto"/>
            </w:tcBorders>
            <w:shd w:val="clear" w:color="auto" w:fill="auto"/>
          </w:tcPr>
          <w:p w:rsidR="00BB4D6C" w:rsidRPr="008B36A7" w:rsidRDefault="00BB4D6C" w:rsidP="004155D0">
            <w:pPr>
              <w:keepNext/>
              <w:keepLines/>
              <w:rPr>
                <w:sz w:val="16"/>
                <w:szCs w:val="16"/>
              </w:rPr>
            </w:pPr>
          </w:p>
        </w:tc>
        <w:tc>
          <w:tcPr>
            <w:tcW w:w="720" w:type="dxa"/>
            <w:tcBorders>
              <w:right w:val="single" w:sz="4" w:space="0" w:color="auto"/>
            </w:tcBorders>
            <w:shd w:val="clear" w:color="auto" w:fill="auto"/>
          </w:tcPr>
          <w:p w:rsidR="00BB4D6C" w:rsidRPr="008B36A7" w:rsidRDefault="00BB4D6C" w:rsidP="004155D0">
            <w:pPr>
              <w:keepNext/>
              <w:keepLines/>
              <w:jc w:val="center"/>
              <w:rPr>
                <w:sz w:val="16"/>
                <w:szCs w:val="16"/>
              </w:rPr>
            </w:pPr>
          </w:p>
        </w:tc>
        <w:tc>
          <w:tcPr>
            <w:tcW w:w="720" w:type="dxa"/>
            <w:tcBorders>
              <w:right w:val="single" w:sz="4" w:space="0" w:color="auto"/>
            </w:tcBorders>
            <w:shd w:val="clear" w:color="auto" w:fill="auto"/>
          </w:tcPr>
          <w:p w:rsidR="00BB4D6C" w:rsidRPr="008B36A7" w:rsidRDefault="00BB4D6C" w:rsidP="004155D0">
            <w:pPr>
              <w:keepNext/>
              <w:keepLines/>
              <w:jc w:val="center"/>
              <w:rPr>
                <w:sz w:val="16"/>
                <w:szCs w:val="16"/>
              </w:rPr>
            </w:pP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r w:rsidRPr="002F4B81">
              <w:rPr>
                <w:b/>
                <w:sz w:val="18"/>
                <w:szCs w:val="18"/>
              </w:rPr>
              <w:t>V = Catastrophic</w:t>
            </w: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 xml:space="preserve">A = </w:t>
            </w:r>
            <w:r w:rsidRPr="002F4B81">
              <w:rPr>
                <w:rFonts w:cs="Arial"/>
                <w:b/>
                <w:sz w:val="18"/>
                <w:szCs w:val="18"/>
              </w:rPr>
              <w:t>≥</w:t>
            </w:r>
            <w:r w:rsidRPr="002F4B81">
              <w:rPr>
                <w:b/>
                <w:sz w:val="18"/>
                <w:szCs w:val="18"/>
              </w:rPr>
              <w:t>98%</w:t>
            </w:r>
          </w:p>
        </w:tc>
      </w:tr>
      <w:tr w:rsidR="00BB4D6C" w:rsidRPr="008B36A7" w:rsidTr="002F4B81">
        <w:trPr>
          <w:cantSplit/>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52" w:type="dxa"/>
            <w:tcBorders>
              <w:left w:val="single" w:sz="4" w:space="0" w:color="auto"/>
            </w:tcBorders>
          </w:tcPr>
          <w:p w:rsidR="00BB4D6C" w:rsidRDefault="00BB4D6C" w:rsidP="004155D0">
            <w:pPr>
              <w:keepNext/>
              <w:keepLines/>
            </w:pPr>
            <w:r w:rsidRPr="008B36A7">
              <w:t>C</w:t>
            </w:r>
          </w:p>
          <w:p w:rsidR="00903FBC" w:rsidRPr="008B36A7" w:rsidRDefault="00903FBC" w:rsidP="004155D0">
            <w:pPr>
              <w:keepNext/>
              <w:keepLines/>
            </w:pPr>
          </w:p>
        </w:tc>
        <w:tc>
          <w:tcPr>
            <w:tcW w:w="714" w:type="dxa"/>
            <w:shd w:val="pct15" w:color="auto" w:fill="FFFFFF"/>
          </w:tcPr>
          <w:p w:rsidR="009F0921" w:rsidRPr="008B36A7" w:rsidRDefault="009F0921" w:rsidP="004155D0">
            <w:pPr>
              <w:keepNext/>
              <w:keepLines/>
            </w:pPr>
          </w:p>
        </w:tc>
        <w:tc>
          <w:tcPr>
            <w:tcW w:w="720" w:type="dxa"/>
            <w:tcBorders>
              <w:top w:val="single" w:sz="4" w:space="0" w:color="auto"/>
              <w:bottom w:val="single" w:sz="4" w:space="0" w:color="auto"/>
            </w:tcBorders>
            <w:shd w:val="clear" w:color="auto" w:fill="auto"/>
          </w:tcPr>
          <w:p w:rsidR="00BB4D6C" w:rsidRPr="008B36A7" w:rsidRDefault="00BB4D6C" w:rsidP="004155D0">
            <w:pPr>
              <w:keepNext/>
              <w:keepLines/>
            </w:pPr>
          </w:p>
        </w:tc>
        <w:tc>
          <w:tcPr>
            <w:tcW w:w="720" w:type="dxa"/>
            <w:tcBorders>
              <w:top w:val="single" w:sz="4" w:space="0" w:color="auto"/>
              <w:bottom w:val="single" w:sz="4" w:space="0" w:color="auto"/>
            </w:tcBorders>
            <w:shd w:val="clear" w:color="auto" w:fill="auto"/>
          </w:tcPr>
          <w:p w:rsidR="00BB4D6C" w:rsidRPr="008B36A7" w:rsidRDefault="00BB4D6C" w:rsidP="004155D0">
            <w:pPr>
              <w:keepNext/>
              <w:keepLines/>
              <w:rPr>
                <w:sz w:val="16"/>
                <w:szCs w:val="16"/>
              </w:rPr>
            </w:pPr>
          </w:p>
        </w:tc>
        <w:tc>
          <w:tcPr>
            <w:tcW w:w="720" w:type="dxa"/>
            <w:tcBorders>
              <w:top w:val="single" w:sz="4" w:space="0" w:color="auto"/>
              <w:bottom w:val="single" w:sz="4" w:space="0" w:color="auto"/>
              <w:right w:val="single" w:sz="4" w:space="0" w:color="auto"/>
            </w:tcBorders>
            <w:shd w:val="clear" w:color="auto" w:fill="auto"/>
          </w:tcPr>
          <w:p w:rsidR="00BB4D6C" w:rsidRPr="008B36A7" w:rsidRDefault="00BB4D6C" w:rsidP="004155D0">
            <w:pPr>
              <w:keepNext/>
              <w:keepLines/>
              <w:jc w:val="center"/>
              <w:rPr>
                <w:sz w:val="16"/>
                <w:szCs w:val="16"/>
              </w:rPr>
            </w:pPr>
          </w:p>
        </w:tc>
        <w:tc>
          <w:tcPr>
            <w:tcW w:w="720" w:type="dxa"/>
            <w:tcBorders>
              <w:right w:val="single" w:sz="4" w:space="0" w:color="auto"/>
            </w:tcBorders>
            <w:shd w:val="clear" w:color="auto" w:fill="auto"/>
          </w:tcPr>
          <w:p w:rsidR="00BB4D6C" w:rsidRPr="008B36A7" w:rsidRDefault="00BB4D6C" w:rsidP="004155D0">
            <w:pPr>
              <w:keepNext/>
              <w:keepLines/>
              <w:jc w:val="center"/>
              <w:rPr>
                <w:sz w:val="16"/>
                <w:szCs w:val="16"/>
              </w:rPr>
            </w:pP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r w:rsidRPr="002F4B81">
              <w:rPr>
                <w:b/>
                <w:sz w:val="18"/>
                <w:szCs w:val="18"/>
              </w:rPr>
              <w:t>IV = Critical</w:t>
            </w: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B = 75% - 97%</w:t>
            </w:r>
          </w:p>
        </w:tc>
      </w:tr>
      <w:tr w:rsidR="00BB4D6C" w:rsidRPr="008B36A7" w:rsidTr="002F4B81">
        <w:trPr>
          <w:cantSplit/>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52" w:type="dxa"/>
            <w:tcBorders>
              <w:left w:val="single" w:sz="4" w:space="0" w:color="auto"/>
            </w:tcBorders>
          </w:tcPr>
          <w:p w:rsidR="00BB4D6C" w:rsidRDefault="00BB4D6C" w:rsidP="004155D0">
            <w:pPr>
              <w:keepNext/>
              <w:keepLines/>
            </w:pPr>
            <w:r w:rsidRPr="008B36A7">
              <w:t>D</w:t>
            </w:r>
          </w:p>
          <w:p w:rsidR="00903FBC" w:rsidRPr="008B36A7" w:rsidRDefault="00903FBC" w:rsidP="004155D0">
            <w:pPr>
              <w:keepNext/>
              <w:keepLines/>
            </w:pPr>
          </w:p>
        </w:tc>
        <w:tc>
          <w:tcPr>
            <w:tcW w:w="714" w:type="dxa"/>
            <w:tcBorders>
              <w:bottom w:val="single" w:sz="4" w:space="0" w:color="auto"/>
            </w:tcBorders>
            <w:shd w:val="pct15" w:color="auto" w:fill="FFFFFF"/>
          </w:tcPr>
          <w:p w:rsidR="009F0921" w:rsidRPr="008B36A7" w:rsidRDefault="009F0921" w:rsidP="004155D0">
            <w:pPr>
              <w:keepNext/>
              <w:keepLines/>
            </w:pPr>
          </w:p>
        </w:tc>
        <w:tc>
          <w:tcPr>
            <w:tcW w:w="720" w:type="dxa"/>
            <w:tcBorders>
              <w:top w:val="single" w:sz="4" w:space="0" w:color="auto"/>
            </w:tcBorders>
            <w:shd w:val="pct15" w:color="auto" w:fill="FFFFFF"/>
          </w:tcPr>
          <w:p w:rsidR="00BB4D6C" w:rsidRPr="008B36A7" w:rsidRDefault="00BB4D6C" w:rsidP="004155D0">
            <w:pPr>
              <w:keepNext/>
              <w:keepLines/>
            </w:pPr>
          </w:p>
        </w:tc>
        <w:tc>
          <w:tcPr>
            <w:tcW w:w="720" w:type="dxa"/>
            <w:tcBorders>
              <w:top w:val="single" w:sz="4" w:space="0" w:color="auto"/>
              <w:bottom w:val="single" w:sz="4" w:space="0" w:color="auto"/>
            </w:tcBorders>
            <w:shd w:val="clear" w:color="auto" w:fill="auto"/>
          </w:tcPr>
          <w:p w:rsidR="00BB4D6C" w:rsidRPr="008B36A7" w:rsidRDefault="00BB4D6C" w:rsidP="004155D0">
            <w:pPr>
              <w:keepNext/>
              <w:keepLines/>
              <w:rPr>
                <w:sz w:val="16"/>
                <w:szCs w:val="16"/>
              </w:rPr>
            </w:pPr>
          </w:p>
        </w:tc>
        <w:tc>
          <w:tcPr>
            <w:tcW w:w="720" w:type="dxa"/>
            <w:tcBorders>
              <w:top w:val="single" w:sz="4" w:space="0" w:color="auto"/>
              <w:bottom w:val="single" w:sz="4" w:space="0" w:color="auto"/>
              <w:right w:val="single" w:sz="4" w:space="0" w:color="auto"/>
            </w:tcBorders>
            <w:shd w:val="clear" w:color="auto" w:fill="auto"/>
          </w:tcPr>
          <w:p w:rsidR="00BB4D6C" w:rsidRPr="008B36A7" w:rsidRDefault="00BB4D6C" w:rsidP="004155D0">
            <w:pPr>
              <w:keepNext/>
              <w:keepLines/>
              <w:jc w:val="both"/>
              <w:rPr>
                <w:sz w:val="16"/>
                <w:szCs w:val="16"/>
              </w:rPr>
            </w:pPr>
          </w:p>
        </w:tc>
        <w:tc>
          <w:tcPr>
            <w:tcW w:w="720" w:type="dxa"/>
            <w:tcBorders>
              <w:right w:val="single" w:sz="4" w:space="0" w:color="auto"/>
            </w:tcBorders>
            <w:shd w:val="clear" w:color="auto" w:fill="auto"/>
          </w:tcPr>
          <w:p w:rsidR="00BB4D6C" w:rsidRPr="008B36A7" w:rsidRDefault="00BB4D6C" w:rsidP="004155D0">
            <w:pPr>
              <w:keepNext/>
              <w:keepLines/>
              <w:jc w:val="center"/>
              <w:rPr>
                <w:sz w:val="16"/>
                <w:szCs w:val="16"/>
              </w:rPr>
            </w:pP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r w:rsidRPr="002F4B81">
              <w:rPr>
                <w:b/>
                <w:sz w:val="18"/>
                <w:szCs w:val="18"/>
              </w:rPr>
              <w:t>III = Significant</w:t>
            </w: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C = 50% - 74%</w:t>
            </w:r>
          </w:p>
        </w:tc>
      </w:tr>
      <w:tr w:rsidR="00BB4D6C" w:rsidRPr="008B36A7" w:rsidTr="002F4B81">
        <w:trPr>
          <w:cantSplit/>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52" w:type="dxa"/>
            <w:tcBorders>
              <w:left w:val="single" w:sz="4" w:space="0" w:color="auto"/>
            </w:tcBorders>
          </w:tcPr>
          <w:p w:rsidR="00BB4D6C" w:rsidRDefault="00BB4D6C" w:rsidP="004155D0">
            <w:pPr>
              <w:keepNext/>
              <w:keepLines/>
            </w:pPr>
            <w:r w:rsidRPr="008B36A7">
              <w:t>E</w:t>
            </w:r>
          </w:p>
          <w:p w:rsidR="00903FBC" w:rsidRPr="008B36A7" w:rsidRDefault="00903FBC" w:rsidP="004155D0">
            <w:pPr>
              <w:keepNext/>
              <w:keepLines/>
            </w:pPr>
          </w:p>
        </w:tc>
        <w:tc>
          <w:tcPr>
            <w:tcW w:w="714" w:type="dxa"/>
            <w:tcBorders>
              <w:bottom w:val="single" w:sz="4" w:space="0" w:color="auto"/>
            </w:tcBorders>
            <w:shd w:val="pct15" w:color="auto" w:fill="FFFFFF"/>
          </w:tcPr>
          <w:p w:rsidR="009F0921" w:rsidRPr="008B36A7" w:rsidRDefault="009F0921" w:rsidP="004155D0">
            <w:pPr>
              <w:keepNext/>
              <w:keepLines/>
            </w:pPr>
          </w:p>
        </w:tc>
        <w:tc>
          <w:tcPr>
            <w:tcW w:w="720" w:type="dxa"/>
            <w:shd w:val="pct15" w:color="auto" w:fill="FFFFFF"/>
          </w:tcPr>
          <w:p w:rsidR="00BB4D6C" w:rsidRPr="008B36A7" w:rsidRDefault="00BB4D6C" w:rsidP="004155D0">
            <w:pPr>
              <w:keepNext/>
              <w:keepLines/>
            </w:pPr>
          </w:p>
        </w:tc>
        <w:tc>
          <w:tcPr>
            <w:tcW w:w="720" w:type="dxa"/>
            <w:tcBorders>
              <w:bottom w:val="single" w:sz="4" w:space="0" w:color="auto"/>
            </w:tcBorders>
            <w:shd w:val="clear" w:color="auto" w:fill="auto"/>
          </w:tcPr>
          <w:p w:rsidR="00BB4D6C" w:rsidRPr="008B36A7" w:rsidRDefault="00BB4D6C" w:rsidP="004155D0">
            <w:pPr>
              <w:keepNext/>
              <w:keepLines/>
              <w:rPr>
                <w:sz w:val="16"/>
                <w:szCs w:val="16"/>
              </w:rPr>
            </w:pPr>
          </w:p>
        </w:tc>
        <w:tc>
          <w:tcPr>
            <w:tcW w:w="720" w:type="dxa"/>
            <w:tcBorders>
              <w:top w:val="single" w:sz="4" w:space="0" w:color="auto"/>
              <w:right w:val="single" w:sz="4" w:space="0" w:color="auto"/>
            </w:tcBorders>
            <w:shd w:val="clear" w:color="auto" w:fill="auto"/>
          </w:tcPr>
          <w:p w:rsidR="00BB4D6C" w:rsidRPr="008B36A7" w:rsidRDefault="00FF6AD8" w:rsidP="004155D0">
            <w:pPr>
              <w:keepNext/>
              <w:keepLines/>
              <w:jc w:val="center"/>
              <w:rPr>
                <w:sz w:val="16"/>
                <w:szCs w:val="16"/>
              </w:rPr>
            </w:pPr>
            <w:r>
              <w:rPr>
                <w:sz w:val="16"/>
                <w:szCs w:val="16"/>
              </w:rPr>
              <w:t>1</w:t>
            </w:r>
          </w:p>
        </w:tc>
        <w:tc>
          <w:tcPr>
            <w:tcW w:w="720" w:type="dxa"/>
            <w:tcBorders>
              <w:top w:val="single" w:sz="4" w:space="0" w:color="auto"/>
              <w:bottom w:val="single" w:sz="4" w:space="0" w:color="auto"/>
              <w:right w:val="single" w:sz="4" w:space="0" w:color="auto"/>
            </w:tcBorders>
            <w:shd w:val="clear" w:color="auto" w:fill="auto"/>
          </w:tcPr>
          <w:p w:rsidR="00BB4D6C" w:rsidRPr="008B36A7" w:rsidRDefault="00BB4D6C" w:rsidP="004155D0">
            <w:pPr>
              <w:keepNext/>
              <w:keepLines/>
              <w:jc w:val="center"/>
              <w:rPr>
                <w:sz w:val="16"/>
                <w:szCs w:val="16"/>
              </w:rPr>
            </w:pP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r w:rsidRPr="002F4B81">
              <w:rPr>
                <w:b/>
                <w:sz w:val="18"/>
                <w:szCs w:val="18"/>
              </w:rPr>
              <w:t>II = Marginal</w:t>
            </w: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D = 25% - 49%</w:t>
            </w:r>
          </w:p>
        </w:tc>
      </w:tr>
      <w:tr w:rsidR="00BB4D6C" w:rsidRPr="008B36A7" w:rsidTr="002F4B81">
        <w:trPr>
          <w:cantSplit/>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52" w:type="dxa"/>
            <w:tcBorders>
              <w:left w:val="single" w:sz="4" w:space="0" w:color="auto"/>
            </w:tcBorders>
          </w:tcPr>
          <w:p w:rsidR="009F0921" w:rsidRDefault="00BB4D6C" w:rsidP="00903FBC">
            <w:pPr>
              <w:keepNext/>
              <w:keepLines/>
            </w:pPr>
            <w:r w:rsidRPr="008B36A7">
              <w:t>F</w:t>
            </w:r>
          </w:p>
          <w:p w:rsidR="00903FBC" w:rsidRPr="008B36A7" w:rsidRDefault="00903FBC" w:rsidP="00903FBC">
            <w:pPr>
              <w:keepNext/>
              <w:keepLines/>
            </w:pPr>
          </w:p>
        </w:tc>
        <w:tc>
          <w:tcPr>
            <w:tcW w:w="714" w:type="dxa"/>
            <w:shd w:val="pct15" w:color="auto" w:fill="FFFFFF"/>
          </w:tcPr>
          <w:p w:rsidR="00BB4D6C" w:rsidRPr="008B36A7" w:rsidRDefault="00BB4D6C" w:rsidP="004155D0">
            <w:pPr>
              <w:keepNext/>
              <w:keepLines/>
            </w:pPr>
          </w:p>
        </w:tc>
        <w:tc>
          <w:tcPr>
            <w:tcW w:w="720" w:type="dxa"/>
            <w:shd w:val="pct15" w:color="auto" w:fill="FFFFFF"/>
          </w:tcPr>
          <w:p w:rsidR="00BB4D6C" w:rsidRPr="008B36A7" w:rsidRDefault="00BB4D6C" w:rsidP="004155D0">
            <w:pPr>
              <w:keepNext/>
              <w:keepLines/>
            </w:pPr>
          </w:p>
        </w:tc>
        <w:tc>
          <w:tcPr>
            <w:tcW w:w="720" w:type="dxa"/>
            <w:tcBorders>
              <w:top w:val="single" w:sz="4" w:space="0" w:color="auto"/>
            </w:tcBorders>
            <w:shd w:val="pct15" w:color="auto" w:fill="FFFFFF"/>
          </w:tcPr>
          <w:p w:rsidR="00BB4D6C" w:rsidRPr="008B36A7" w:rsidRDefault="00BB4D6C" w:rsidP="004155D0">
            <w:pPr>
              <w:keepNext/>
              <w:keepLines/>
              <w:rPr>
                <w:sz w:val="16"/>
                <w:szCs w:val="16"/>
              </w:rPr>
            </w:pPr>
          </w:p>
        </w:tc>
        <w:tc>
          <w:tcPr>
            <w:tcW w:w="720" w:type="dxa"/>
            <w:tcBorders>
              <w:right w:val="single" w:sz="4" w:space="0" w:color="auto"/>
            </w:tcBorders>
            <w:shd w:val="clear" w:color="auto" w:fill="auto"/>
          </w:tcPr>
          <w:p w:rsidR="00BB4D6C" w:rsidRPr="008B36A7" w:rsidRDefault="00BB4D6C" w:rsidP="004155D0">
            <w:pPr>
              <w:keepNext/>
              <w:keepLines/>
              <w:jc w:val="center"/>
              <w:rPr>
                <w:sz w:val="16"/>
                <w:szCs w:val="16"/>
              </w:rPr>
            </w:pPr>
          </w:p>
        </w:tc>
        <w:tc>
          <w:tcPr>
            <w:tcW w:w="720" w:type="dxa"/>
            <w:tcBorders>
              <w:right w:val="single" w:sz="4" w:space="0" w:color="auto"/>
            </w:tcBorders>
            <w:shd w:val="clear" w:color="auto" w:fill="auto"/>
          </w:tcPr>
          <w:p w:rsidR="00BB4D6C" w:rsidRPr="008B36A7" w:rsidRDefault="00BB4D6C" w:rsidP="004155D0">
            <w:pPr>
              <w:keepNext/>
              <w:keepLines/>
              <w:jc w:val="center"/>
              <w:rPr>
                <w:sz w:val="16"/>
                <w:szCs w:val="16"/>
              </w:rPr>
            </w:pP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r w:rsidRPr="002F4B81">
              <w:rPr>
                <w:b/>
                <w:sz w:val="18"/>
                <w:szCs w:val="18"/>
              </w:rPr>
              <w:t>I = Negligible</w:t>
            </w: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E = 3% - 24%</w:t>
            </w:r>
          </w:p>
        </w:tc>
      </w:tr>
      <w:tr w:rsidR="00BB4D6C" w:rsidRPr="008B36A7" w:rsidTr="002F4B81">
        <w:trPr>
          <w:cantSplit/>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52" w:type="dxa"/>
            <w:tcBorders>
              <w:left w:val="single" w:sz="4" w:space="0" w:color="auto"/>
              <w:bottom w:val="single" w:sz="4" w:space="0" w:color="auto"/>
            </w:tcBorders>
          </w:tcPr>
          <w:p w:rsidR="00BB4D6C" w:rsidRPr="008B36A7" w:rsidRDefault="00BB4D6C" w:rsidP="004155D0">
            <w:pPr>
              <w:keepNext/>
              <w:keepLines/>
            </w:pPr>
          </w:p>
        </w:tc>
        <w:tc>
          <w:tcPr>
            <w:tcW w:w="714" w:type="dxa"/>
            <w:tcBorders>
              <w:bottom w:val="single" w:sz="4" w:space="0" w:color="auto"/>
            </w:tcBorders>
          </w:tcPr>
          <w:p w:rsidR="00BB4D6C" w:rsidRPr="008B36A7" w:rsidRDefault="00BB4D6C" w:rsidP="004155D0">
            <w:pPr>
              <w:keepNext/>
              <w:keepLines/>
              <w:jc w:val="center"/>
            </w:pPr>
            <w:r w:rsidRPr="008B36A7">
              <w:t>I</w:t>
            </w:r>
          </w:p>
        </w:tc>
        <w:tc>
          <w:tcPr>
            <w:tcW w:w="720" w:type="dxa"/>
            <w:tcBorders>
              <w:bottom w:val="single" w:sz="4" w:space="0" w:color="auto"/>
            </w:tcBorders>
          </w:tcPr>
          <w:p w:rsidR="00BB4D6C" w:rsidRPr="008B36A7" w:rsidRDefault="00BB4D6C" w:rsidP="004155D0">
            <w:pPr>
              <w:keepNext/>
              <w:keepLines/>
              <w:jc w:val="center"/>
            </w:pPr>
            <w:r w:rsidRPr="008B36A7">
              <w:t>II</w:t>
            </w:r>
          </w:p>
        </w:tc>
        <w:tc>
          <w:tcPr>
            <w:tcW w:w="720" w:type="dxa"/>
            <w:tcBorders>
              <w:bottom w:val="single" w:sz="4" w:space="0" w:color="auto"/>
            </w:tcBorders>
          </w:tcPr>
          <w:p w:rsidR="00BB4D6C" w:rsidRPr="008B36A7" w:rsidRDefault="00BB4D6C" w:rsidP="004155D0">
            <w:pPr>
              <w:keepNext/>
              <w:keepLines/>
              <w:jc w:val="center"/>
            </w:pPr>
            <w:r w:rsidRPr="008B36A7">
              <w:t>III</w:t>
            </w:r>
          </w:p>
        </w:tc>
        <w:tc>
          <w:tcPr>
            <w:tcW w:w="720" w:type="dxa"/>
            <w:tcBorders>
              <w:bottom w:val="single" w:sz="4" w:space="0" w:color="auto"/>
              <w:right w:val="single" w:sz="4" w:space="0" w:color="auto"/>
            </w:tcBorders>
          </w:tcPr>
          <w:p w:rsidR="00BB4D6C" w:rsidRPr="008B36A7" w:rsidRDefault="00BB4D6C" w:rsidP="004155D0">
            <w:pPr>
              <w:keepNext/>
              <w:keepLines/>
              <w:jc w:val="center"/>
            </w:pPr>
            <w:r w:rsidRPr="008B36A7">
              <w:t>IV</w:t>
            </w:r>
          </w:p>
        </w:tc>
        <w:tc>
          <w:tcPr>
            <w:tcW w:w="720" w:type="dxa"/>
            <w:tcBorders>
              <w:bottom w:val="single" w:sz="4" w:space="0" w:color="auto"/>
              <w:right w:val="single" w:sz="4" w:space="0" w:color="auto"/>
            </w:tcBorders>
          </w:tcPr>
          <w:p w:rsidR="00BB4D6C" w:rsidRPr="008B36A7" w:rsidRDefault="00BB4D6C" w:rsidP="004155D0">
            <w:pPr>
              <w:keepNext/>
              <w:keepLines/>
              <w:jc w:val="center"/>
            </w:pPr>
            <w:r w:rsidRPr="008B36A7">
              <w:t>V</w:t>
            </w: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 xml:space="preserve">F = </w:t>
            </w:r>
            <w:r w:rsidRPr="002F4B81">
              <w:rPr>
                <w:b/>
                <w:spacing w:val="-8"/>
                <w:sz w:val="18"/>
                <w:szCs w:val="18"/>
              </w:rPr>
              <w:t xml:space="preserve"> </w:t>
            </w:r>
            <w:r w:rsidRPr="002F4B81">
              <w:rPr>
                <w:rFonts w:cs="Arial"/>
                <w:b/>
                <w:spacing w:val="-8"/>
                <w:sz w:val="18"/>
                <w:szCs w:val="18"/>
              </w:rPr>
              <w:t>≤</w:t>
            </w:r>
            <w:r w:rsidRPr="002F4B81">
              <w:rPr>
                <w:b/>
                <w:spacing w:val="-8"/>
                <w:sz w:val="18"/>
                <w:szCs w:val="18"/>
              </w:rPr>
              <w:t>2%</w:t>
            </w:r>
          </w:p>
        </w:tc>
      </w:tr>
      <w:tr w:rsidR="00BB4D6C" w:rsidRPr="008B36A7" w:rsidTr="002F4B81">
        <w:trPr>
          <w:cantSplit/>
          <w:trHeight w:val="387"/>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046" w:type="dxa"/>
            <w:gridSpan w:val="6"/>
            <w:tcBorders>
              <w:left w:val="single" w:sz="4" w:space="0" w:color="auto"/>
              <w:bottom w:val="single" w:sz="4" w:space="0" w:color="auto"/>
              <w:right w:val="single" w:sz="4" w:space="0" w:color="auto"/>
            </w:tcBorders>
          </w:tcPr>
          <w:p w:rsidR="00BB4D6C" w:rsidRPr="008B36A7" w:rsidRDefault="00BB4D6C" w:rsidP="004155D0">
            <w:pPr>
              <w:keepNext/>
              <w:keepLines/>
              <w:spacing w:before="40"/>
              <w:jc w:val="center"/>
              <w:rPr>
                <w:b/>
              </w:rPr>
            </w:pPr>
            <w:r w:rsidRPr="008B36A7">
              <w:rPr>
                <w:b/>
              </w:rPr>
              <w:t>Impact</w:t>
            </w:r>
          </w:p>
          <w:p w:rsidR="00BB4D6C" w:rsidRPr="008B36A7" w:rsidRDefault="00247AE6" w:rsidP="004155D0">
            <w:pPr>
              <w:keepNext/>
              <w:keepLines/>
              <w:rPr>
                <w:b/>
              </w:rPr>
            </w:pPr>
            <w:r>
              <w:rPr>
                <w:b/>
                <w:noProof/>
              </w:rPr>
              <mc:AlternateContent>
                <mc:Choice Requires="wps">
                  <w:drawing>
                    <wp:anchor distT="0" distB="0" distL="114300" distR="114300" simplePos="0" relativeHeight="251656704" behindDoc="0" locked="0" layoutInCell="1" allowOverlap="1" wp14:anchorId="69822684" wp14:editId="410C85D2">
                      <wp:simplePos x="0" y="0"/>
                      <wp:positionH relativeFrom="column">
                        <wp:posOffset>100330</wp:posOffset>
                      </wp:positionH>
                      <wp:positionV relativeFrom="paragraph">
                        <wp:posOffset>27940</wp:posOffset>
                      </wp:positionV>
                      <wp:extent cx="2171700" cy="0"/>
                      <wp:effectExtent l="14605" t="75565" r="33020" b="6731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2.2pt" to="178.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" strokeweight="2.25pt">
                      <v:stroke endarrow="block"/>
                    </v:line>
                  </w:pict>
                </mc:Fallback>
              </mc:AlternateContent>
            </w:r>
          </w:p>
        </w:tc>
        <w:tc>
          <w:tcPr>
            <w:tcW w:w="1717" w:type="dxa"/>
            <w:tcBorders>
              <w:top w:val="nil"/>
              <w:left w:val="single" w:sz="4" w:space="0" w:color="auto"/>
              <w:bottom w:val="nil"/>
              <w:right w:val="nil"/>
            </w:tcBorders>
          </w:tcPr>
          <w:p w:rsidR="00BB4D6C" w:rsidRPr="002F4B81" w:rsidRDefault="00BB4D6C" w:rsidP="004155D0">
            <w:pPr>
              <w:keepNext/>
              <w:keepLines/>
              <w:rPr>
                <w:sz w:val="18"/>
                <w:szCs w:val="18"/>
              </w:rPr>
            </w:pPr>
          </w:p>
        </w:tc>
        <w:tc>
          <w:tcPr>
            <w:tcW w:w="1620" w:type="dxa"/>
            <w:tcBorders>
              <w:top w:val="nil"/>
              <w:left w:val="nil"/>
              <w:bottom w:val="nil"/>
              <w:right w:val="nil"/>
            </w:tcBorders>
          </w:tcPr>
          <w:p w:rsidR="00BB4D6C" w:rsidRPr="002F4B81" w:rsidRDefault="00BB4D6C" w:rsidP="004155D0">
            <w:pPr>
              <w:keepNext/>
              <w:keepLines/>
              <w:rPr>
                <w:sz w:val="18"/>
                <w:szCs w:val="18"/>
              </w:rPr>
            </w:pPr>
          </w:p>
        </w:tc>
      </w:tr>
    </w:tbl>
    <w:p w:rsidR="00BB4D6C" w:rsidRDefault="00BB4D6C" w:rsidP="00607517">
      <w:pPr>
        <w:rPr>
          <w:sz w:val="22"/>
          <w:szCs w:val="22"/>
          <w:u w:val="single"/>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900"/>
        <w:gridCol w:w="900"/>
        <w:gridCol w:w="3510"/>
        <w:gridCol w:w="923"/>
      </w:tblGrid>
      <w:tr w:rsidR="00211259" w:rsidRPr="00E0512F" w:rsidTr="00E0512F">
        <w:trPr>
          <w:tblHeader/>
        </w:trPr>
        <w:tc>
          <w:tcPr>
            <w:tcW w:w="3348" w:type="dxa"/>
            <w:vMerge w:val="restart"/>
            <w:shd w:val="clear" w:color="auto" w:fill="C0C0C0"/>
          </w:tcPr>
          <w:bookmarkEnd w:id="48"/>
          <w:bookmarkEnd w:id="49"/>
          <w:bookmarkEnd w:id="50"/>
          <w:p w:rsidR="00211259" w:rsidRPr="00E0512F" w:rsidRDefault="00211259" w:rsidP="003430AA">
            <w:pPr>
              <w:rPr>
                <w:sz w:val="22"/>
                <w:szCs w:val="22"/>
              </w:rPr>
            </w:pPr>
            <w:r w:rsidRPr="00E0512F">
              <w:rPr>
                <w:sz w:val="22"/>
                <w:szCs w:val="22"/>
              </w:rPr>
              <w:t>Risk</w:t>
            </w:r>
          </w:p>
        </w:tc>
        <w:tc>
          <w:tcPr>
            <w:tcW w:w="1800" w:type="dxa"/>
            <w:gridSpan w:val="2"/>
            <w:shd w:val="clear" w:color="auto" w:fill="C0C0C0"/>
          </w:tcPr>
          <w:p w:rsidR="00211259" w:rsidRPr="00E0512F" w:rsidDel="00110383" w:rsidRDefault="00211259" w:rsidP="00E0512F">
            <w:pPr>
              <w:jc w:val="center"/>
              <w:rPr>
                <w:sz w:val="22"/>
                <w:szCs w:val="22"/>
              </w:rPr>
            </w:pPr>
            <w:r w:rsidRPr="00E0512F">
              <w:rPr>
                <w:sz w:val="22"/>
                <w:szCs w:val="22"/>
              </w:rPr>
              <w:t>Level of Risk</w:t>
            </w:r>
          </w:p>
        </w:tc>
        <w:tc>
          <w:tcPr>
            <w:tcW w:w="3510" w:type="dxa"/>
            <w:vMerge w:val="restart"/>
            <w:shd w:val="clear" w:color="auto" w:fill="C0C0C0"/>
          </w:tcPr>
          <w:p w:rsidR="00211259" w:rsidRPr="00E0512F" w:rsidRDefault="00211259" w:rsidP="003430AA">
            <w:pPr>
              <w:rPr>
                <w:sz w:val="22"/>
                <w:szCs w:val="22"/>
              </w:rPr>
            </w:pPr>
            <w:r w:rsidRPr="00E0512F">
              <w:rPr>
                <w:sz w:val="22"/>
                <w:szCs w:val="22"/>
              </w:rPr>
              <w:t>Required actions</w:t>
            </w:r>
          </w:p>
        </w:tc>
        <w:tc>
          <w:tcPr>
            <w:tcW w:w="923" w:type="dxa"/>
            <w:vMerge w:val="restart"/>
            <w:shd w:val="clear" w:color="auto" w:fill="C0C0C0"/>
          </w:tcPr>
          <w:p w:rsidR="00211259" w:rsidRPr="00E0512F" w:rsidRDefault="00211259" w:rsidP="003430AA">
            <w:pPr>
              <w:rPr>
                <w:sz w:val="22"/>
                <w:szCs w:val="22"/>
              </w:rPr>
            </w:pPr>
            <w:r w:rsidRPr="00E0512F">
              <w:rPr>
                <w:sz w:val="22"/>
                <w:szCs w:val="22"/>
              </w:rPr>
              <w:t>Owner</w:t>
            </w:r>
          </w:p>
        </w:tc>
      </w:tr>
      <w:tr w:rsidR="00211259" w:rsidRPr="00E0512F" w:rsidTr="00E0512F">
        <w:trPr>
          <w:tblHeader/>
        </w:trPr>
        <w:tc>
          <w:tcPr>
            <w:tcW w:w="3348" w:type="dxa"/>
            <w:vMerge/>
            <w:shd w:val="clear" w:color="auto" w:fill="C0C0C0"/>
          </w:tcPr>
          <w:p w:rsidR="00211259" w:rsidRPr="00E0512F" w:rsidRDefault="00211259" w:rsidP="003430AA">
            <w:pPr>
              <w:rPr>
                <w:sz w:val="22"/>
                <w:szCs w:val="22"/>
              </w:rPr>
            </w:pPr>
          </w:p>
        </w:tc>
        <w:tc>
          <w:tcPr>
            <w:tcW w:w="900" w:type="dxa"/>
            <w:shd w:val="clear" w:color="auto" w:fill="C0C0C0"/>
          </w:tcPr>
          <w:p w:rsidR="00211259" w:rsidRPr="00E0512F" w:rsidRDefault="00211259" w:rsidP="00E0512F">
            <w:pPr>
              <w:jc w:val="center"/>
              <w:rPr>
                <w:sz w:val="22"/>
                <w:szCs w:val="22"/>
              </w:rPr>
            </w:pPr>
            <w:r w:rsidRPr="00E0512F">
              <w:rPr>
                <w:sz w:val="22"/>
                <w:szCs w:val="22"/>
              </w:rPr>
              <w:t>Impact</w:t>
            </w:r>
          </w:p>
        </w:tc>
        <w:tc>
          <w:tcPr>
            <w:tcW w:w="900" w:type="dxa"/>
            <w:shd w:val="clear" w:color="auto" w:fill="C0C0C0"/>
          </w:tcPr>
          <w:p w:rsidR="00211259" w:rsidRPr="00E0512F" w:rsidDel="00110383" w:rsidRDefault="00211259" w:rsidP="00E0512F">
            <w:pPr>
              <w:jc w:val="center"/>
              <w:rPr>
                <w:sz w:val="22"/>
                <w:szCs w:val="22"/>
              </w:rPr>
            </w:pPr>
            <w:proofErr w:type="spellStart"/>
            <w:r w:rsidRPr="00E0512F">
              <w:rPr>
                <w:sz w:val="22"/>
                <w:szCs w:val="22"/>
              </w:rPr>
              <w:t>Likeli</w:t>
            </w:r>
            <w:proofErr w:type="spellEnd"/>
            <w:r w:rsidRPr="00E0512F">
              <w:rPr>
                <w:sz w:val="22"/>
                <w:szCs w:val="22"/>
              </w:rPr>
              <w:t>-</w:t>
            </w:r>
            <w:r w:rsidR="002F4B81" w:rsidRPr="00E0512F">
              <w:rPr>
                <w:sz w:val="22"/>
                <w:szCs w:val="22"/>
              </w:rPr>
              <w:t>h</w:t>
            </w:r>
            <w:r w:rsidRPr="00E0512F">
              <w:rPr>
                <w:sz w:val="22"/>
                <w:szCs w:val="22"/>
              </w:rPr>
              <w:t>ood</w:t>
            </w:r>
          </w:p>
        </w:tc>
        <w:tc>
          <w:tcPr>
            <w:tcW w:w="3510" w:type="dxa"/>
            <w:vMerge/>
            <w:shd w:val="clear" w:color="auto" w:fill="C0C0C0"/>
          </w:tcPr>
          <w:p w:rsidR="00211259" w:rsidRPr="00E0512F" w:rsidRDefault="00211259" w:rsidP="003430AA">
            <w:pPr>
              <w:rPr>
                <w:sz w:val="22"/>
                <w:szCs w:val="22"/>
              </w:rPr>
            </w:pPr>
          </w:p>
        </w:tc>
        <w:tc>
          <w:tcPr>
            <w:tcW w:w="923" w:type="dxa"/>
            <w:vMerge/>
            <w:shd w:val="clear" w:color="auto" w:fill="C0C0C0"/>
          </w:tcPr>
          <w:p w:rsidR="00211259" w:rsidRPr="00E0512F" w:rsidRDefault="00211259" w:rsidP="003430AA">
            <w:pPr>
              <w:rPr>
                <w:sz w:val="22"/>
                <w:szCs w:val="22"/>
              </w:rPr>
            </w:pPr>
          </w:p>
        </w:tc>
      </w:tr>
      <w:tr w:rsidR="00211259" w:rsidRPr="00E0512F" w:rsidTr="00E0512F">
        <w:tc>
          <w:tcPr>
            <w:tcW w:w="3348" w:type="dxa"/>
            <w:shd w:val="clear" w:color="auto" w:fill="auto"/>
          </w:tcPr>
          <w:p w:rsidR="00211259" w:rsidRPr="00E0512F" w:rsidRDefault="00292878" w:rsidP="00FF6AD8">
            <w:pPr>
              <w:numPr>
                <w:ilvl w:val="0"/>
                <w:numId w:val="33"/>
              </w:numPr>
              <w:rPr>
                <w:sz w:val="22"/>
                <w:szCs w:val="22"/>
              </w:rPr>
            </w:pPr>
            <w:r>
              <w:rPr>
                <w:sz w:val="22"/>
                <w:szCs w:val="22"/>
              </w:rPr>
              <w:t xml:space="preserve">Failure to </w:t>
            </w:r>
            <w:r w:rsidR="00FF6AD8">
              <w:rPr>
                <w:sz w:val="22"/>
                <w:szCs w:val="22"/>
              </w:rPr>
              <w:t>secure sufficient funds to maintain full time post</w:t>
            </w:r>
          </w:p>
        </w:tc>
        <w:tc>
          <w:tcPr>
            <w:tcW w:w="900" w:type="dxa"/>
            <w:shd w:val="clear" w:color="auto" w:fill="auto"/>
          </w:tcPr>
          <w:p w:rsidR="00211259" w:rsidRPr="00E0512F" w:rsidRDefault="00292878" w:rsidP="00E0512F">
            <w:pPr>
              <w:jc w:val="center"/>
              <w:rPr>
                <w:sz w:val="22"/>
                <w:szCs w:val="22"/>
              </w:rPr>
            </w:pPr>
            <w:r>
              <w:rPr>
                <w:sz w:val="22"/>
                <w:szCs w:val="22"/>
              </w:rPr>
              <w:t>IV</w:t>
            </w:r>
          </w:p>
        </w:tc>
        <w:tc>
          <w:tcPr>
            <w:tcW w:w="900" w:type="dxa"/>
            <w:shd w:val="clear" w:color="auto" w:fill="auto"/>
          </w:tcPr>
          <w:p w:rsidR="00211259" w:rsidRPr="00E0512F" w:rsidDel="00110383" w:rsidRDefault="00292878" w:rsidP="00E0512F">
            <w:pPr>
              <w:jc w:val="center"/>
              <w:rPr>
                <w:sz w:val="22"/>
                <w:szCs w:val="22"/>
              </w:rPr>
            </w:pPr>
            <w:r>
              <w:rPr>
                <w:sz w:val="22"/>
                <w:szCs w:val="22"/>
              </w:rPr>
              <w:t>D</w:t>
            </w:r>
          </w:p>
        </w:tc>
        <w:tc>
          <w:tcPr>
            <w:tcW w:w="3510" w:type="dxa"/>
            <w:shd w:val="clear" w:color="auto" w:fill="auto"/>
          </w:tcPr>
          <w:p w:rsidR="002F4B81" w:rsidRPr="00E0512F" w:rsidRDefault="00FF6AD8" w:rsidP="003430AA">
            <w:pPr>
              <w:rPr>
                <w:sz w:val="22"/>
                <w:szCs w:val="22"/>
              </w:rPr>
            </w:pPr>
            <w:r>
              <w:rPr>
                <w:sz w:val="22"/>
                <w:szCs w:val="22"/>
              </w:rPr>
              <w:t xml:space="preserve">Reduce to part time role. </w:t>
            </w:r>
          </w:p>
        </w:tc>
        <w:tc>
          <w:tcPr>
            <w:tcW w:w="923" w:type="dxa"/>
            <w:shd w:val="clear" w:color="auto" w:fill="auto"/>
          </w:tcPr>
          <w:p w:rsidR="00211259" w:rsidRPr="00E0512F" w:rsidRDefault="00292878" w:rsidP="003430AA">
            <w:pPr>
              <w:rPr>
                <w:sz w:val="22"/>
                <w:szCs w:val="22"/>
              </w:rPr>
            </w:pPr>
            <w:r>
              <w:rPr>
                <w:sz w:val="22"/>
                <w:szCs w:val="22"/>
              </w:rPr>
              <w:t>Andy Stovold</w:t>
            </w:r>
          </w:p>
        </w:tc>
      </w:tr>
    </w:tbl>
    <w:p w:rsidR="00BA4D28" w:rsidRDefault="00BA4D28" w:rsidP="00211259"/>
    <w:sectPr w:rsidR="00BA4D28" w:rsidSect="00A3264A">
      <w:pgSz w:w="11906" w:h="16838"/>
      <w:pgMar w:top="1440" w:right="1287"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E5E" w:rsidRDefault="00745E5E">
      <w:r>
        <w:separator/>
      </w:r>
    </w:p>
  </w:endnote>
  <w:endnote w:type="continuationSeparator" w:id="0">
    <w:p w:rsidR="00745E5E" w:rsidRDefault="0074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60" w:rsidRDefault="00A448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5E" w:rsidRDefault="00745E5E" w:rsidP="008B04AA">
    <w:pPr>
      <w:pStyle w:val="Footer"/>
    </w:pPr>
    <w:r>
      <w:t>Community Support Service Project – Version 1.2</w:t>
    </w:r>
    <w:r>
      <w:tab/>
      <w:t xml:space="preserve">Page </w:t>
    </w:r>
    <w:r>
      <w:fldChar w:fldCharType="begin"/>
    </w:r>
    <w:r>
      <w:instrText xml:space="preserve"> PAGE </w:instrText>
    </w:r>
    <w:r>
      <w:fldChar w:fldCharType="separate"/>
    </w:r>
    <w:r w:rsidR="003B3968">
      <w:rPr>
        <w:noProof/>
      </w:rPr>
      <w:t>3</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B3968">
      <w:rPr>
        <w:rStyle w:val="PageNumber"/>
        <w:noProof/>
      </w:rPr>
      <w:t>10</w:t>
    </w:r>
    <w:r>
      <w:rPr>
        <w:rStyle w:val="PageNumber"/>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60" w:rsidRDefault="00A44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E5E" w:rsidRDefault="00745E5E">
      <w:r>
        <w:separator/>
      </w:r>
    </w:p>
  </w:footnote>
  <w:footnote w:type="continuationSeparator" w:id="0">
    <w:p w:rsidR="00745E5E" w:rsidRDefault="00745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60" w:rsidRDefault="00A44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60" w:rsidRDefault="00A44860">
    <w:pPr>
      <w:pStyle w:val="Header"/>
    </w:pPr>
    <w:r>
      <w:t>Appendix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60" w:rsidRDefault="00A448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5E" w:rsidRDefault="00745E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5E" w:rsidRPr="00B365B5" w:rsidRDefault="00745E5E" w:rsidP="00B365B5">
    <w:pPr>
      <w:pStyle w:val="Header"/>
      <w:shd w:val="clear" w:color="auto" w:fill="999999"/>
      <w:jc w:val="right"/>
      <w:rPr>
        <w:b/>
        <w:sz w:val="16"/>
        <w:szCs w:val="16"/>
      </w:rPr>
    </w:pPr>
  </w:p>
  <w:p w:rsidR="00745E5E" w:rsidRPr="00B365B5" w:rsidRDefault="00745E5E" w:rsidP="002C2112">
    <w:pPr>
      <w:pStyle w:val="Header"/>
      <w:shd w:val="clear" w:color="auto" w:fill="999999"/>
      <w:jc w:val="right"/>
      <w:rPr>
        <w:b/>
        <w:color w:val="FFFFFF"/>
        <w:sz w:val="32"/>
      </w:rPr>
    </w:pPr>
    <w:r w:rsidRPr="00B365B5">
      <w:rPr>
        <w:b/>
        <w:color w:val="FFFFFF"/>
        <w:sz w:val="32"/>
      </w:rPr>
      <w:t>Project Initiation Document</w:t>
    </w:r>
    <w:r>
      <w:rPr>
        <w:b/>
        <w:color w:val="FFFFFF"/>
        <w:sz w:val="32"/>
      </w:rPr>
      <w:t xml:space="preserve"> (P.I.D. Lite)</w:t>
    </w:r>
  </w:p>
  <w:p w:rsidR="00745E5E" w:rsidRPr="00B365B5" w:rsidRDefault="00745E5E" w:rsidP="00B365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5E" w:rsidRDefault="00745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F843D0"/>
    <w:lvl w:ilvl="0">
      <w:start w:val="1"/>
      <w:numFmt w:val="decimal"/>
      <w:pStyle w:val="Heading1"/>
      <w:lvlText w:val="%1"/>
      <w:legacy w:legacy="1" w:legacySpace="120" w:legacyIndent="432"/>
      <w:lvlJc w:val="left"/>
      <w:pPr>
        <w:ind w:left="61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
    <w:nsid w:val="0022340E"/>
    <w:multiLevelType w:val="hybridMultilevel"/>
    <w:tmpl w:val="012AEE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0753B14"/>
    <w:multiLevelType w:val="hybridMultilevel"/>
    <w:tmpl w:val="4A4E15A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07B1145"/>
    <w:multiLevelType w:val="hybridMultilevel"/>
    <w:tmpl w:val="C8F02FC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0AE2ED4"/>
    <w:multiLevelType w:val="hybridMultilevel"/>
    <w:tmpl w:val="85127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910624"/>
    <w:multiLevelType w:val="hybridMultilevel"/>
    <w:tmpl w:val="87D46D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107A9D"/>
    <w:multiLevelType w:val="hybridMultilevel"/>
    <w:tmpl w:val="557E33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0373A08"/>
    <w:multiLevelType w:val="hybridMultilevel"/>
    <w:tmpl w:val="08923620"/>
    <w:lvl w:ilvl="0" w:tplc="17F6AE9E">
      <w:start w:val="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B769A4"/>
    <w:multiLevelType w:val="hybridMultilevel"/>
    <w:tmpl w:val="0872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7846E5"/>
    <w:multiLevelType w:val="hybridMultilevel"/>
    <w:tmpl w:val="15E8CAF8"/>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0F47768"/>
    <w:multiLevelType w:val="hybridMultilevel"/>
    <w:tmpl w:val="1F6A8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EE0A14"/>
    <w:multiLevelType w:val="hybridMultilevel"/>
    <w:tmpl w:val="BC8029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8A3CB4"/>
    <w:multiLevelType w:val="hybridMultilevel"/>
    <w:tmpl w:val="136A3506"/>
    <w:lvl w:ilvl="0" w:tplc="0A2A2794">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625EDA"/>
    <w:multiLevelType w:val="hybridMultilevel"/>
    <w:tmpl w:val="53DC7C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84083E"/>
    <w:multiLevelType w:val="hybridMultilevel"/>
    <w:tmpl w:val="D31EAD0E"/>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03">
      <w:start w:val="1"/>
      <w:numFmt w:val="bullet"/>
      <w:lvlText w:val="o"/>
      <w:lvlJc w:val="left"/>
      <w:pPr>
        <w:tabs>
          <w:tab w:val="num" w:pos="2340"/>
        </w:tabs>
        <w:ind w:left="2340" w:hanging="360"/>
      </w:pPr>
      <w:rPr>
        <w:rFonts w:ascii="Courier New" w:hAnsi="Courier New" w:cs="Courier New"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6C26AD2"/>
    <w:multiLevelType w:val="hybridMultilevel"/>
    <w:tmpl w:val="B5A4E3E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9D846C7"/>
    <w:multiLevelType w:val="hybridMultilevel"/>
    <w:tmpl w:val="1598EEA2"/>
    <w:lvl w:ilvl="0" w:tplc="5A5C072A">
      <w:start w:val="1"/>
      <w:numFmt w:val="decimal"/>
      <w:lvlText w:val="%1."/>
      <w:lvlJc w:val="left"/>
      <w:pPr>
        <w:tabs>
          <w:tab w:val="num" w:pos="720"/>
        </w:tabs>
        <w:ind w:left="720" w:hanging="360"/>
      </w:pPr>
    </w:lvl>
    <w:lvl w:ilvl="1" w:tplc="5AD0390C" w:tentative="1">
      <w:start w:val="1"/>
      <w:numFmt w:val="lowerLetter"/>
      <w:lvlText w:val="%2."/>
      <w:lvlJc w:val="left"/>
      <w:pPr>
        <w:tabs>
          <w:tab w:val="num" w:pos="1440"/>
        </w:tabs>
        <w:ind w:left="1440" w:hanging="360"/>
      </w:pPr>
    </w:lvl>
    <w:lvl w:ilvl="2" w:tplc="007C0B04" w:tentative="1">
      <w:start w:val="1"/>
      <w:numFmt w:val="lowerRoman"/>
      <w:lvlText w:val="%3."/>
      <w:lvlJc w:val="right"/>
      <w:pPr>
        <w:tabs>
          <w:tab w:val="num" w:pos="2160"/>
        </w:tabs>
        <w:ind w:left="2160" w:hanging="180"/>
      </w:pPr>
    </w:lvl>
    <w:lvl w:ilvl="3" w:tplc="022CD030" w:tentative="1">
      <w:start w:val="1"/>
      <w:numFmt w:val="decimal"/>
      <w:lvlText w:val="%4."/>
      <w:lvlJc w:val="left"/>
      <w:pPr>
        <w:tabs>
          <w:tab w:val="num" w:pos="2880"/>
        </w:tabs>
        <w:ind w:left="2880" w:hanging="360"/>
      </w:pPr>
    </w:lvl>
    <w:lvl w:ilvl="4" w:tplc="6C38FBE4" w:tentative="1">
      <w:start w:val="1"/>
      <w:numFmt w:val="lowerLetter"/>
      <w:lvlText w:val="%5."/>
      <w:lvlJc w:val="left"/>
      <w:pPr>
        <w:tabs>
          <w:tab w:val="num" w:pos="3600"/>
        </w:tabs>
        <w:ind w:left="3600" w:hanging="360"/>
      </w:pPr>
    </w:lvl>
    <w:lvl w:ilvl="5" w:tplc="1B5E30C6" w:tentative="1">
      <w:start w:val="1"/>
      <w:numFmt w:val="lowerRoman"/>
      <w:lvlText w:val="%6."/>
      <w:lvlJc w:val="right"/>
      <w:pPr>
        <w:tabs>
          <w:tab w:val="num" w:pos="4320"/>
        </w:tabs>
        <w:ind w:left="4320" w:hanging="180"/>
      </w:pPr>
    </w:lvl>
    <w:lvl w:ilvl="6" w:tplc="86F28C28" w:tentative="1">
      <w:start w:val="1"/>
      <w:numFmt w:val="decimal"/>
      <w:lvlText w:val="%7."/>
      <w:lvlJc w:val="left"/>
      <w:pPr>
        <w:tabs>
          <w:tab w:val="num" w:pos="5040"/>
        </w:tabs>
        <w:ind w:left="5040" w:hanging="360"/>
      </w:pPr>
    </w:lvl>
    <w:lvl w:ilvl="7" w:tplc="4F72561C" w:tentative="1">
      <w:start w:val="1"/>
      <w:numFmt w:val="lowerLetter"/>
      <w:lvlText w:val="%8."/>
      <w:lvlJc w:val="left"/>
      <w:pPr>
        <w:tabs>
          <w:tab w:val="num" w:pos="5760"/>
        </w:tabs>
        <w:ind w:left="5760" w:hanging="360"/>
      </w:pPr>
    </w:lvl>
    <w:lvl w:ilvl="8" w:tplc="F42265AA" w:tentative="1">
      <w:start w:val="1"/>
      <w:numFmt w:val="lowerRoman"/>
      <w:lvlText w:val="%9."/>
      <w:lvlJc w:val="right"/>
      <w:pPr>
        <w:tabs>
          <w:tab w:val="num" w:pos="6480"/>
        </w:tabs>
        <w:ind w:left="6480" w:hanging="180"/>
      </w:pPr>
    </w:lvl>
  </w:abstractNum>
  <w:abstractNum w:abstractNumId="17">
    <w:nsid w:val="40A667C5"/>
    <w:multiLevelType w:val="hybridMultilevel"/>
    <w:tmpl w:val="7D3E3672"/>
    <w:lvl w:ilvl="0" w:tplc="898C68A4">
      <w:start w:val="1"/>
      <w:numFmt w:val="bullet"/>
      <w:lvlText w:val=""/>
      <w:lvlJc w:val="left"/>
      <w:pPr>
        <w:tabs>
          <w:tab w:val="num" w:pos="420"/>
        </w:tabs>
        <w:ind w:left="4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32476A5"/>
    <w:multiLevelType w:val="hybridMultilevel"/>
    <w:tmpl w:val="F10AC15A"/>
    <w:lvl w:ilvl="0" w:tplc="CE1C98D8">
      <w:start w:val="1"/>
      <w:numFmt w:val="bullet"/>
      <w:lvlText w:val=""/>
      <w:lvlJc w:val="left"/>
      <w:pPr>
        <w:tabs>
          <w:tab w:val="num" w:pos="720"/>
        </w:tabs>
        <w:ind w:left="720" w:hanging="360"/>
      </w:pPr>
      <w:rPr>
        <w:rFonts w:ascii="Wingdings" w:hAnsi="Wingdings" w:hint="default"/>
      </w:rPr>
    </w:lvl>
    <w:lvl w:ilvl="1" w:tplc="417E030A" w:tentative="1">
      <w:start w:val="1"/>
      <w:numFmt w:val="bullet"/>
      <w:lvlText w:val="o"/>
      <w:lvlJc w:val="left"/>
      <w:pPr>
        <w:tabs>
          <w:tab w:val="num" w:pos="1440"/>
        </w:tabs>
        <w:ind w:left="1440" w:hanging="360"/>
      </w:pPr>
      <w:rPr>
        <w:rFonts w:ascii="Courier New" w:hAnsi="Courier New" w:cs="Courier New" w:hint="default"/>
      </w:rPr>
    </w:lvl>
    <w:lvl w:ilvl="2" w:tplc="0502A198" w:tentative="1">
      <w:start w:val="1"/>
      <w:numFmt w:val="bullet"/>
      <w:lvlText w:val=""/>
      <w:lvlJc w:val="left"/>
      <w:pPr>
        <w:tabs>
          <w:tab w:val="num" w:pos="2160"/>
        </w:tabs>
        <w:ind w:left="2160" w:hanging="360"/>
      </w:pPr>
      <w:rPr>
        <w:rFonts w:ascii="Wingdings" w:hAnsi="Wingdings" w:hint="default"/>
      </w:rPr>
    </w:lvl>
    <w:lvl w:ilvl="3" w:tplc="E54419CE" w:tentative="1">
      <w:start w:val="1"/>
      <w:numFmt w:val="bullet"/>
      <w:lvlText w:val=""/>
      <w:lvlJc w:val="left"/>
      <w:pPr>
        <w:tabs>
          <w:tab w:val="num" w:pos="2880"/>
        </w:tabs>
        <w:ind w:left="2880" w:hanging="360"/>
      </w:pPr>
      <w:rPr>
        <w:rFonts w:ascii="Symbol" w:hAnsi="Symbol" w:hint="default"/>
      </w:rPr>
    </w:lvl>
    <w:lvl w:ilvl="4" w:tplc="47922F9A" w:tentative="1">
      <w:start w:val="1"/>
      <w:numFmt w:val="bullet"/>
      <w:lvlText w:val="o"/>
      <w:lvlJc w:val="left"/>
      <w:pPr>
        <w:tabs>
          <w:tab w:val="num" w:pos="3600"/>
        </w:tabs>
        <w:ind w:left="3600" w:hanging="360"/>
      </w:pPr>
      <w:rPr>
        <w:rFonts w:ascii="Courier New" w:hAnsi="Courier New" w:cs="Courier New" w:hint="default"/>
      </w:rPr>
    </w:lvl>
    <w:lvl w:ilvl="5" w:tplc="9072022A" w:tentative="1">
      <w:start w:val="1"/>
      <w:numFmt w:val="bullet"/>
      <w:lvlText w:val=""/>
      <w:lvlJc w:val="left"/>
      <w:pPr>
        <w:tabs>
          <w:tab w:val="num" w:pos="4320"/>
        </w:tabs>
        <w:ind w:left="4320" w:hanging="360"/>
      </w:pPr>
      <w:rPr>
        <w:rFonts w:ascii="Wingdings" w:hAnsi="Wingdings" w:hint="default"/>
      </w:rPr>
    </w:lvl>
    <w:lvl w:ilvl="6" w:tplc="4D0A0DAE" w:tentative="1">
      <w:start w:val="1"/>
      <w:numFmt w:val="bullet"/>
      <w:lvlText w:val=""/>
      <w:lvlJc w:val="left"/>
      <w:pPr>
        <w:tabs>
          <w:tab w:val="num" w:pos="5040"/>
        </w:tabs>
        <w:ind w:left="5040" w:hanging="360"/>
      </w:pPr>
      <w:rPr>
        <w:rFonts w:ascii="Symbol" w:hAnsi="Symbol" w:hint="default"/>
      </w:rPr>
    </w:lvl>
    <w:lvl w:ilvl="7" w:tplc="2C7A9272" w:tentative="1">
      <w:start w:val="1"/>
      <w:numFmt w:val="bullet"/>
      <w:lvlText w:val="o"/>
      <w:lvlJc w:val="left"/>
      <w:pPr>
        <w:tabs>
          <w:tab w:val="num" w:pos="5760"/>
        </w:tabs>
        <w:ind w:left="5760" w:hanging="360"/>
      </w:pPr>
      <w:rPr>
        <w:rFonts w:ascii="Courier New" w:hAnsi="Courier New" w:cs="Courier New" w:hint="default"/>
      </w:rPr>
    </w:lvl>
    <w:lvl w:ilvl="8" w:tplc="9D7C208A" w:tentative="1">
      <w:start w:val="1"/>
      <w:numFmt w:val="bullet"/>
      <w:lvlText w:val=""/>
      <w:lvlJc w:val="left"/>
      <w:pPr>
        <w:tabs>
          <w:tab w:val="num" w:pos="6480"/>
        </w:tabs>
        <w:ind w:left="6480" w:hanging="360"/>
      </w:pPr>
      <w:rPr>
        <w:rFonts w:ascii="Wingdings" w:hAnsi="Wingdings" w:hint="default"/>
      </w:rPr>
    </w:lvl>
  </w:abstractNum>
  <w:abstractNum w:abstractNumId="19">
    <w:nsid w:val="498403E1"/>
    <w:multiLevelType w:val="hybridMultilevel"/>
    <w:tmpl w:val="DB54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752380"/>
    <w:multiLevelType w:val="hybridMultilevel"/>
    <w:tmpl w:val="56AA375A"/>
    <w:lvl w:ilvl="0" w:tplc="59BC0DDC">
      <w:start w:val="1"/>
      <w:numFmt w:val="bullet"/>
      <w:lvlText w:val=""/>
      <w:lvlJc w:val="left"/>
      <w:pPr>
        <w:tabs>
          <w:tab w:val="num" w:pos="720"/>
        </w:tabs>
        <w:ind w:left="720" w:hanging="360"/>
      </w:pPr>
      <w:rPr>
        <w:rFonts w:ascii="Wingdings" w:hAnsi="Wingdings" w:hint="default"/>
      </w:rPr>
    </w:lvl>
    <w:lvl w:ilvl="1" w:tplc="0D5E2E4C" w:tentative="1">
      <w:start w:val="1"/>
      <w:numFmt w:val="bullet"/>
      <w:lvlText w:val="o"/>
      <w:lvlJc w:val="left"/>
      <w:pPr>
        <w:tabs>
          <w:tab w:val="num" w:pos="1440"/>
        </w:tabs>
        <w:ind w:left="1440" w:hanging="360"/>
      </w:pPr>
      <w:rPr>
        <w:rFonts w:ascii="Courier New" w:hAnsi="Courier New" w:cs="Courier New" w:hint="default"/>
      </w:rPr>
    </w:lvl>
    <w:lvl w:ilvl="2" w:tplc="9CC47140" w:tentative="1">
      <w:start w:val="1"/>
      <w:numFmt w:val="bullet"/>
      <w:lvlText w:val=""/>
      <w:lvlJc w:val="left"/>
      <w:pPr>
        <w:tabs>
          <w:tab w:val="num" w:pos="2160"/>
        </w:tabs>
        <w:ind w:left="2160" w:hanging="360"/>
      </w:pPr>
      <w:rPr>
        <w:rFonts w:ascii="Wingdings" w:hAnsi="Wingdings" w:hint="default"/>
      </w:rPr>
    </w:lvl>
    <w:lvl w:ilvl="3" w:tplc="3D80CCD2" w:tentative="1">
      <w:start w:val="1"/>
      <w:numFmt w:val="bullet"/>
      <w:lvlText w:val=""/>
      <w:lvlJc w:val="left"/>
      <w:pPr>
        <w:tabs>
          <w:tab w:val="num" w:pos="2880"/>
        </w:tabs>
        <w:ind w:left="2880" w:hanging="360"/>
      </w:pPr>
      <w:rPr>
        <w:rFonts w:ascii="Symbol" w:hAnsi="Symbol" w:hint="default"/>
      </w:rPr>
    </w:lvl>
    <w:lvl w:ilvl="4" w:tplc="43EAD7A4" w:tentative="1">
      <w:start w:val="1"/>
      <w:numFmt w:val="bullet"/>
      <w:lvlText w:val="o"/>
      <w:lvlJc w:val="left"/>
      <w:pPr>
        <w:tabs>
          <w:tab w:val="num" w:pos="3600"/>
        </w:tabs>
        <w:ind w:left="3600" w:hanging="360"/>
      </w:pPr>
      <w:rPr>
        <w:rFonts w:ascii="Courier New" w:hAnsi="Courier New" w:cs="Courier New" w:hint="default"/>
      </w:rPr>
    </w:lvl>
    <w:lvl w:ilvl="5" w:tplc="419EB3B6" w:tentative="1">
      <w:start w:val="1"/>
      <w:numFmt w:val="bullet"/>
      <w:lvlText w:val=""/>
      <w:lvlJc w:val="left"/>
      <w:pPr>
        <w:tabs>
          <w:tab w:val="num" w:pos="4320"/>
        </w:tabs>
        <w:ind w:left="4320" w:hanging="360"/>
      </w:pPr>
      <w:rPr>
        <w:rFonts w:ascii="Wingdings" w:hAnsi="Wingdings" w:hint="default"/>
      </w:rPr>
    </w:lvl>
    <w:lvl w:ilvl="6" w:tplc="F7E222C0" w:tentative="1">
      <w:start w:val="1"/>
      <w:numFmt w:val="bullet"/>
      <w:lvlText w:val=""/>
      <w:lvlJc w:val="left"/>
      <w:pPr>
        <w:tabs>
          <w:tab w:val="num" w:pos="5040"/>
        </w:tabs>
        <w:ind w:left="5040" w:hanging="360"/>
      </w:pPr>
      <w:rPr>
        <w:rFonts w:ascii="Symbol" w:hAnsi="Symbol" w:hint="default"/>
      </w:rPr>
    </w:lvl>
    <w:lvl w:ilvl="7" w:tplc="A7F6F5DC" w:tentative="1">
      <w:start w:val="1"/>
      <w:numFmt w:val="bullet"/>
      <w:lvlText w:val="o"/>
      <w:lvlJc w:val="left"/>
      <w:pPr>
        <w:tabs>
          <w:tab w:val="num" w:pos="5760"/>
        </w:tabs>
        <w:ind w:left="5760" w:hanging="360"/>
      </w:pPr>
      <w:rPr>
        <w:rFonts w:ascii="Courier New" w:hAnsi="Courier New" w:cs="Courier New" w:hint="default"/>
      </w:rPr>
    </w:lvl>
    <w:lvl w:ilvl="8" w:tplc="9AE24018" w:tentative="1">
      <w:start w:val="1"/>
      <w:numFmt w:val="bullet"/>
      <w:lvlText w:val=""/>
      <w:lvlJc w:val="left"/>
      <w:pPr>
        <w:tabs>
          <w:tab w:val="num" w:pos="6480"/>
        </w:tabs>
        <w:ind w:left="6480" w:hanging="360"/>
      </w:pPr>
      <w:rPr>
        <w:rFonts w:ascii="Wingdings" w:hAnsi="Wingdings" w:hint="default"/>
      </w:rPr>
    </w:lvl>
  </w:abstractNum>
  <w:abstractNum w:abstractNumId="21">
    <w:nsid w:val="537B650A"/>
    <w:multiLevelType w:val="hybridMultilevel"/>
    <w:tmpl w:val="FF7E0CD2"/>
    <w:lvl w:ilvl="0" w:tplc="0809000F">
      <w:start w:val="1"/>
      <w:numFmt w:val="bullet"/>
      <w:lvlText w:val=""/>
      <w:lvlJc w:val="left"/>
      <w:pPr>
        <w:tabs>
          <w:tab w:val="num" w:pos="720"/>
        </w:tabs>
        <w:ind w:left="720" w:hanging="360"/>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2">
    <w:nsid w:val="572C7122"/>
    <w:multiLevelType w:val="hybridMultilevel"/>
    <w:tmpl w:val="EB2A38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EE71486"/>
    <w:multiLevelType w:val="hybridMultilevel"/>
    <w:tmpl w:val="FE1624C6"/>
    <w:lvl w:ilvl="0" w:tplc="08090005">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2C973AB"/>
    <w:multiLevelType w:val="hybridMultilevel"/>
    <w:tmpl w:val="761EB79E"/>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lowerLetter"/>
      <w:lvlText w:val="%2."/>
      <w:lvlJc w:val="left"/>
      <w:pPr>
        <w:tabs>
          <w:tab w:val="num" w:pos="2520"/>
        </w:tabs>
        <w:ind w:left="2520" w:hanging="360"/>
      </w:pPr>
    </w:lvl>
    <w:lvl w:ilvl="2" w:tplc="08090005" w:tentative="1">
      <w:start w:val="1"/>
      <w:numFmt w:val="lowerRoman"/>
      <w:lvlText w:val="%3."/>
      <w:lvlJc w:val="right"/>
      <w:pPr>
        <w:tabs>
          <w:tab w:val="num" w:pos="3240"/>
        </w:tabs>
        <w:ind w:left="3240" w:hanging="180"/>
      </w:pPr>
    </w:lvl>
    <w:lvl w:ilvl="3" w:tplc="08090001" w:tentative="1">
      <w:start w:val="1"/>
      <w:numFmt w:val="decimal"/>
      <w:lvlText w:val="%4."/>
      <w:lvlJc w:val="left"/>
      <w:pPr>
        <w:tabs>
          <w:tab w:val="num" w:pos="3960"/>
        </w:tabs>
        <w:ind w:left="3960" w:hanging="360"/>
      </w:pPr>
    </w:lvl>
    <w:lvl w:ilvl="4" w:tplc="08090003" w:tentative="1">
      <w:start w:val="1"/>
      <w:numFmt w:val="lowerLetter"/>
      <w:lvlText w:val="%5."/>
      <w:lvlJc w:val="left"/>
      <w:pPr>
        <w:tabs>
          <w:tab w:val="num" w:pos="4680"/>
        </w:tabs>
        <w:ind w:left="4680" w:hanging="360"/>
      </w:pPr>
    </w:lvl>
    <w:lvl w:ilvl="5" w:tplc="08090005" w:tentative="1">
      <w:start w:val="1"/>
      <w:numFmt w:val="lowerRoman"/>
      <w:lvlText w:val="%6."/>
      <w:lvlJc w:val="right"/>
      <w:pPr>
        <w:tabs>
          <w:tab w:val="num" w:pos="5400"/>
        </w:tabs>
        <w:ind w:left="5400" w:hanging="180"/>
      </w:pPr>
    </w:lvl>
    <w:lvl w:ilvl="6" w:tplc="08090001" w:tentative="1">
      <w:start w:val="1"/>
      <w:numFmt w:val="decimal"/>
      <w:lvlText w:val="%7."/>
      <w:lvlJc w:val="left"/>
      <w:pPr>
        <w:tabs>
          <w:tab w:val="num" w:pos="6120"/>
        </w:tabs>
        <w:ind w:left="6120" w:hanging="360"/>
      </w:pPr>
    </w:lvl>
    <w:lvl w:ilvl="7" w:tplc="08090003" w:tentative="1">
      <w:start w:val="1"/>
      <w:numFmt w:val="lowerLetter"/>
      <w:lvlText w:val="%8."/>
      <w:lvlJc w:val="left"/>
      <w:pPr>
        <w:tabs>
          <w:tab w:val="num" w:pos="6840"/>
        </w:tabs>
        <w:ind w:left="6840" w:hanging="360"/>
      </w:pPr>
    </w:lvl>
    <w:lvl w:ilvl="8" w:tplc="08090005" w:tentative="1">
      <w:start w:val="1"/>
      <w:numFmt w:val="lowerRoman"/>
      <w:lvlText w:val="%9."/>
      <w:lvlJc w:val="right"/>
      <w:pPr>
        <w:tabs>
          <w:tab w:val="num" w:pos="7560"/>
        </w:tabs>
        <w:ind w:left="7560" w:hanging="180"/>
      </w:pPr>
    </w:lvl>
  </w:abstractNum>
  <w:abstractNum w:abstractNumId="25">
    <w:nsid w:val="68525729"/>
    <w:multiLevelType w:val="hybridMultilevel"/>
    <w:tmpl w:val="F9FAB3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145941"/>
    <w:multiLevelType w:val="hybridMultilevel"/>
    <w:tmpl w:val="2D00C61E"/>
    <w:lvl w:ilvl="0" w:tplc="08090001">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ED542EE"/>
    <w:multiLevelType w:val="hybridMultilevel"/>
    <w:tmpl w:val="CDD4D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5C732AF"/>
    <w:multiLevelType w:val="hybridMultilevel"/>
    <w:tmpl w:val="28049026"/>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A037A6"/>
    <w:multiLevelType w:val="hybridMultilevel"/>
    <w:tmpl w:val="233CFF0A"/>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0">
    <w:nsid w:val="76F862AF"/>
    <w:multiLevelType w:val="hybridMultilevel"/>
    <w:tmpl w:val="20EA37C0"/>
    <w:lvl w:ilvl="0" w:tplc="08090005">
      <w:numFmt w:val="bullet"/>
      <w:lvlText w:val="-"/>
      <w:lvlJc w:val="left"/>
      <w:pPr>
        <w:tabs>
          <w:tab w:val="num" w:pos="420"/>
        </w:tabs>
        <w:ind w:left="420" w:hanging="360"/>
      </w:pPr>
      <w:rPr>
        <w:rFonts w:ascii="Times-Roman" w:hAnsi="Times-Roman" w:cs="Times-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78E6661"/>
    <w:multiLevelType w:val="hybridMultilevel"/>
    <w:tmpl w:val="C00E91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8582757"/>
    <w:multiLevelType w:val="hybridMultilevel"/>
    <w:tmpl w:val="B58644A0"/>
    <w:lvl w:ilvl="0" w:tplc="A894DFF2">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9156EBC"/>
    <w:multiLevelType w:val="hybridMultilevel"/>
    <w:tmpl w:val="D8106A3A"/>
    <w:lvl w:ilvl="0" w:tplc="08090001">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nsid w:val="7B566E6A"/>
    <w:multiLevelType w:val="hybridMultilevel"/>
    <w:tmpl w:val="431E3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354383"/>
    <w:multiLevelType w:val="hybridMultilevel"/>
    <w:tmpl w:val="67D83D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0"/>
  </w:num>
  <w:num w:numId="4">
    <w:abstractNumId w:val="29"/>
  </w:num>
  <w:num w:numId="5">
    <w:abstractNumId w:val="23"/>
  </w:num>
  <w:num w:numId="6">
    <w:abstractNumId w:val="16"/>
  </w:num>
  <w:num w:numId="7">
    <w:abstractNumId w:val="24"/>
  </w:num>
  <w:num w:numId="8">
    <w:abstractNumId w:val="9"/>
  </w:num>
  <w:num w:numId="9">
    <w:abstractNumId w:val="14"/>
  </w:num>
  <w:num w:numId="10">
    <w:abstractNumId w:val="20"/>
  </w:num>
  <w:num w:numId="11">
    <w:abstractNumId w:val="25"/>
  </w:num>
  <w:num w:numId="12">
    <w:abstractNumId w:val="31"/>
  </w:num>
  <w:num w:numId="13">
    <w:abstractNumId w:val="26"/>
  </w:num>
  <w:num w:numId="14">
    <w:abstractNumId w:val="32"/>
  </w:num>
  <w:num w:numId="15">
    <w:abstractNumId w:val="18"/>
  </w:num>
  <w:num w:numId="16">
    <w:abstractNumId w:val="21"/>
  </w:num>
  <w:num w:numId="17">
    <w:abstractNumId w:val="13"/>
  </w:num>
  <w:num w:numId="18">
    <w:abstractNumId w:val="22"/>
  </w:num>
  <w:num w:numId="19">
    <w:abstractNumId w:val="6"/>
  </w:num>
  <w:num w:numId="20">
    <w:abstractNumId w:val="33"/>
  </w:num>
  <w:num w:numId="21">
    <w:abstractNumId w:val="35"/>
  </w:num>
  <w:num w:numId="22">
    <w:abstractNumId w:val="5"/>
  </w:num>
  <w:num w:numId="23">
    <w:abstractNumId w:val="11"/>
  </w:num>
  <w:num w:numId="24">
    <w:abstractNumId w:val="2"/>
  </w:num>
  <w:num w:numId="25">
    <w:abstractNumId w:val="3"/>
  </w:num>
  <w:num w:numId="26">
    <w:abstractNumId w:val="30"/>
  </w:num>
  <w:num w:numId="27">
    <w:abstractNumId w:val="1"/>
  </w:num>
  <w:num w:numId="28">
    <w:abstractNumId w:val="17"/>
  </w:num>
  <w:num w:numId="29">
    <w:abstractNumId w:val="15"/>
  </w:num>
  <w:num w:numId="30">
    <w:abstractNumId w:val="27"/>
  </w:num>
  <w:num w:numId="31">
    <w:abstractNumId w:val="19"/>
  </w:num>
  <w:num w:numId="32">
    <w:abstractNumId w:val="8"/>
  </w:num>
  <w:num w:numId="33">
    <w:abstractNumId w:val="34"/>
  </w:num>
  <w:num w:numId="34">
    <w:abstractNumId w:val="28"/>
  </w:num>
  <w:num w:numId="35">
    <w:abstractNumId w:val="7"/>
  </w:num>
  <w:num w:numId="36">
    <w:abstractNumId w:val="4"/>
  </w:num>
  <w:num w:numId="37">
    <w:abstractNumId w:val="0"/>
    <w:lvlOverride w:ilvl="0">
      <w:startOverride w:val="3"/>
    </w:lvlOverride>
    <w:lvlOverride w:ilvl="1">
      <w:startOverride w:val="3"/>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15"/>
    <w:rsid w:val="00000196"/>
    <w:rsid w:val="00005D91"/>
    <w:rsid w:val="00010D5A"/>
    <w:rsid w:val="000143D2"/>
    <w:rsid w:val="00016522"/>
    <w:rsid w:val="00023E91"/>
    <w:rsid w:val="000323B0"/>
    <w:rsid w:val="0003309D"/>
    <w:rsid w:val="00037537"/>
    <w:rsid w:val="00043858"/>
    <w:rsid w:val="00044AEE"/>
    <w:rsid w:val="00050A57"/>
    <w:rsid w:val="0005174D"/>
    <w:rsid w:val="00063626"/>
    <w:rsid w:val="000712B3"/>
    <w:rsid w:val="000749E0"/>
    <w:rsid w:val="00082B16"/>
    <w:rsid w:val="00082D8A"/>
    <w:rsid w:val="0008554F"/>
    <w:rsid w:val="0009075C"/>
    <w:rsid w:val="00091AC3"/>
    <w:rsid w:val="000924F8"/>
    <w:rsid w:val="000928B9"/>
    <w:rsid w:val="00094B2C"/>
    <w:rsid w:val="000962A1"/>
    <w:rsid w:val="00096BBC"/>
    <w:rsid w:val="00097219"/>
    <w:rsid w:val="000A26E8"/>
    <w:rsid w:val="000A272C"/>
    <w:rsid w:val="000A491A"/>
    <w:rsid w:val="000A5A4B"/>
    <w:rsid w:val="000B7432"/>
    <w:rsid w:val="000C2813"/>
    <w:rsid w:val="000D3E28"/>
    <w:rsid w:val="000D4A3F"/>
    <w:rsid w:val="000D589E"/>
    <w:rsid w:val="000D5DD7"/>
    <w:rsid w:val="000D6429"/>
    <w:rsid w:val="000D6ED8"/>
    <w:rsid w:val="000E29C6"/>
    <w:rsid w:val="000E54FB"/>
    <w:rsid w:val="000E72E8"/>
    <w:rsid w:val="000F11CF"/>
    <w:rsid w:val="000F1C80"/>
    <w:rsid w:val="000F4F77"/>
    <w:rsid w:val="000F5D3E"/>
    <w:rsid w:val="000F6093"/>
    <w:rsid w:val="001003F1"/>
    <w:rsid w:val="00104548"/>
    <w:rsid w:val="00110383"/>
    <w:rsid w:val="00111458"/>
    <w:rsid w:val="0011213E"/>
    <w:rsid w:val="001137BB"/>
    <w:rsid w:val="0011429F"/>
    <w:rsid w:val="001145C4"/>
    <w:rsid w:val="00121BED"/>
    <w:rsid w:val="00126C1C"/>
    <w:rsid w:val="0012712E"/>
    <w:rsid w:val="00141BA2"/>
    <w:rsid w:val="001457A1"/>
    <w:rsid w:val="00147E88"/>
    <w:rsid w:val="00151A47"/>
    <w:rsid w:val="00151EED"/>
    <w:rsid w:val="0015559E"/>
    <w:rsid w:val="00155BAA"/>
    <w:rsid w:val="00156B11"/>
    <w:rsid w:val="00157DC5"/>
    <w:rsid w:val="0016075E"/>
    <w:rsid w:val="00160FC0"/>
    <w:rsid w:val="00163BEB"/>
    <w:rsid w:val="0016609C"/>
    <w:rsid w:val="00171FB4"/>
    <w:rsid w:val="00182270"/>
    <w:rsid w:val="0018557C"/>
    <w:rsid w:val="00187D50"/>
    <w:rsid w:val="00191AB6"/>
    <w:rsid w:val="001A238F"/>
    <w:rsid w:val="001A2CD1"/>
    <w:rsid w:val="001A4646"/>
    <w:rsid w:val="001A56E3"/>
    <w:rsid w:val="001A61CC"/>
    <w:rsid w:val="001B0291"/>
    <w:rsid w:val="001C6407"/>
    <w:rsid w:val="001D0DDC"/>
    <w:rsid w:val="001D1E96"/>
    <w:rsid w:val="001D5449"/>
    <w:rsid w:val="001D5DCB"/>
    <w:rsid w:val="001D6D90"/>
    <w:rsid w:val="001E3F65"/>
    <w:rsid w:val="001E57F1"/>
    <w:rsid w:val="001E5D1B"/>
    <w:rsid w:val="001E66CC"/>
    <w:rsid w:val="001E71A2"/>
    <w:rsid w:val="001F2AD0"/>
    <w:rsid w:val="0020247A"/>
    <w:rsid w:val="00204AF5"/>
    <w:rsid w:val="00205944"/>
    <w:rsid w:val="00211259"/>
    <w:rsid w:val="00213901"/>
    <w:rsid w:val="00213D29"/>
    <w:rsid w:val="00215FC2"/>
    <w:rsid w:val="002167DE"/>
    <w:rsid w:val="0022086B"/>
    <w:rsid w:val="00221B25"/>
    <w:rsid w:val="00226F91"/>
    <w:rsid w:val="00230245"/>
    <w:rsid w:val="00230346"/>
    <w:rsid w:val="0023136B"/>
    <w:rsid w:val="0023176C"/>
    <w:rsid w:val="00231B8D"/>
    <w:rsid w:val="00234E4C"/>
    <w:rsid w:val="00235359"/>
    <w:rsid w:val="00240FA5"/>
    <w:rsid w:val="002420BD"/>
    <w:rsid w:val="00242CFF"/>
    <w:rsid w:val="002448FC"/>
    <w:rsid w:val="00247734"/>
    <w:rsid w:val="00247AE6"/>
    <w:rsid w:val="00251EFC"/>
    <w:rsid w:val="0025204C"/>
    <w:rsid w:val="00255B26"/>
    <w:rsid w:val="00256C5E"/>
    <w:rsid w:val="00257FFA"/>
    <w:rsid w:val="00261814"/>
    <w:rsid w:val="0026340C"/>
    <w:rsid w:val="002638B5"/>
    <w:rsid w:val="0026549B"/>
    <w:rsid w:val="00266026"/>
    <w:rsid w:val="0026702B"/>
    <w:rsid w:val="002711AF"/>
    <w:rsid w:val="00271B4F"/>
    <w:rsid w:val="00274411"/>
    <w:rsid w:val="00275260"/>
    <w:rsid w:val="00281DAA"/>
    <w:rsid w:val="002833B8"/>
    <w:rsid w:val="00283E4D"/>
    <w:rsid w:val="00287B44"/>
    <w:rsid w:val="002910FA"/>
    <w:rsid w:val="00292878"/>
    <w:rsid w:val="002938C7"/>
    <w:rsid w:val="00294A79"/>
    <w:rsid w:val="002960BA"/>
    <w:rsid w:val="002A0C2F"/>
    <w:rsid w:val="002A17C6"/>
    <w:rsid w:val="002B28B0"/>
    <w:rsid w:val="002B29BB"/>
    <w:rsid w:val="002B2F39"/>
    <w:rsid w:val="002B54AB"/>
    <w:rsid w:val="002B565C"/>
    <w:rsid w:val="002B63B2"/>
    <w:rsid w:val="002B7F3A"/>
    <w:rsid w:val="002C2112"/>
    <w:rsid w:val="002D239C"/>
    <w:rsid w:val="002D4001"/>
    <w:rsid w:val="002E3116"/>
    <w:rsid w:val="002E3FE9"/>
    <w:rsid w:val="002E459F"/>
    <w:rsid w:val="002F01C8"/>
    <w:rsid w:val="002F3C80"/>
    <w:rsid w:val="002F4B81"/>
    <w:rsid w:val="00300F35"/>
    <w:rsid w:val="00303D0E"/>
    <w:rsid w:val="003051C8"/>
    <w:rsid w:val="003112B8"/>
    <w:rsid w:val="003128FA"/>
    <w:rsid w:val="00312BB3"/>
    <w:rsid w:val="00314549"/>
    <w:rsid w:val="003170A0"/>
    <w:rsid w:val="00320FFA"/>
    <w:rsid w:val="00323530"/>
    <w:rsid w:val="00323DD3"/>
    <w:rsid w:val="0032773E"/>
    <w:rsid w:val="00330B4E"/>
    <w:rsid w:val="003353A8"/>
    <w:rsid w:val="003405FD"/>
    <w:rsid w:val="0034169D"/>
    <w:rsid w:val="003430AA"/>
    <w:rsid w:val="00347DA4"/>
    <w:rsid w:val="00347F40"/>
    <w:rsid w:val="003519D8"/>
    <w:rsid w:val="00352E66"/>
    <w:rsid w:val="00355064"/>
    <w:rsid w:val="003658D7"/>
    <w:rsid w:val="00372F39"/>
    <w:rsid w:val="00375279"/>
    <w:rsid w:val="00380CD5"/>
    <w:rsid w:val="00381176"/>
    <w:rsid w:val="00381ADC"/>
    <w:rsid w:val="003A0222"/>
    <w:rsid w:val="003A3155"/>
    <w:rsid w:val="003A3F84"/>
    <w:rsid w:val="003B3968"/>
    <w:rsid w:val="003B44DD"/>
    <w:rsid w:val="003B474C"/>
    <w:rsid w:val="003C0E2F"/>
    <w:rsid w:val="003C0F3E"/>
    <w:rsid w:val="003C2D45"/>
    <w:rsid w:val="003C539A"/>
    <w:rsid w:val="003C72E4"/>
    <w:rsid w:val="003D02B7"/>
    <w:rsid w:val="003D2365"/>
    <w:rsid w:val="003D4CE1"/>
    <w:rsid w:val="003D5E33"/>
    <w:rsid w:val="003D6C67"/>
    <w:rsid w:val="003D7DD7"/>
    <w:rsid w:val="003E2369"/>
    <w:rsid w:val="003E5364"/>
    <w:rsid w:val="003F3179"/>
    <w:rsid w:val="003F4A98"/>
    <w:rsid w:val="00402DD6"/>
    <w:rsid w:val="00404585"/>
    <w:rsid w:val="004118EB"/>
    <w:rsid w:val="004131E7"/>
    <w:rsid w:val="00414098"/>
    <w:rsid w:val="004155D0"/>
    <w:rsid w:val="00416495"/>
    <w:rsid w:val="00420027"/>
    <w:rsid w:val="00425F07"/>
    <w:rsid w:val="004411A2"/>
    <w:rsid w:val="00445C91"/>
    <w:rsid w:val="00445D1A"/>
    <w:rsid w:val="004506AD"/>
    <w:rsid w:val="00450F9B"/>
    <w:rsid w:val="00451B2B"/>
    <w:rsid w:val="00456172"/>
    <w:rsid w:val="0046233C"/>
    <w:rsid w:val="00463C6A"/>
    <w:rsid w:val="004649AC"/>
    <w:rsid w:val="00465ABC"/>
    <w:rsid w:val="00466E38"/>
    <w:rsid w:val="00472515"/>
    <w:rsid w:val="00476A8F"/>
    <w:rsid w:val="004814B5"/>
    <w:rsid w:val="00481D4D"/>
    <w:rsid w:val="00482EC0"/>
    <w:rsid w:val="004844CA"/>
    <w:rsid w:val="0049117D"/>
    <w:rsid w:val="00492760"/>
    <w:rsid w:val="004945C3"/>
    <w:rsid w:val="004955AB"/>
    <w:rsid w:val="004A0BEB"/>
    <w:rsid w:val="004A4187"/>
    <w:rsid w:val="004B5EBB"/>
    <w:rsid w:val="004B765F"/>
    <w:rsid w:val="004C0A5A"/>
    <w:rsid w:val="004C0C48"/>
    <w:rsid w:val="004C2643"/>
    <w:rsid w:val="004C396B"/>
    <w:rsid w:val="004C43C2"/>
    <w:rsid w:val="004C7382"/>
    <w:rsid w:val="004D08B1"/>
    <w:rsid w:val="004D0D99"/>
    <w:rsid w:val="004D2C2B"/>
    <w:rsid w:val="004D5AD1"/>
    <w:rsid w:val="004D6B4F"/>
    <w:rsid w:val="004E1875"/>
    <w:rsid w:val="004E39A4"/>
    <w:rsid w:val="004F0100"/>
    <w:rsid w:val="004F47F4"/>
    <w:rsid w:val="004F7B4B"/>
    <w:rsid w:val="00501033"/>
    <w:rsid w:val="0050576A"/>
    <w:rsid w:val="00512A00"/>
    <w:rsid w:val="00512DA2"/>
    <w:rsid w:val="005155EC"/>
    <w:rsid w:val="00517737"/>
    <w:rsid w:val="00521189"/>
    <w:rsid w:val="00523242"/>
    <w:rsid w:val="005244C1"/>
    <w:rsid w:val="00525953"/>
    <w:rsid w:val="00526126"/>
    <w:rsid w:val="00531838"/>
    <w:rsid w:val="00533B74"/>
    <w:rsid w:val="00535DD9"/>
    <w:rsid w:val="005369F5"/>
    <w:rsid w:val="00552227"/>
    <w:rsid w:val="00552315"/>
    <w:rsid w:val="00554F2D"/>
    <w:rsid w:val="00557EB9"/>
    <w:rsid w:val="0056475B"/>
    <w:rsid w:val="00566D2E"/>
    <w:rsid w:val="00575627"/>
    <w:rsid w:val="005773E0"/>
    <w:rsid w:val="00584C2C"/>
    <w:rsid w:val="005879E8"/>
    <w:rsid w:val="00593C65"/>
    <w:rsid w:val="0059579C"/>
    <w:rsid w:val="00597059"/>
    <w:rsid w:val="0059757F"/>
    <w:rsid w:val="005A00E8"/>
    <w:rsid w:val="005A11C8"/>
    <w:rsid w:val="005A188B"/>
    <w:rsid w:val="005A1C21"/>
    <w:rsid w:val="005A30A8"/>
    <w:rsid w:val="005A5D6D"/>
    <w:rsid w:val="005A5F58"/>
    <w:rsid w:val="005A69FB"/>
    <w:rsid w:val="005A7E9B"/>
    <w:rsid w:val="005B03BF"/>
    <w:rsid w:val="005B0860"/>
    <w:rsid w:val="005B2910"/>
    <w:rsid w:val="005C0078"/>
    <w:rsid w:val="005C1BC2"/>
    <w:rsid w:val="005C305F"/>
    <w:rsid w:val="005C487E"/>
    <w:rsid w:val="005C5F76"/>
    <w:rsid w:val="005D21F7"/>
    <w:rsid w:val="005D629D"/>
    <w:rsid w:val="005E02B3"/>
    <w:rsid w:val="005E397F"/>
    <w:rsid w:val="005F3A7E"/>
    <w:rsid w:val="005F65A5"/>
    <w:rsid w:val="00602C14"/>
    <w:rsid w:val="006038CF"/>
    <w:rsid w:val="00606401"/>
    <w:rsid w:val="00607517"/>
    <w:rsid w:val="006171E6"/>
    <w:rsid w:val="00622704"/>
    <w:rsid w:val="006238C6"/>
    <w:rsid w:val="00624741"/>
    <w:rsid w:val="00625DD5"/>
    <w:rsid w:val="00644AD1"/>
    <w:rsid w:val="00645319"/>
    <w:rsid w:val="00647681"/>
    <w:rsid w:val="0065288A"/>
    <w:rsid w:val="00653FBF"/>
    <w:rsid w:val="00656964"/>
    <w:rsid w:val="0065755E"/>
    <w:rsid w:val="00663EE8"/>
    <w:rsid w:val="00663F28"/>
    <w:rsid w:val="00667E48"/>
    <w:rsid w:val="00670EFF"/>
    <w:rsid w:val="00672338"/>
    <w:rsid w:val="006736A7"/>
    <w:rsid w:val="00674ED3"/>
    <w:rsid w:val="0068000E"/>
    <w:rsid w:val="0068704D"/>
    <w:rsid w:val="0069562D"/>
    <w:rsid w:val="006A24F5"/>
    <w:rsid w:val="006A4C52"/>
    <w:rsid w:val="006A5AC5"/>
    <w:rsid w:val="006B2903"/>
    <w:rsid w:val="006B4391"/>
    <w:rsid w:val="006B4B1B"/>
    <w:rsid w:val="006D012C"/>
    <w:rsid w:val="006D414A"/>
    <w:rsid w:val="006D5E3A"/>
    <w:rsid w:val="006E4A12"/>
    <w:rsid w:val="006F069A"/>
    <w:rsid w:val="006F06CC"/>
    <w:rsid w:val="006F2133"/>
    <w:rsid w:val="006F74F9"/>
    <w:rsid w:val="007069E4"/>
    <w:rsid w:val="00711DA9"/>
    <w:rsid w:val="00712294"/>
    <w:rsid w:val="00720770"/>
    <w:rsid w:val="00720D02"/>
    <w:rsid w:val="00721652"/>
    <w:rsid w:val="00721A1C"/>
    <w:rsid w:val="00726104"/>
    <w:rsid w:val="00726470"/>
    <w:rsid w:val="00732123"/>
    <w:rsid w:val="00733884"/>
    <w:rsid w:val="00733FBE"/>
    <w:rsid w:val="00737585"/>
    <w:rsid w:val="00745310"/>
    <w:rsid w:val="00745597"/>
    <w:rsid w:val="00745E5E"/>
    <w:rsid w:val="007513FE"/>
    <w:rsid w:val="00760EFE"/>
    <w:rsid w:val="00763F88"/>
    <w:rsid w:val="0076654C"/>
    <w:rsid w:val="007676FA"/>
    <w:rsid w:val="00770BA5"/>
    <w:rsid w:val="00770BF7"/>
    <w:rsid w:val="00771C6B"/>
    <w:rsid w:val="00773381"/>
    <w:rsid w:val="00775E10"/>
    <w:rsid w:val="0078124F"/>
    <w:rsid w:val="007813F5"/>
    <w:rsid w:val="00782C58"/>
    <w:rsid w:val="007857CB"/>
    <w:rsid w:val="0079140B"/>
    <w:rsid w:val="007959CF"/>
    <w:rsid w:val="00796921"/>
    <w:rsid w:val="007A7418"/>
    <w:rsid w:val="007B67AE"/>
    <w:rsid w:val="007B7093"/>
    <w:rsid w:val="007B7BB3"/>
    <w:rsid w:val="007C015B"/>
    <w:rsid w:val="007C09C2"/>
    <w:rsid w:val="007C2D3F"/>
    <w:rsid w:val="007C7B7D"/>
    <w:rsid w:val="007D20F8"/>
    <w:rsid w:val="007D7A71"/>
    <w:rsid w:val="007E15AB"/>
    <w:rsid w:val="007E29EE"/>
    <w:rsid w:val="007E3E2F"/>
    <w:rsid w:val="007F1609"/>
    <w:rsid w:val="007F3096"/>
    <w:rsid w:val="007F3711"/>
    <w:rsid w:val="00806D6F"/>
    <w:rsid w:val="00812D64"/>
    <w:rsid w:val="0081657A"/>
    <w:rsid w:val="008216BE"/>
    <w:rsid w:val="008255A0"/>
    <w:rsid w:val="008265E7"/>
    <w:rsid w:val="00826743"/>
    <w:rsid w:val="00830259"/>
    <w:rsid w:val="008306D4"/>
    <w:rsid w:val="00831554"/>
    <w:rsid w:val="0083757A"/>
    <w:rsid w:val="008419A3"/>
    <w:rsid w:val="0084242D"/>
    <w:rsid w:val="00842E09"/>
    <w:rsid w:val="008503FB"/>
    <w:rsid w:val="008517A1"/>
    <w:rsid w:val="00851DF7"/>
    <w:rsid w:val="00856086"/>
    <w:rsid w:val="00856E57"/>
    <w:rsid w:val="00867D14"/>
    <w:rsid w:val="00871316"/>
    <w:rsid w:val="00871625"/>
    <w:rsid w:val="00871743"/>
    <w:rsid w:val="008720B6"/>
    <w:rsid w:val="00882766"/>
    <w:rsid w:val="00882C64"/>
    <w:rsid w:val="00883E10"/>
    <w:rsid w:val="00884875"/>
    <w:rsid w:val="00886A4C"/>
    <w:rsid w:val="00887F0E"/>
    <w:rsid w:val="0089129E"/>
    <w:rsid w:val="00894483"/>
    <w:rsid w:val="008A4046"/>
    <w:rsid w:val="008A7082"/>
    <w:rsid w:val="008B04AA"/>
    <w:rsid w:val="008B096D"/>
    <w:rsid w:val="008B4D3E"/>
    <w:rsid w:val="008B5834"/>
    <w:rsid w:val="008C0944"/>
    <w:rsid w:val="008C2D9B"/>
    <w:rsid w:val="008C2F3E"/>
    <w:rsid w:val="008C3B2B"/>
    <w:rsid w:val="008C4906"/>
    <w:rsid w:val="008C6310"/>
    <w:rsid w:val="008D0B20"/>
    <w:rsid w:val="008D4582"/>
    <w:rsid w:val="008D6FC2"/>
    <w:rsid w:val="008F100A"/>
    <w:rsid w:val="008F30FC"/>
    <w:rsid w:val="008F607E"/>
    <w:rsid w:val="00903FBC"/>
    <w:rsid w:val="009068AB"/>
    <w:rsid w:val="00910787"/>
    <w:rsid w:val="00911D9A"/>
    <w:rsid w:val="00914BC3"/>
    <w:rsid w:val="0091784C"/>
    <w:rsid w:val="0092050F"/>
    <w:rsid w:val="00921471"/>
    <w:rsid w:val="00922726"/>
    <w:rsid w:val="0092482F"/>
    <w:rsid w:val="009271F3"/>
    <w:rsid w:val="00927AC0"/>
    <w:rsid w:val="00931D09"/>
    <w:rsid w:val="0093490C"/>
    <w:rsid w:val="00934E0D"/>
    <w:rsid w:val="0093624A"/>
    <w:rsid w:val="009400F1"/>
    <w:rsid w:val="00941036"/>
    <w:rsid w:val="00941257"/>
    <w:rsid w:val="00941A1D"/>
    <w:rsid w:val="009424D5"/>
    <w:rsid w:val="009445B5"/>
    <w:rsid w:val="00952108"/>
    <w:rsid w:val="00952494"/>
    <w:rsid w:val="00960232"/>
    <w:rsid w:val="00967785"/>
    <w:rsid w:val="00970CEA"/>
    <w:rsid w:val="00970ED4"/>
    <w:rsid w:val="009717A7"/>
    <w:rsid w:val="00972686"/>
    <w:rsid w:val="00982F84"/>
    <w:rsid w:val="00983F5A"/>
    <w:rsid w:val="009856D1"/>
    <w:rsid w:val="00986D90"/>
    <w:rsid w:val="00987479"/>
    <w:rsid w:val="00995E97"/>
    <w:rsid w:val="009977E3"/>
    <w:rsid w:val="009A0B6F"/>
    <w:rsid w:val="009A30BA"/>
    <w:rsid w:val="009A47EE"/>
    <w:rsid w:val="009A707F"/>
    <w:rsid w:val="009B07E7"/>
    <w:rsid w:val="009B7BAE"/>
    <w:rsid w:val="009C0BED"/>
    <w:rsid w:val="009C11D6"/>
    <w:rsid w:val="009C1E11"/>
    <w:rsid w:val="009D0553"/>
    <w:rsid w:val="009D0B61"/>
    <w:rsid w:val="009D4540"/>
    <w:rsid w:val="009D5D52"/>
    <w:rsid w:val="009E0579"/>
    <w:rsid w:val="009E0888"/>
    <w:rsid w:val="009E2615"/>
    <w:rsid w:val="009E3DE8"/>
    <w:rsid w:val="009E5734"/>
    <w:rsid w:val="009F0921"/>
    <w:rsid w:val="009F0C95"/>
    <w:rsid w:val="009F26EB"/>
    <w:rsid w:val="009F4173"/>
    <w:rsid w:val="009F5723"/>
    <w:rsid w:val="009F62A9"/>
    <w:rsid w:val="009F71BE"/>
    <w:rsid w:val="00A0383F"/>
    <w:rsid w:val="00A10A8C"/>
    <w:rsid w:val="00A11A8F"/>
    <w:rsid w:val="00A16F28"/>
    <w:rsid w:val="00A2334F"/>
    <w:rsid w:val="00A248C8"/>
    <w:rsid w:val="00A3264A"/>
    <w:rsid w:val="00A371FF"/>
    <w:rsid w:val="00A37E0C"/>
    <w:rsid w:val="00A37EB4"/>
    <w:rsid w:val="00A44085"/>
    <w:rsid w:val="00A44860"/>
    <w:rsid w:val="00A51774"/>
    <w:rsid w:val="00A518E1"/>
    <w:rsid w:val="00A530FB"/>
    <w:rsid w:val="00A56CB2"/>
    <w:rsid w:val="00A63101"/>
    <w:rsid w:val="00A70611"/>
    <w:rsid w:val="00A736B0"/>
    <w:rsid w:val="00A809A6"/>
    <w:rsid w:val="00A83805"/>
    <w:rsid w:val="00A86A78"/>
    <w:rsid w:val="00A90574"/>
    <w:rsid w:val="00A91114"/>
    <w:rsid w:val="00A91F33"/>
    <w:rsid w:val="00A94E99"/>
    <w:rsid w:val="00A96812"/>
    <w:rsid w:val="00AA1F69"/>
    <w:rsid w:val="00AA7813"/>
    <w:rsid w:val="00AB30B2"/>
    <w:rsid w:val="00AB4BD6"/>
    <w:rsid w:val="00AB73BB"/>
    <w:rsid w:val="00AC3D2C"/>
    <w:rsid w:val="00AC4BC8"/>
    <w:rsid w:val="00AC50A6"/>
    <w:rsid w:val="00AD0B20"/>
    <w:rsid w:val="00AF1EC5"/>
    <w:rsid w:val="00AF38DA"/>
    <w:rsid w:val="00AF6322"/>
    <w:rsid w:val="00AF77D5"/>
    <w:rsid w:val="00AF7B11"/>
    <w:rsid w:val="00B0159A"/>
    <w:rsid w:val="00B04750"/>
    <w:rsid w:val="00B05E8C"/>
    <w:rsid w:val="00B12510"/>
    <w:rsid w:val="00B13F62"/>
    <w:rsid w:val="00B14B3F"/>
    <w:rsid w:val="00B246E6"/>
    <w:rsid w:val="00B24786"/>
    <w:rsid w:val="00B27DEC"/>
    <w:rsid w:val="00B30593"/>
    <w:rsid w:val="00B31ACE"/>
    <w:rsid w:val="00B31BF0"/>
    <w:rsid w:val="00B327E1"/>
    <w:rsid w:val="00B32D27"/>
    <w:rsid w:val="00B34E42"/>
    <w:rsid w:val="00B365B5"/>
    <w:rsid w:val="00B41DAE"/>
    <w:rsid w:val="00B536F4"/>
    <w:rsid w:val="00B56D86"/>
    <w:rsid w:val="00B67F08"/>
    <w:rsid w:val="00B77925"/>
    <w:rsid w:val="00B77F05"/>
    <w:rsid w:val="00B80DE6"/>
    <w:rsid w:val="00B82938"/>
    <w:rsid w:val="00B83B78"/>
    <w:rsid w:val="00B87096"/>
    <w:rsid w:val="00B91D9F"/>
    <w:rsid w:val="00B933C3"/>
    <w:rsid w:val="00B94EAA"/>
    <w:rsid w:val="00B96708"/>
    <w:rsid w:val="00BA1AF9"/>
    <w:rsid w:val="00BA1EA3"/>
    <w:rsid w:val="00BA2035"/>
    <w:rsid w:val="00BA3E64"/>
    <w:rsid w:val="00BA3EAF"/>
    <w:rsid w:val="00BA4D28"/>
    <w:rsid w:val="00BA6912"/>
    <w:rsid w:val="00BA7EF9"/>
    <w:rsid w:val="00BB0CD8"/>
    <w:rsid w:val="00BB0FC1"/>
    <w:rsid w:val="00BB4D6C"/>
    <w:rsid w:val="00BB6349"/>
    <w:rsid w:val="00BB722F"/>
    <w:rsid w:val="00BC26D1"/>
    <w:rsid w:val="00BC5F07"/>
    <w:rsid w:val="00BD170C"/>
    <w:rsid w:val="00BD2490"/>
    <w:rsid w:val="00BE3432"/>
    <w:rsid w:val="00BE60F5"/>
    <w:rsid w:val="00BE6D08"/>
    <w:rsid w:val="00BE6FB3"/>
    <w:rsid w:val="00BE7029"/>
    <w:rsid w:val="00BE7BC1"/>
    <w:rsid w:val="00BF430B"/>
    <w:rsid w:val="00BF449A"/>
    <w:rsid w:val="00C1076E"/>
    <w:rsid w:val="00C107E2"/>
    <w:rsid w:val="00C108E6"/>
    <w:rsid w:val="00C173B7"/>
    <w:rsid w:val="00C20132"/>
    <w:rsid w:val="00C201F1"/>
    <w:rsid w:val="00C23A5B"/>
    <w:rsid w:val="00C251C8"/>
    <w:rsid w:val="00C26405"/>
    <w:rsid w:val="00C26935"/>
    <w:rsid w:val="00C3785D"/>
    <w:rsid w:val="00C379C9"/>
    <w:rsid w:val="00C40770"/>
    <w:rsid w:val="00C435E4"/>
    <w:rsid w:val="00C43DD3"/>
    <w:rsid w:val="00C45428"/>
    <w:rsid w:val="00C46CA8"/>
    <w:rsid w:val="00C5112F"/>
    <w:rsid w:val="00C5177E"/>
    <w:rsid w:val="00C53747"/>
    <w:rsid w:val="00C55879"/>
    <w:rsid w:val="00C566D0"/>
    <w:rsid w:val="00C57177"/>
    <w:rsid w:val="00C62419"/>
    <w:rsid w:val="00C65041"/>
    <w:rsid w:val="00C66D09"/>
    <w:rsid w:val="00C676C9"/>
    <w:rsid w:val="00C74084"/>
    <w:rsid w:val="00C754BD"/>
    <w:rsid w:val="00C82761"/>
    <w:rsid w:val="00C865C7"/>
    <w:rsid w:val="00C8697E"/>
    <w:rsid w:val="00C90022"/>
    <w:rsid w:val="00C96F20"/>
    <w:rsid w:val="00CB5ED6"/>
    <w:rsid w:val="00CB73EE"/>
    <w:rsid w:val="00CB7EAB"/>
    <w:rsid w:val="00CC4406"/>
    <w:rsid w:val="00CC4FBD"/>
    <w:rsid w:val="00CD16D8"/>
    <w:rsid w:val="00CD4C21"/>
    <w:rsid w:val="00CD6153"/>
    <w:rsid w:val="00CD74E6"/>
    <w:rsid w:val="00CD7590"/>
    <w:rsid w:val="00CE08CA"/>
    <w:rsid w:val="00CE531F"/>
    <w:rsid w:val="00CE53AE"/>
    <w:rsid w:val="00CE6A70"/>
    <w:rsid w:val="00CF2863"/>
    <w:rsid w:val="00CF3D48"/>
    <w:rsid w:val="00D0132D"/>
    <w:rsid w:val="00D0248F"/>
    <w:rsid w:val="00D02532"/>
    <w:rsid w:val="00D100B2"/>
    <w:rsid w:val="00D1337D"/>
    <w:rsid w:val="00D21023"/>
    <w:rsid w:val="00D2538D"/>
    <w:rsid w:val="00D308CF"/>
    <w:rsid w:val="00D32DCA"/>
    <w:rsid w:val="00D33862"/>
    <w:rsid w:val="00D37B31"/>
    <w:rsid w:val="00D42AB9"/>
    <w:rsid w:val="00D45229"/>
    <w:rsid w:val="00D47864"/>
    <w:rsid w:val="00D506AB"/>
    <w:rsid w:val="00D50C21"/>
    <w:rsid w:val="00D523A1"/>
    <w:rsid w:val="00D53974"/>
    <w:rsid w:val="00D603E1"/>
    <w:rsid w:val="00D61B7E"/>
    <w:rsid w:val="00D620B4"/>
    <w:rsid w:val="00D63D80"/>
    <w:rsid w:val="00D65362"/>
    <w:rsid w:val="00D720D9"/>
    <w:rsid w:val="00D7663E"/>
    <w:rsid w:val="00D76641"/>
    <w:rsid w:val="00D768D1"/>
    <w:rsid w:val="00D812A7"/>
    <w:rsid w:val="00D82896"/>
    <w:rsid w:val="00D86A31"/>
    <w:rsid w:val="00D87C7B"/>
    <w:rsid w:val="00D91448"/>
    <w:rsid w:val="00D9388D"/>
    <w:rsid w:val="00D974A2"/>
    <w:rsid w:val="00DA1D02"/>
    <w:rsid w:val="00DA3334"/>
    <w:rsid w:val="00DB07EC"/>
    <w:rsid w:val="00DB0F19"/>
    <w:rsid w:val="00DB2D0F"/>
    <w:rsid w:val="00DB2ECE"/>
    <w:rsid w:val="00DB3026"/>
    <w:rsid w:val="00DC0D82"/>
    <w:rsid w:val="00DD10A9"/>
    <w:rsid w:val="00DD538D"/>
    <w:rsid w:val="00DD5B75"/>
    <w:rsid w:val="00DE00FB"/>
    <w:rsid w:val="00DE650D"/>
    <w:rsid w:val="00DF2AB7"/>
    <w:rsid w:val="00E01A01"/>
    <w:rsid w:val="00E0512F"/>
    <w:rsid w:val="00E1131B"/>
    <w:rsid w:val="00E118C1"/>
    <w:rsid w:val="00E13565"/>
    <w:rsid w:val="00E13B3C"/>
    <w:rsid w:val="00E1542C"/>
    <w:rsid w:val="00E241B9"/>
    <w:rsid w:val="00E25FC7"/>
    <w:rsid w:val="00E3002D"/>
    <w:rsid w:val="00E32049"/>
    <w:rsid w:val="00E3441C"/>
    <w:rsid w:val="00E3459B"/>
    <w:rsid w:val="00E34EF9"/>
    <w:rsid w:val="00E3689A"/>
    <w:rsid w:val="00E477FB"/>
    <w:rsid w:val="00E51481"/>
    <w:rsid w:val="00E605AE"/>
    <w:rsid w:val="00E639D5"/>
    <w:rsid w:val="00E6782D"/>
    <w:rsid w:val="00E72A8D"/>
    <w:rsid w:val="00E80311"/>
    <w:rsid w:val="00E80410"/>
    <w:rsid w:val="00E81383"/>
    <w:rsid w:val="00E86A4D"/>
    <w:rsid w:val="00E86E65"/>
    <w:rsid w:val="00E91EF6"/>
    <w:rsid w:val="00EA5BCA"/>
    <w:rsid w:val="00EA79D3"/>
    <w:rsid w:val="00EB05EF"/>
    <w:rsid w:val="00EB0F0E"/>
    <w:rsid w:val="00EB5DF7"/>
    <w:rsid w:val="00EB6873"/>
    <w:rsid w:val="00EB7448"/>
    <w:rsid w:val="00ED0710"/>
    <w:rsid w:val="00ED0EA9"/>
    <w:rsid w:val="00ED372E"/>
    <w:rsid w:val="00EE099F"/>
    <w:rsid w:val="00EE1197"/>
    <w:rsid w:val="00EE1B03"/>
    <w:rsid w:val="00EF1731"/>
    <w:rsid w:val="00EF2A50"/>
    <w:rsid w:val="00EF55E4"/>
    <w:rsid w:val="00EF572C"/>
    <w:rsid w:val="00EF7782"/>
    <w:rsid w:val="00F0032E"/>
    <w:rsid w:val="00F136BD"/>
    <w:rsid w:val="00F14AA2"/>
    <w:rsid w:val="00F14AED"/>
    <w:rsid w:val="00F14B47"/>
    <w:rsid w:val="00F15A78"/>
    <w:rsid w:val="00F17291"/>
    <w:rsid w:val="00F2377E"/>
    <w:rsid w:val="00F237E0"/>
    <w:rsid w:val="00F24BDA"/>
    <w:rsid w:val="00F26386"/>
    <w:rsid w:val="00F26B02"/>
    <w:rsid w:val="00F26F5C"/>
    <w:rsid w:val="00F32F4D"/>
    <w:rsid w:val="00F34E9E"/>
    <w:rsid w:val="00F4102E"/>
    <w:rsid w:val="00F41551"/>
    <w:rsid w:val="00F422F9"/>
    <w:rsid w:val="00F437A6"/>
    <w:rsid w:val="00F45001"/>
    <w:rsid w:val="00F46BFD"/>
    <w:rsid w:val="00F471DD"/>
    <w:rsid w:val="00F50BDF"/>
    <w:rsid w:val="00F529D3"/>
    <w:rsid w:val="00F54272"/>
    <w:rsid w:val="00F568C4"/>
    <w:rsid w:val="00F627A1"/>
    <w:rsid w:val="00F62B40"/>
    <w:rsid w:val="00F646FE"/>
    <w:rsid w:val="00F65B5A"/>
    <w:rsid w:val="00F66B23"/>
    <w:rsid w:val="00F745F9"/>
    <w:rsid w:val="00F77BAA"/>
    <w:rsid w:val="00F83BAC"/>
    <w:rsid w:val="00F84586"/>
    <w:rsid w:val="00FA5C5C"/>
    <w:rsid w:val="00FA62E0"/>
    <w:rsid w:val="00FA6FE8"/>
    <w:rsid w:val="00FB0780"/>
    <w:rsid w:val="00FB3438"/>
    <w:rsid w:val="00FB5FA9"/>
    <w:rsid w:val="00FC0D44"/>
    <w:rsid w:val="00FC1F01"/>
    <w:rsid w:val="00FC3147"/>
    <w:rsid w:val="00FC598B"/>
    <w:rsid w:val="00FC6FE4"/>
    <w:rsid w:val="00FD108F"/>
    <w:rsid w:val="00FD4F18"/>
    <w:rsid w:val="00FD797B"/>
    <w:rsid w:val="00FE0FC6"/>
    <w:rsid w:val="00FE1564"/>
    <w:rsid w:val="00FE1CCF"/>
    <w:rsid w:val="00FE298C"/>
    <w:rsid w:val="00FE4985"/>
    <w:rsid w:val="00FE4E00"/>
    <w:rsid w:val="00FF03B8"/>
    <w:rsid w:val="00FF0FF2"/>
    <w:rsid w:val="00FF2445"/>
    <w:rsid w:val="00FF3224"/>
    <w:rsid w:val="00FF4288"/>
    <w:rsid w:val="00FF6AD8"/>
    <w:rsid w:val="00FF7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0A8"/>
    <w:pPr>
      <w:overflowPunct w:val="0"/>
      <w:autoSpaceDE w:val="0"/>
      <w:autoSpaceDN w:val="0"/>
      <w:adjustRightInd w:val="0"/>
      <w:textAlignment w:val="baseline"/>
    </w:pPr>
    <w:rPr>
      <w:rFonts w:ascii="Arial" w:hAnsi="Arial"/>
    </w:rPr>
  </w:style>
  <w:style w:type="paragraph" w:styleId="Heading1">
    <w:name w:val="heading 1"/>
    <w:aliases w:val="Prophead level 1,Prophead 1,Numbered - 1"/>
    <w:basedOn w:val="Normal"/>
    <w:next w:val="Normal"/>
    <w:qFormat/>
    <w:rsid w:val="00472515"/>
    <w:pPr>
      <w:keepNext/>
      <w:numPr>
        <w:numId w:val="1"/>
      </w:numPr>
      <w:tabs>
        <w:tab w:val="left" w:pos="432"/>
      </w:tabs>
      <w:spacing w:before="240" w:after="60"/>
      <w:outlineLvl w:val="0"/>
    </w:pPr>
    <w:rPr>
      <w:b/>
      <w:kern w:val="28"/>
      <w:sz w:val="28"/>
    </w:rPr>
  </w:style>
  <w:style w:type="paragraph" w:styleId="Heading2">
    <w:name w:val="heading 2"/>
    <w:aliases w:val="para2,h 3,PARA2,PA Major Section,Heading 2a,Numbered - 2,H2,h 4,ICL,Level 2,ELGARdocinfo,h2,2,1.1.1 heading,Outline2,Major,Major1,Major2,Major3,Major4,Major5,Major6,Major7,Major8,Major11,Major21,Major31,Major41,Major51,Major61,Major9,Major12"/>
    <w:basedOn w:val="Normal"/>
    <w:next w:val="Normal"/>
    <w:qFormat/>
    <w:rsid w:val="00472515"/>
    <w:pPr>
      <w:keepNext/>
      <w:numPr>
        <w:ilvl w:val="1"/>
        <w:numId w:val="1"/>
      </w:numPr>
      <w:tabs>
        <w:tab w:val="left" w:pos="576"/>
      </w:tabs>
      <w:spacing w:before="240" w:after="60"/>
      <w:outlineLvl w:val="1"/>
    </w:pPr>
    <w:rPr>
      <w:b/>
      <w:i/>
      <w:sz w:val="24"/>
    </w:rPr>
  </w:style>
  <w:style w:type="paragraph" w:styleId="Heading3">
    <w:name w:val="heading 3"/>
    <w:aliases w:val="Heading 3 Char,H3,Prophead 3,h3,HHHeading,H31,H32,H33,H311,H321,H321 Char"/>
    <w:basedOn w:val="Normal"/>
    <w:next w:val="Normal"/>
    <w:qFormat/>
    <w:rsid w:val="00472515"/>
    <w:pPr>
      <w:keepNext/>
      <w:numPr>
        <w:ilvl w:val="2"/>
        <w:numId w:val="1"/>
      </w:numPr>
      <w:tabs>
        <w:tab w:val="left" w:pos="720"/>
      </w:tabs>
      <w:spacing w:before="240" w:after="60"/>
      <w:outlineLvl w:val="2"/>
    </w:pPr>
    <w:rPr>
      <w:sz w:val="24"/>
    </w:rPr>
  </w:style>
  <w:style w:type="paragraph" w:styleId="Heading4">
    <w:name w:val="heading 4"/>
    <w:aliases w:val="Bullet 1"/>
    <w:basedOn w:val="Normal"/>
    <w:next w:val="Normal"/>
    <w:qFormat/>
    <w:rsid w:val="00472515"/>
    <w:pPr>
      <w:keepNext/>
      <w:numPr>
        <w:ilvl w:val="3"/>
        <w:numId w:val="1"/>
      </w:numPr>
      <w:tabs>
        <w:tab w:val="left" w:pos="864"/>
      </w:tabs>
      <w:outlineLvl w:val="3"/>
    </w:pPr>
    <w:rPr>
      <w:sz w:val="24"/>
      <w:u w:val="single"/>
    </w:rPr>
  </w:style>
  <w:style w:type="paragraph" w:styleId="Heading5">
    <w:name w:val="heading 5"/>
    <w:aliases w:val="Appendix A to X,Heading 5   Appendix A to X"/>
    <w:basedOn w:val="Normal"/>
    <w:next w:val="Normal"/>
    <w:qFormat/>
    <w:rsid w:val="00472515"/>
    <w:pPr>
      <w:keepNext/>
      <w:numPr>
        <w:ilvl w:val="4"/>
        <w:numId w:val="1"/>
      </w:numPr>
      <w:tabs>
        <w:tab w:val="left" w:pos="1008"/>
      </w:tabs>
      <w:outlineLvl w:val="4"/>
    </w:pPr>
    <w:rPr>
      <w:u w:val="single"/>
    </w:rPr>
  </w:style>
  <w:style w:type="paragraph" w:styleId="Heading6">
    <w:name w:val="heading 6"/>
    <w:basedOn w:val="Normal"/>
    <w:next w:val="Normal"/>
    <w:qFormat/>
    <w:rsid w:val="00472515"/>
    <w:pPr>
      <w:keepNext/>
      <w:numPr>
        <w:ilvl w:val="5"/>
        <w:numId w:val="1"/>
      </w:numPr>
      <w:tabs>
        <w:tab w:val="left" w:pos="1152"/>
      </w:tabs>
      <w:outlineLvl w:val="5"/>
    </w:pPr>
    <w:rPr>
      <w:b/>
      <w:u w:val="single"/>
    </w:rPr>
  </w:style>
  <w:style w:type="paragraph" w:styleId="Heading7">
    <w:name w:val="heading 7"/>
    <w:basedOn w:val="Normal"/>
    <w:next w:val="Normal"/>
    <w:qFormat/>
    <w:rsid w:val="00472515"/>
    <w:pPr>
      <w:keepNext/>
      <w:numPr>
        <w:ilvl w:val="6"/>
        <w:numId w:val="1"/>
      </w:numPr>
      <w:tabs>
        <w:tab w:val="left" w:pos="1296"/>
      </w:tabs>
      <w:outlineLvl w:val="6"/>
    </w:pPr>
    <w:rPr>
      <w:b/>
      <w:sz w:val="22"/>
    </w:rPr>
  </w:style>
  <w:style w:type="paragraph" w:styleId="Heading8">
    <w:name w:val="heading 8"/>
    <w:basedOn w:val="Normal"/>
    <w:next w:val="Normal"/>
    <w:qFormat/>
    <w:rsid w:val="00472515"/>
    <w:pPr>
      <w:numPr>
        <w:ilvl w:val="7"/>
        <w:numId w:val="1"/>
      </w:numPr>
      <w:tabs>
        <w:tab w:val="left" w:pos="1440"/>
      </w:tabs>
      <w:spacing w:before="240" w:after="60"/>
      <w:outlineLvl w:val="7"/>
    </w:pPr>
    <w:rPr>
      <w:i/>
    </w:rPr>
  </w:style>
  <w:style w:type="paragraph" w:styleId="Heading9">
    <w:name w:val="heading 9"/>
    <w:basedOn w:val="Normal"/>
    <w:next w:val="Normal"/>
    <w:qFormat/>
    <w:rsid w:val="00472515"/>
    <w:pPr>
      <w:numPr>
        <w:ilvl w:val="8"/>
        <w:numId w:val="1"/>
      </w:numPr>
      <w:tabs>
        <w:tab w:val="left" w:pos="1584"/>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72515"/>
    <w:pPr>
      <w:ind w:left="360"/>
    </w:pPr>
  </w:style>
  <w:style w:type="paragraph" w:styleId="Footer">
    <w:name w:val="footer"/>
    <w:basedOn w:val="Normal"/>
    <w:rsid w:val="00472515"/>
    <w:pPr>
      <w:tabs>
        <w:tab w:val="center" w:pos="4320"/>
        <w:tab w:val="right" w:pos="8640"/>
      </w:tabs>
    </w:pPr>
  </w:style>
  <w:style w:type="paragraph" w:styleId="Header">
    <w:name w:val="header"/>
    <w:basedOn w:val="Normal"/>
    <w:rsid w:val="00472515"/>
    <w:pPr>
      <w:tabs>
        <w:tab w:val="center" w:pos="4320"/>
        <w:tab w:val="right" w:pos="8640"/>
      </w:tabs>
    </w:pPr>
  </w:style>
  <w:style w:type="paragraph" w:styleId="BodyTextIndent3">
    <w:name w:val="Body Text Indent 3"/>
    <w:basedOn w:val="Normal"/>
    <w:rsid w:val="00472515"/>
    <w:pPr>
      <w:ind w:left="360"/>
      <w:jc w:val="center"/>
    </w:pPr>
  </w:style>
  <w:style w:type="paragraph" w:customStyle="1" w:styleId="Front">
    <w:name w:val="Front"/>
    <w:basedOn w:val="Header"/>
    <w:rsid w:val="00472515"/>
    <w:pPr>
      <w:pBdr>
        <w:top w:val="single" w:sz="6" w:space="1" w:color="auto"/>
        <w:left w:val="single" w:sz="6" w:space="1" w:color="auto"/>
        <w:bottom w:val="single" w:sz="6" w:space="1" w:color="auto"/>
        <w:right w:val="single" w:sz="6" w:space="1" w:color="auto"/>
      </w:pBdr>
      <w:tabs>
        <w:tab w:val="clear" w:pos="4320"/>
        <w:tab w:val="clear" w:pos="8640"/>
        <w:tab w:val="center" w:pos="4252"/>
        <w:tab w:val="right" w:pos="8504"/>
      </w:tabs>
      <w:jc w:val="center"/>
    </w:pPr>
    <w:rPr>
      <w:b/>
      <w:sz w:val="32"/>
      <w:u w:val="single"/>
    </w:rPr>
  </w:style>
  <w:style w:type="paragraph" w:customStyle="1" w:styleId="body">
    <w:name w:val="body"/>
    <w:basedOn w:val="Normal"/>
    <w:rsid w:val="00472515"/>
    <w:pPr>
      <w:widowControl w:val="0"/>
      <w:spacing w:line="-280" w:lineRule="auto"/>
    </w:pPr>
    <w:rPr>
      <w:rFonts w:ascii="Palatino" w:hAnsi="Palatino"/>
    </w:rPr>
  </w:style>
  <w:style w:type="paragraph" w:customStyle="1" w:styleId="Heading10">
    <w:name w:val="Heading1"/>
    <w:rsid w:val="00472515"/>
    <w:pPr>
      <w:overflowPunct w:val="0"/>
      <w:autoSpaceDE w:val="0"/>
      <w:autoSpaceDN w:val="0"/>
      <w:adjustRightInd w:val="0"/>
      <w:textAlignment w:val="baseline"/>
    </w:pPr>
    <w:rPr>
      <w:rFonts w:ascii="Arial" w:hAnsi="Arial"/>
      <w:b/>
      <w:noProof/>
      <w:sz w:val="28"/>
    </w:rPr>
  </w:style>
  <w:style w:type="paragraph" w:customStyle="1" w:styleId="pbheader2">
    <w:name w:val="pbheader2"/>
    <w:basedOn w:val="Normal"/>
    <w:rsid w:val="00472515"/>
    <w:rPr>
      <w:b/>
      <w:sz w:val="22"/>
      <w:lang w:val="en-US"/>
    </w:rPr>
  </w:style>
  <w:style w:type="paragraph" w:customStyle="1" w:styleId="pbheader1">
    <w:name w:val="pbheader1"/>
    <w:basedOn w:val="Normal"/>
    <w:rsid w:val="00472515"/>
    <w:rPr>
      <w:b/>
      <w:sz w:val="28"/>
      <w:lang w:val="en-US"/>
    </w:rPr>
  </w:style>
  <w:style w:type="paragraph" w:customStyle="1" w:styleId="Document1">
    <w:name w:val="Document 1"/>
    <w:rsid w:val="00472515"/>
    <w:pPr>
      <w:keepNext/>
      <w:keepLines/>
      <w:tabs>
        <w:tab w:val="left" w:pos="-720"/>
      </w:tabs>
      <w:suppressAutoHyphens/>
      <w:overflowPunct w:val="0"/>
      <w:autoSpaceDE w:val="0"/>
      <w:autoSpaceDN w:val="0"/>
      <w:adjustRightInd w:val="0"/>
      <w:textAlignment w:val="baseline"/>
    </w:pPr>
    <w:rPr>
      <w:rFonts w:ascii="Courier" w:hAnsi="Courier"/>
      <w:sz w:val="22"/>
      <w:lang w:val="en-US"/>
    </w:rPr>
  </w:style>
  <w:style w:type="paragraph" w:styleId="TOC1">
    <w:name w:val="toc 1"/>
    <w:basedOn w:val="Normal"/>
    <w:next w:val="Normal"/>
    <w:autoRedefine/>
    <w:uiPriority w:val="39"/>
    <w:rsid w:val="00E1131B"/>
    <w:pPr>
      <w:spacing w:before="120" w:after="120"/>
    </w:pPr>
    <w:rPr>
      <w:b/>
      <w:bCs/>
      <w:caps/>
      <w:sz w:val="24"/>
    </w:rPr>
  </w:style>
  <w:style w:type="character" w:styleId="Hyperlink">
    <w:name w:val="Hyperlink"/>
    <w:uiPriority w:val="99"/>
    <w:rsid w:val="00472515"/>
    <w:rPr>
      <w:color w:val="0000FF"/>
      <w:u w:val="single"/>
    </w:rPr>
  </w:style>
  <w:style w:type="paragraph" w:styleId="TOC2">
    <w:name w:val="toc 2"/>
    <w:basedOn w:val="Normal"/>
    <w:next w:val="Normal"/>
    <w:autoRedefine/>
    <w:uiPriority w:val="39"/>
    <w:rsid w:val="00E1131B"/>
    <w:pPr>
      <w:ind w:left="432"/>
    </w:pPr>
    <w:rPr>
      <w:sz w:val="22"/>
    </w:rPr>
  </w:style>
  <w:style w:type="paragraph" w:styleId="BlockText">
    <w:name w:val="Block Text"/>
    <w:basedOn w:val="Normal"/>
    <w:rsid w:val="00CC4FBD"/>
    <w:pPr>
      <w:overflowPunct/>
      <w:autoSpaceDE/>
      <w:autoSpaceDN/>
      <w:adjustRightInd/>
      <w:textAlignment w:val="auto"/>
    </w:pPr>
    <w:rPr>
      <w:rFonts w:ascii="Times New Roman" w:hAnsi="Times New Roman"/>
      <w:sz w:val="24"/>
      <w:lang w:val="en-US" w:eastAsia="en-US"/>
    </w:rPr>
  </w:style>
  <w:style w:type="table" w:styleId="TableGrid">
    <w:name w:val="Table Grid"/>
    <w:basedOn w:val="TableNormal"/>
    <w:rsid w:val="0055231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5449"/>
    <w:rPr>
      <w:rFonts w:cs="Arial"/>
      <w:sz w:val="16"/>
      <w:szCs w:val="16"/>
    </w:rPr>
  </w:style>
  <w:style w:type="character" w:styleId="CommentReference">
    <w:name w:val="annotation reference"/>
    <w:semiHidden/>
    <w:rsid w:val="001D5449"/>
    <w:rPr>
      <w:sz w:val="16"/>
      <w:szCs w:val="16"/>
    </w:rPr>
  </w:style>
  <w:style w:type="paragraph" w:styleId="CommentText">
    <w:name w:val="annotation text"/>
    <w:basedOn w:val="Normal"/>
    <w:semiHidden/>
    <w:rsid w:val="001D5449"/>
  </w:style>
  <w:style w:type="paragraph" w:styleId="CommentSubject">
    <w:name w:val="annotation subject"/>
    <w:basedOn w:val="CommentText"/>
    <w:next w:val="CommentText"/>
    <w:semiHidden/>
    <w:rsid w:val="001D5449"/>
    <w:rPr>
      <w:b/>
      <w:bCs/>
    </w:rPr>
  </w:style>
  <w:style w:type="paragraph" w:styleId="BodyText">
    <w:name w:val="Body Text"/>
    <w:basedOn w:val="Normal"/>
    <w:rsid w:val="00554F2D"/>
    <w:pPr>
      <w:spacing w:after="120"/>
    </w:pPr>
  </w:style>
  <w:style w:type="paragraph" w:customStyle="1" w:styleId="EchText">
    <w:name w:val="Ech_Text"/>
    <w:basedOn w:val="Normal"/>
    <w:rsid w:val="009E0579"/>
    <w:pPr>
      <w:overflowPunct/>
      <w:autoSpaceDE/>
      <w:autoSpaceDN/>
      <w:adjustRightInd/>
      <w:spacing w:before="60" w:after="60"/>
      <w:ind w:left="965"/>
      <w:jc w:val="both"/>
      <w:textAlignment w:val="auto"/>
    </w:pPr>
    <w:rPr>
      <w:rFonts w:ascii="Times New Roman" w:hAnsi="Times New Roman"/>
      <w:sz w:val="24"/>
      <w:lang w:eastAsia="en-US"/>
    </w:rPr>
  </w:style>
  <w:style w:type="character" w:styleId="PageNumber">
    <w:name w:val="page number"/>
    <w:basedOn w:val="DefaultParagraphFont"/>
    <w:rsid w:val="009E0579"/>
  </w:style>
  <w:style w:type="paragraph" w:styleId="TOC3">
    <w:name w:val="toc 3"/>
    <w:basedOn w:val="Normal"/>
    <w:next w:val="Normal"/>
    <w:autoRedefine/>
    <w:semiHidden/>
    <w:rsid w:val="00E1131B"/>
    <w:pPr>
      <w:ind w:left="400"/>
    </w:pPr>
    <w:rPr>
      <w:rFonts w:ascii="Times New Roman" w:hAnsi="Times New Roman"/>
      <w:i/>
      <w:iCs/>
    </w:rPr>
  </w:style>
  <w:style w:type="paragraph" w:styleId="TOC4">
    <w:name w:val="toc 4"/>
    <w:basedOn w:val="Normal"/>
    <w:next w:val="Normal"/>
    <w:autoRedefine/>
    <w:semiHidden/>
    <w:rsid w:val="00E1131B"/>
    <w:pPr>
      <w:ind w:left="600"/>
    </w:pPr>
    <w:rPr>
      <w:rFonts w:ascii="Times New Roman" w:hAnsi="Times New Roman"/>
      <w:sz w:val="18"/>
      <w:szCs w:val="18"/>
    </w:rPr>
  </w:style>
  <w:style w:type="paragraph" w:styleId="TOC5">
    <w:name w:val="toc 5"/>
    <w:basedOn w:val="Normal"/>
    <w:next w:val="Normal"/>
    <w:autoRedefine/>
    <w:semiHidden/>
    <w:rsid w:val="00E1131B"/>
    <w:pPr>
      <w:ind w:left="800"/>
    </w:pPr>
    <w:rPr>
      <w:rFonts w:ascii="Times New Roman" w:hAnsi="Times New Roman"/>
      <w:sz w:val="18"/>
      <w:szCs w:val="18"/>
    </w:rPr>
  </w:style>
  <w:style w:type="paragraph" w:styleId="TOC6">
    <w:name w:val="toc 6"/>
    <w:basedOn w:val="Normal"/>
    <w:next w:val="Normal"/>
    <w:autoRedefine/>
    <w:semiHidden/>
    <w:rsid w:val="00E1131B"/>
    <w:pPr>
      <w:ind w:left="1000"/>
    </w:pPr>
    <w:rPr>
      <w:rFonts w:ascii="Times New Roman" w:hAnsi="Times New Roman"/>
      <w:sz w:val="18"/>
      <w:szCs w:val="18"/>
    </w:rPr>
  </w:style>
  <w:style w:type="paragraph" w:styleId="TOC7">
    <w:name w:val="toc 7"/>
    <w:basedOn w:val="Normal"/>
    <w:next w:val="Normal"/>
    <w:autoRedefine/>
    <w:semiHidden/>
    <w:rsid w:val="00E1131B"/>
    <w:pPr>
      <w:ind w:left="1200"/>
    </w:pPr>
    <w:rPr>
      <w:rFonts w:ascii="Times New Roman" w:hAnsi="Times New Roman"/>
      <w:sz w:val="18"/>
      <w:szCs w:val="18"/>
    </w:rPr>
  </w:style>
  <w:style w:type="paragraph" w:styleId="TOC8">
    <w:name w:val="toc 8"/>
    <w:basedOn w:val="Normal"/>
    <w:next w:val="Normal"/>
    <w:autoRedefine/>
    <w:semiHidden/>
    <w:rsid w:val="00E1131B"/>
    <w:pPr>
      <w:ind w:left="1400"/>
    </w:pPr>
    <w:rPr>
      <w:rFonts w:ascii="Times New Roman" w:hAnsi="Times New Roman"/>
      <w:sz w:val="18"/>
      <w:szCs w:val="18"/>
    </w:rPr>
  </w:style>
  <w:style w:type="paragraph" w:styleId="TOC9">
    <w:name w:val="toc 9"/>
    <w:basedOn w:val="Normal"/>
    <w:next w:val="Normal"/>
    <w:autoRedefine/>
    <w:semiHidden/>
    <w:rsid w:val="00E1131B"/>
    <w:pPr>
      <w:ind w:left="1600"/>
    </w:pPr>
    <w:rPr>
      <w:rFonts w:ascii="Times New Roman" w:hAnsi="Times New Roman"/>
      <w:sz w:val="18"/>
      <w:szCs w:val="18"/>
    </w:rPr>
  </w:style>
  <w:style w:type="paragraph" w:customStyle="1" w:styleId="guidance">
    <w:name w:val="guidance"/>
    <w:basedOn w:val="Normal"/>
    <w:autoRedefine/>
    <w:rsid w:val="00607517"/>
    <w:pPr>
      <w:overflowPunct/>
      <w:autoSpaceDE/>
      <w:autoSpaceDN/>
      <w:adjustRightInd/>
      <w:textAlignment w:val="auto"/>
    </w:pPr>
    <w:rPr>
      <w:vanish/>
      <w:color w:val="0000FF"/>
      <w:sz w:val="22"/>
      <w:szCs w:val="22"/>
      <w:lang w:eastAsia="en-US"/>
    </w:rPr>
  </w:style>
  <w:style w:type="paragraph" w:styleId="NormalWeb">
    <w:name w:val="Normal (Web)"/>
    <w:basedOn w:val="Normal"/>
    <w:rsid w:val="00607517"/>
    <w:pPr>
      <w:overflowPunct/>
      <w:autoSpaceDE/>
      <w:autoSpaceDN/>
      <w:adjustRightInd/>
      <w:spacing w:before="100" w:beforeAutospacing="1" w:after="100" w:afterAutospacing="1"/>
      <w:textAlignment w:val="auto"/>
    </w:pPr>
    <w:rPr>
      <w:rFonts w:ascii="Arial Unicode MS" w:eastAsia="Arial Unicode MS" w:hAnsi="Arial Unicode MS"/>
      <w:sz w:val="24"/>
      <w:lang w:eastAsia="en-US"/>
    </w:rPr>
  </w:style>
  <w:style w:type="paragraph" w:styleId="DocumentMap">
    <w:name w:val="Document Map"/>
    <w:basedOn w:val="Normal"/>
    <w:semiHidden/>
    <w:rsid w:val="00171FB4"/>
    <w:pPr>
      <w:shd w:val="clear" w:color="auto" w:fill="000080"/>
    </w:pPr>
    <w:rPr>
      <w:rFonts w:cs="Arial"/>
    </w:rPr>
  </w:style>
  <w:style w:type="paragraph" w:styleId="ListParagraph">
    <w:name w:val="List Paragraph"/>
    <w:basedOn w:val="Normal"/>
    <w:uiPriority w:val="34"/>
    <w:qFormat/>
    <w:rsid w:val="00F14B4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0A8"/>
    <w:pPr>
      <w:overflowPunct w:val="0"/>
      <w:autoSpaceDE w:val="0"/>
      <w:autoSpaceDN w:val="0"/>
      <w:adjustRightInd w:val="0"/>
      <w:textAlignment w:val="baseline"/>
    </w:pPr>
    <w:rPr>
      <w:rFonts w:ascii="Arial" w:hAnsi="Arial"/>
    </w:rPr>
  </w:style>
  <w:style w:type="paragraph" w:styleId="Heading1">
    <w:name w:val="heading 1"/>
    <w:aliases w:val="Prophead level 1,Prophead 1,Numbered - 1"/>
    <w:basedOn w:val="Normal"/>
    <w:next w:val="Normal"/>
    <w:qFormat/>
    <w:rsid w:val="00472515"/>
    <w:pPr>
      <w:keepNext/>
      <w:numPr>
        <w:numId w:val="1"/>
      </w:numPr>
      <w:tabs>
        <w:tab w:val="left" w:pos="432"/>
      </w:tabs>
      <w:spacing w:before="240" w:after="60"/>
      <w:outlineLvl w:val="0"/>
    </w:pPr>
    <w:rPr>
      <w:b/>
      <w:kern w:val="28"/>
      <w:sz w:val="28"/>
    </w:rPr>
  </w:style>
  <w:style w:type="paragraph" w:styleId="Heading2">
    <w:name w:val="heading 2"/>
    <w:aliases w:val="para2,h 3,PARA2,PA Major Section,Heading 2a,Numbered - 2,H2,h 4,ICL,Level 2,ELGARdocinfo,h2,2,1.1.1 heading,Outline2,Major,Major1,Major2,Major3,Major4,Major5,Major6,Major7,Major8,Major11,Major21,Major31,Major41,Major51,Major61,Major9,Major12"/>
    <w:basedOn w:val="Normal"/>
    <w:next w:val="Normal"/>
    <w:qFormat/>
    <w:rsid w:val="00472515"/>
    <w:pPr>
      <w:keepNext/>
      <w:numPr>
        <w:ilvl w:val="1"/>
        <w:numId w:val="1"/>
      </w:numPr>
      <w:tabs>
        <w:tab w:val="left" w:pos="576"/>
      </w:tabs>
      <w:spacing w:before="240" w:after="60"/>
      <w:outlineLvl w:val="1"/>
    </w:pPr>
    <w:rPr>
      <w:b/>
      <w:i/>
      <w:sz w:val="24"/>
    </w:rPr>
  </w:style>
  <w:style w:type="paragraph" w:styleId="Heading3">
    <w:name w:val="heading 3"/>
    <w:aliases w:val="Heading 3 Char,H3,Prophead 3,h3,HHHeading,H31,H32,H33,H311,H321,H321 Char"/>
    <w:basedOn w:val="Normal"/>
    <w:next w:val="Normal"/>
    <w:qFormat/>
    <w:rsid w:val="00472515"/>
    <w:pPr>
      <w:keepNext/>
      <w:numPr>
        <w:ilvl w:val="2"/>
        <w:numId w:val="1"/>
      </w:numPr>
      <w:tabs>
        <w:tab w:val="left" w:pos="720"/>
      </w:tabs>
      <w:spacing w:before="240" w:after="60"/>
      <w:outlineLvl w:val="2"/>
    </w:pPr>
    <w:rPr>
      <w:sz w:val="24"/>
    </w:rPr>
  </w:style>
  <w:style w:type="paragraph" w:styleId="Heading4">
    <w:name w:val="heading 4"/>
    <w:aliases w:val="Bullet 1"/>
    <w:basedOn w:val="Normal"/>
    <w:next w:val="Normal"/>
    <w:qFormat/>
    <w:rsid w:val="00472515"/>
    <w:pPr>
      <w:keepNext/>
      <w:numPr>
        <w:ilvl w:val="3"/>
        <w:numId w:val="1"/>
      </w:numPr>
      <w:tabs>
        <w:tab w:val="left" w:pos="864"/>
      </w:tabs>
      <w:outlineLvl w:val="3"/>
    </w:pPr>
    <w:rPr>
      <w:sz w:val="24"/>
      <w:u w:val="single"/>
    </w:rPr>
  </w:style>
  <w:style w:type="paragraph" w:styleId="Heading5">
    <w:name w:val="heading 5"/>
    <w:aliases w:val="Appendix A to X,Heading 5   Appendix A to X"/>
    <w:basedOn w:val="Normal"/>
    <w:next w:val="Normal"/>
    <w:qFormat/>
    <w:rsid w:val="00472515"/>
    <w:pPr>
      <w:keepNext/>
      <w:numPr>
        <w:ilvl w:val="4"/>
        <w:numId w:val="1"/>
      </w:numPr>
      <w:tabs>
        <w:tab w:val="left" w:pos="1008"/>
      </w:tabs>
      <w:outlineLvl w:val="4"/>
    </w:pPr>
    <w:rPr>
      <w:u w:val="single"/>
    </w:rPr>
  </w:style>
  <w:style w:type="paragraph" w:styleId="Heading6">
    <w:name w:val="heading 6"/>
    <w:basedOn w:val="Normal"/>
    <w:next w:val="Normal"/>
    <w:qFormat/>
    <w:rsid w:val="00472515"/>
    <w:pPr>
      <w:keepNext/>
      <w:numPr>
        <w:ilvl w:val="5"/>
        <w:numId w:val="1"/>
      </w:numPr>
      <w:tabs>
        <w:tab w:val="left" w:pos="1152"/>
      </w:tabs>
      <w:outlineLvl w:val="5"/>
    </w:pPr>
    <w:rPr>
      <w:b/>
      <w:u w:val="single"/>
    </w:rPr>
  </w:style>
  <w:style w:type="paragraph" w:styleId="Heading7">
    <w:name w:val="heading 7"/>
    <w:basedOn w:val="Normal"/>
    <w:next w:val="Normal"/>
    <w:qFormat/>
    <w:rsid w:val="00472515"/>
    <w:pPr>
      <w:keepNext/>
      <w:numPr>
        <w:ilvl w:val="6"/>
        <w:numId w:val="1"/>
      </w:numPr>
      <w:tabs>
        <w:tab w:val="left" w:pos="1296"/>
      </w:tabs>
      <w:outlineLvl w:val="6"/>
    </w:pPr>
    <w:rPr>
      <w:b/>
      <w:sz w:val="22"/>
    </w:rPr>
  </w:style>
  <w:style w:type="paragraph" w:styleId="Heading8">
    <w:name w:val="heading 8"/>
    <w:basedOn w:val="Normal"/>
    <w:next w:val="Normal"/>
    <w:qFormat/>
    <w:rsid w:val="00472515"/>
    <w:pPr>
      <w:numPr>
        <w:ilvl w:val="7"/>
        <w:numId w:val="1"/>
      </w:numPr>
      <w:tabs>
        <w:tab w:val="left" w:pos="1440"/>
      </w:tabs>
      <w:spacing w:before="240" w:after="60"/>
      <w:outlineLvl w:val="7"/>
    </w:pPr>
    <w:rPr>
      <w:i/>
    </w:rPr>
  </w:style>
  <w:style w:type="paragraph" w:styleId="Heading9">
    <w:name w:val="heading 9"/>
    <w:basedOn w:val="Normal"/>
    <w:next w:val="Normal"/>
    <w:qFormat/>
    <w:rsid w:val="00472515"/>
    <w:pPr>
      <w:numPr>
        <w:ilvl w:val="8"/>
        <w:numId w:val="1"/>
      </w:numPr>
      <w:tabs>
        <w:tab w:val="left" w:pos="1584"/>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72515"/>
    <w:pPr>
      <w:ind w:left="360"/>
    </w:pPr>
  </w:style>
  <w:style w:type="paragraph" w:styleId="Footer">
    <w:name w:val="footer"/>
    <w:basedOn w:val="Normal"/>
    <w:rsid w:val="00472515"/>
    <w:pPr>
      <w:tabs>
        <w:tab w:val="center" w:pos="4320"/>
        <w:tab w:val="right" w:pos="8640"/>
      </w:tabs>
    </w:pPr>
  </w:style>
  <w:style w:type="paragraph" w:styleId="Header">
    <w:name w:val="header"/>
    <w:basedOn w:val="Normal"/>
    <w:rsid w:val="00472515"/>
    <w:pPr>
      <w:tabs>
        <w:tab w:val="center" w:pos="4320"/>
        <w:tab w:val="right" w:pos="8640"/>
      </w:tabs>
    </w:pPr>
  </w:style>
  <w:style w:type="paragraph" w:styleId="BodyTextIndent3">
    <w:name w:val="Body Text Indent 3"/>
    <w:basedOn w:val="Normal"/>
    <w:rsid w:val="00472515"/>
    <w:pPr>
      <w:ind w:left="360"/>
      <w:jc w:val="center"/>
    </w:pPr>
  </w:style>
  <w:style w:type="paragraph" w:customStyle="1" w:styleId="Front">
    <w:name w:val="Front"/>
    <w:basedOn w:val="Header"/>
    <w:rsid w:val="00472515"/>
    <w:pPr>
      <w:pBdr>
        <w:top w:val="single" w:sz="6" w:space="1" w:color="auto"/>
        <w:left w:val="single" w:sz="6" w:space="1" w:color="auto"/>
        <w:bottom w:val="single" w:sz="6" w:space="1" w:color="auto"/>
        <w:right w:val="single" w:sz="6" w:space="1" w:color="auto"/>
      </w:pBdr>
      <w:tabs>
        <w:tab w:val="clear" w:pos="4320"/>
        <w:tab w:val="clear" w:pos="8640"/>
        <w:tab w:val="center" w:pos="4252"/>
        <w:tab w:val="right" w:pos="8504"/>
      </w:tabs>
      <w:jc w:val="center"/>
    </w:pPr>
    <w:rPr>
      <w:b/>
      <w:sz w:val="32"/>
      <w:u w:val="single"/>
    </w:rPr>
  </w:style>
  <w:style w:type="paragraph" w:customStyle="1" w:styleId="body">
    <w:name w:val="body"/>
    <w:basedOn w:val="Normal"/>
    <w:rsid w:val="00472515"/>
    <w:pPr>
      <w:widowControl w:val="0"/>
      <w:spacing w:line="-280" w:lineRule="auto"/>
    </w:pPr>
    <w:rPr>
      <w:rFonts w:ascii="Palatino" w:hAnsi="Palatino"/>
    </w:rPr>
  </w:style>
  <w:style w:type="paragraph" w:customStyle="1" w:styleId="Heading10">
    <w:name w:val="Heading1"/>
    <w:rsid w:val="00472515"/>
    <w:pPr>
      <w:overflowPunct w:val="0"/>
      <w:autoSpaceDE w:val="0"/>
      <w:autoSpaceDN w:val="0"/>
      <w:adjustRightInd w:val="0"/>
      <w:textAlignment w:val="baseline"/>
    </w:pPr>
    <w:rPr>
      <w:rFonts w:ascii="Arial" w:hAnsi="Arial"/>
      <w:b/>
      <w:noProof/>
      <w:sz w:val="28"/>
    </w:rPr>
  </w:style>
  <w:style w:type="paragraph" w:customStyle="1" w:styleId="pbheader2">
    <w:name w:val="pbheader2"/>
    <w:basedOn w:val="Normal"/>
    <w:rsid w:val="00472515"/>
    <w:rPr>
      <w:b/>
      <w:sz w:val="22"/>
      <w:lang w:val="en-US"/>
    </w:rPr>
  </w:style>
  <w:style w:type="paragraph" w:customStyle="1" w:styleId="pbheader1">
    <w:name w:val="pbheader1"/>
    <w:basedOn w:val="Normal"/>
    <w:rsid w:val="00472515"/>
    <w:rPr>
      <w:b/>
      <w:sz w:val="28"/>
      <w:lang w:val="en-US"/>
    </w:rPr>
  </w:style>
  <w:style w:type="paragraph" w:customStyle="1" w:styleId="Document1">
    <w:name w:val="Document 1"/>
    <w:rsid w:val="00472515"/>
    <w:pPr>
      <w:keepNext/>
      <w:keepLines/>
      <w:tabs>
        <w:tab w:val="left" w:pos="-720"/>
      </w:tabs>
      <w:suppressAutoHyphens/>
      <w:overflowPunct w:val="0"/>
      <w:autoSpaceDE w:val="0"/>
      <w:autoSpaceDN w:val="0"/>
      <w:adjustRightInd w:val="0"/>
      <w:textAlignment w:val="baseline"/>
    </w:pPr>
    <w:rPr>
      <w:rFonts w:ascii="Courier" w:hAnsi="Courier"/>
      <w:sz w:val="22"/>
      <w:lang w:val="en-US"/>
    </w:rPr>
  </w:style>
  <w:style w:type="paragraph" w:styleId="TOC1">
    <w:name w:val="toc 1"/>
    <w:basedOn w:val="Normal"/>
    <w:next w:val="Normal"/>
    <w:autoRedefine/>
    <w:uiPriority w:val="39"/>
    <w:rsid w:val="00E1131B"/>
    <w:pPr>
      <w:spacing w:before="120" w:after="120"/>
    </w:pPr>
    <w:rPr>
      <w:b/>
      <w:bCs/>
      <w:caps/>
      <w:sz w:val="24"/>
    </w:rPr>
  </w:style>
  <w:style w:type="character" w:styleId="Hyperlink">
    <w:name w:val="Hyperlink"/>
    <w:uiPriority w:val="99"/>
    <w:rsid w:val="00472515"/>
    <w:rPr>
      <w:color w:val="0000FF"/>
      <w:u w:val="single"/>
    </w:rPr>
  </w:style>
  <w:style w:type="paragraph" w:styleId="TOC2">
    <w:name w:val="toc 2"/>
    <w:basedOn w:val="Normal"/>
    <w:next w:val="Normal"/>
    <w:autoRedefine/>
    <w:uiPriority w:val="39"/>
    <w:rsid w:val="00E1131B"/>
    <w:pPr>
      <w:ind w:left="432"/>
    </w:pPr>
    <w:rPr>
      <w:sz w:val="22"/>
    </w:rPr>
  </w:style>
  <w:style w:type="paragraph" w:styleId="BlockText">
    <w:name w:val="Block Text"/>
    <w:basedOn w:val="Normal"/>
    <w:rsid w:val="00CC4FBD"/>
    <w:pPr>
      <w:overflowPunct/>
      <w:autoSpaceDE/>
      <w:autoSpaceDN/>
      <w:adjustRightInd/>
      <w:textAlignment w:val="auto"/>
    </w:pPr>
    <w:rPr>
      <w:rFonts w:ascii="Times New Roman" w:hAnsi="Times New Roman"/>
      <w:sz w:val="24"/>
      <w:lang w:val="en-US" w:eastAsia="en-US"/>
    </w:rPr>
  </w:style>
  <w:style w:type="table" w:styleId="TableGrid">
    <w:name w:val="Table Grid"/>
    <w:basedOn w:val="TableNormal"/>
    <w:rsid w:val="0055231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5449"/>
    <w:rPr>
      <w:rFonts w:cs="Arial"/>
      <w:sz w:val="16"/>
      <w:szCs w:val="16"/>
    </w:rPr>
  </w:style>
  <w:style w:type="character" w:styleId="CommentReference">
    <w:name w:val="annotation reference"/>
    <w:semiHidden/>
    <w:rsid w:val="001D5449"/>
    <w:rPr>
      <w:sz w:val="16"/>
      <w:szCs w:val="16"/>
    </w:rPr>
  </w:style>
  <w:style w:type="paragraph" w:styleId="CommentText">
    <w:name w:val="annotation text"/>
    <w:basedOn w:val="Normal"/>
    <w:semiHidden/>
    <w:rsid w:val="001D5449"/>
  </w:style>
  <w:style w:type="paragraph" w:styleId="CommentSubject">
    <w:name w:val="annotation subject"/>
    <w:basedOn w:val="CommentText"/>
    <w:next w:val="CommentText"/>
    <w:semiHidden/>
    <w:rsid w:val="001D5449"/>
    <w:rPr>
      <w:b/>
      <w:bCs/>
    </w:rPr>
  </w:style>
  <w:style w:type="paragraph" w:styleId="BodyText">
    <w:name w:val="Body Text"/>
    <w:basedOn w:val="Normal"/>
    <w:rsid w:val="00554F2D"/>
    <w:pPr>
      <w:spacing w:after="120"/>
    </w:pPr>
  </w:style>
  <w:style w:type="paragraph" w:customStyle="1" w:styleId="EchText">
    <w:name w:val="Ech_Text"/>
    <w:basedOn w:val="Normal"/>
    <w:rsid w:val="009E0579"/>
    <w:pPr>
      <w:overflowPunct/>
      <w:autoSpaceDE/>
      <w:autoSpaceDN/>
      <w:adjustRightInd/>
      <w:spacing w:before="60" w:after="60"/>
      <w:ind w:left="965"/>
      <w:jc w:val="both"/>
      <w:textAlignment w:val="auto"/>
    </w:pPr>
    <w:rPr>
      <w:rFonts w:ascii="Times New Roman" w:hAnsi="Times New Roman"/>
      <w:sz w:val="24"/>
      <w:lang w:eastAsia="en-US"/>
    </w:rPr>
  </w:style>
  <w:style w:type="character" w:styleId="PageNumber">
    <w:name w:val="page number"/>
    <w:basedOn w:val="DefaultParagraphFont"/>
    <w:rsid w:val="009E0579"/>
  </w:style>
  <w:style w:type="paragraph" w:styleId="TOC3">
    <w:name w:val="toc 3"/>
    <w:basedOn w:val="Normal"/>
    <w:next w:val="Normal"/>
    <w:autoRedefine/>
    <w:semiHidden/>
    <w:rsid w:val="00E1131B"/>
    <w:pPr>
      <w:ind w:left="400"/>
    </w:pPr>
    <w:rPr>
      <w:rFonts w:ascii="Times New Roman" w:hAnsi="Times New Roman"/>
      <w:i/>
      <w:iCs/>
    </w:rPr>
  </w:style>
  <w:style w:type="paragraph" w:styleId="TOC4">
    <w:name w:val="toc 4"/>
    <w:basedOn w:val="Normal"/>
    <w:next w:val="Normal"/>
    <w:autoRedefine/>
    <w:semiHidden/>
    <w:rsid w:val="00E1131B"/>
    <w:pPr>
      <w:ind w:left="600"/>
    </w:pPr>
    <w:rPr>
      <w:rFonts w:ascii="Times New Roman" w:hAnsi="Times New Roman"/>
      <w:sz w:val="18"/>
      <w:szCs w:val="18"/>
    </w:rPr>
  </w:style>
  <w:style w:type="paragraph" w:styleId="TOC5">
    <w:name w:val="toc 5"/>
    <w:basedOn w:val="Normal"/>
    <w:next w:val="Normal"/>
    <w:autoRedefine/>
    <w:semiHidden/>
    <w:rsid w:val="00E1131B"/>
    <w:pPr>
      <w:ind w:left="800"/>
    </w:pPr>
    <w:rPr>
      <w:rFonts w:ascii="Times New Roman" w:hAnsi="Times New Roman"/>
      <w:sz w:val="18"/>
      <w:szCs w:val="18"/>
    </w:rPr>
  </w:style>
  <w:style w:type="paragraph" w:styleId="TOC6">
    <w:name w:val="toc 6"/>
    <w:basedOn w:val="Normal"/>
    <w:next w:val="Normal"/>
    <w:autoRedefine/>
    <w:semiHidden/>
    <w:rsid w:val="00E1131B"/>
    <w:pPr>
      <w:ind w:left="1000"/>
    </w:pPr>
    <w:rPr>
      <w:rFonts w:ascii="Times New Roman" w:hAnsi="Times New Roman"/>
      <w:sz w:val="18"/>
      <w:szCs w:val="18"/>
    </w:rPr>
  </w:style>
  <w:style w:type="paragraph" w:styleId="TOC7">
    <w:name w:val="toc 7"/>
    <w:basedOn w:val="Normal"/>
    <w:next w:val="Normal"/>
    <w:autoRedefine/>
    <w:semiHidden/>
    <w:rsid w:val="00E1131B"/>
    <w:pPr>
      <w:ind w:left="1200"/>
    </w:pPr>
    <w:rPr>
      <w:rFonts w:ascii="Times New Roman" w:hAnsi="Times New Roman"/>
      <w:sz w:val="18"/>
      <w:szCs w:val="18"/>
    </w:rPr>
  </w:style>
  <w:style w:type="paragraph" w:styleId="TOC8">
    <w:name w:val="toc 8"/>
    <w:basedOn w:val="Normal"/>
    <w:next w:val="Normal"/>
    <w:autoRedefine/>
    <w:semiHidden/>
    <w:rsid w:val="00E1131B"/>
    <w:pPr>
      <w:ind w:left="1400"/>
    </w:pPr>
    <w:rPr>
      <w:rFonts w:ascii="Times New Roman" w:hAnsi="Times New Roman"/>
      <w:sz w:val="18"/>
      <w:szCs w:val="18"/>
    </w:rPr>
  </w:style>
  <w:style w:type="paragraph" w:styleId="TOC9">
    <w:name w:val="toc 9"/>
    <w:basedOn w:val="Normal"/>
    <w:next w:val="Normal"/>
    <w:autoRedefine/>
    <w:semiHidden/>
    <w:rsid w:val="00E1131B"/>
    <w:pPr>
      <w:ind w:left="1600"/>
    </w:pPr>
    <w:rPr>
      <w:rFonts w:ascii="Times New Roman" w:hAnsi="Times New Roman"/>
      <w:sz w:val="18"/>
      <w:szCs w:val="18"/>
    </w:rPr>
  </w:style>
  <w:style w:type="paragraph" w:customStyle="1" w:styleId="guidance">
    <w:name w:val="guidance"/>
    <w:basedOn w:val="Normal"/>
    <w:autoRedefine/>
    <w:rsid w:val="00607517"/>
    <w:pPr>
      <w:overflowPunct/>
      <w:autoSpaceDE/>
      <w:autoSpaceDN/>
      <w:adjustRightInd/>
      <w:textAlignment w:val="auto"/>
    </w:pPr>
    <w:rPr>
      <w:vanish/>
      <w:color w:val="0000FF"/>
      <w:sz w:val="22"/>
      <w:szCs w:val="22"/>
      <w:lang w:eastAsia="en-US"/>
    </w:rPr>
  </w:style>
  <w:style w:type="paragraph" w:styleId="NormalWeb">
    <w:name w:val="Normal (Web)"/>
    <w:basedOn w:val="Normal"/>
    <w:rsid w:val="00607517"/>
    <w:pPr>
      <w:overflowPunct/>
      <w:autoSpaceDE/>
      <w:autoSpaceDN/>
      <w:adjustRightInd/>
      <w:spacing w:before="100" w:beforeAutospacing="1" w:after="100" w:afterAutospacing="1"/>
      <w:textAlignment w:val="auto"/>
    </w:pPr>
    <w:rPr>
      <w:rFonts w:ascii="Arial Unicode MS" w:eastAsia="Arial Unicode MS" w:hAnsi="Arial Unicode MS"/>
      <w:sz w:val="24"/>
      <w:lang w:eastAsia="en-US"/>
    </w:rPr>
  </w:style>
  <w:style w:type="paragraph" w:styleId="DocumentMap">
    <w:name w:val="Document Map"/>
    <w:basedOn w:val="Normal"/>
    <w:semiHidden/>
    <w:rsid w:val="00171FB4"/>
    <w:pPr>
      <w:shd w:val="clear" w:color="auto" w:fill="000080"/>
    </w:pPr>
    <w:rPr>
      <w:rFonts w:cs="Arial"/>
    </w:rPr>
  </w:style>
  <w:style w:type="paragraph" w:styleId="ListParagraph">
    <w:name w:val="List Paragraph"/>
    <w:basedOn w:val="Normal"/>
    <w:uiPriority w:val="34"/>
    <w:qFormat/>
    <w:rsid w:val="00F14B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927">
      <w:bodyDiv w:val="1"/>
      <w:marLeft w:val="0"/>
      <w:marRight w:val="0"/>
      <w:marTop w:val="0"/>
      <w:marBottom w:val="0"/>
      <w:divBdr>
        <w:top w:val="none" w:sz="0" w:space="0" w:color="auto"/>
        <w:left w:val="none" w:sz="0" w:space="0" w:color="auto"/>
        <w:bottom w:val="none" w:sz="0" w:space="0" w:color="auto"/>
        <w:right w:val="none" w:sz="0" w:space="0" w:color="auto"/>
      </w:divBdr>
    </w:div>
    <w:div w:id="105740177">
      <w:bodyDiv w:val="1"/>
      <w:marLeft w:val="0"/>
      <w:marRight w:val="0"/>
      <w:marTop w:val="0"/>
      <w:marBottom w:val="0"/>
      <w:divBdr>
        <w:top w:val="none" w:sz="0" w:space="0" w:color="auto"/>
        <w:left w:val="none" w:sz="0" w:space="0" w:color="auto"/>
        <w:bottom w:val="none" w:sz="0" w:space="0" w:color="auto"/>
        <w:right w:val="none" w:sz="0" w:space="0" w:color="auto"/>
      </w:divBdr>
      <w:divsChild>
        <w:div w:id="2036924489">
          <w:marLeft w:val="0"/>
          <w:marRight w:val="0"/>
          <w:marTop w:val="0"/>
          <w:marBottom w:val="0"/>
          <w:divBdr>
            <w:top w:val="none" w:sz="0" w:space="0" w:color="auto"/>
            <w:left w:val="none" w:sz="0" w:space="0" w:color="auto"/>
            <w:bottom w:val="none" w:sz="0" w:space="0" w:color="auto"/>
            <w:right w:val="none" w:sz="0" w:space="0" w:color="auto"/>
          </w:divBdr>
          <w:divsChild>
            <w:div w:id="803422966">
              <w:marLeft w:val="0"/>
              <w:marRight w:val="0"/>
              <w:marTop w:val="0"/>
              <w:marBottom w:val="0"/>
              <w:divBdr>
                <w:top w:val="none" w:sz="0" w:space="0" w:color="auto"/>
                <w:left w:val="none" w:sz="0" w:space="0" w:color="auto"/>
                <w:bottom w:val="none" w:sz="0" w:space="0" w:color="auto"/>
                <w:right w:val="none" w:sz="0" w:space="0" w:color="auto"/>
              </w:divBdr>
              <w:divsChild>
                <w:div w:id="1470393830">
                  <w:marLeft w:val="0"/>
                  <w:marRight w:val="0"/>
                  <w:marTop w:val="0"/>
                  <w:marBottom w:val="0"/>
                  <w:divBdr>
                    <w:top w:val="none" w:sz="0" w:space="0" w:color="auto"/>
                    <w:left w:val="none" w:sz="0" w:space="0" w:color="auto"/>
                    <w:bottom w:val="none" w:sz="0" w:space="0" w:color="auto"/>
                    <w:right w:val="none" w:sz="0" w:space="0" w:color="auto"/>
                  </w:divBdr>
                  <w:divsChild>
                    <w:div w:id="930629402">
                      <w:marLeft w:val="0"/>
                      <w:marRight w:val="0"/>
                      <w:marTop w:val="0"/>
                      <w:marBottom w:val="0"/>
                      <w:divBdr>
                        <w:top w:val="none" w:sz="0" w:space="0" w:color="auto"/>
                        <w:left w:val="none" w:sz="0" w:space="0" w:color="auto"/>
                        <w:bottom w:val="none" w:sz="0" w:space="0" w:color="auto"/>
                        <w:right w:val="none" w:sz="0" w:space="0" w:color="auto"/>
                      </w:divBdr>
                      <w:divsChild>
                        <w:div w:id="12662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009454">
      <w:bodyDiv w:val="1"/>
      <w:marLeft w:val="0"/>
      <w:marRight w:val="0"/>
      <w:marTop w:val="0"/>
      <w:marBottom w:val="0"/>
      <w:divBdr>
        <w:top w:val="none" w:sz="0" w:space="0" w:color="auto"/>
        <w:left w:val="none" w:sz="0" w:space="0" w:color="auto"/>
        <w:bottom w:val="none" w:sz="0" w:space="0" w:color="auto"/>
        <w:right w:val="none" w:sz="0" w:space="0" w:color="auto"/>
      </w:divBdr>
    </w:div>
    <w:div w:id="586695094">
      <w:bodyDiv w:val="1"/>
      <w:marLeft w:val="0"/>
      <w:marRight w:val="0"/>
      <w:marTop w:val="0"/>
      <w:marBottom w:val="0"/>
      <w:divBdr>
        <w:top w:val="none" w:sz="0" w:space="0" w:color="auto"/>
        <w:left w:val="none" w:sz="0" w:space="0" w:color="auto"/>
        <w:bottom w:val="none" w:sz="0" w:space="0" w:color="auto"/>
        <w:right w:val="none" w:sz="0" w:space="0" w:color="auto"/>
      </w:divBdr>
      <w:divsChild>
        <w:div w:id="1623729776">
          <w:marLeft w:val="0"/>
          <w:marRight w:val="0"/>
          <w:marTop w:val="0"/>
          <w:marBottom w:val="0"/>
          <w:divBdr>
            <w:top w:val="none" w:sz="0" w:space="0" w:color="auto"/>
            <w:left w:val="none" w:sz="0" w:space="0" w:color="auto"/>
            <w:bottom w:val="none" w:sz="0" w:space="0" w:color="auto"/>
            <w:right w:val="none" w:sz="0" w:space="0" w:color="auto"/>
          </w:divBdr>
          <w:divsChild>
            <w:div w:id="1352999701">
              <w:marLeft w:val="0"/>
              <w:marRight w:val="0"/>
              <w:marTop w:val="0"/>
              <w:marBottom w:val="0"/>
              <w:divBdr>
                <w:top w:val="none" w:sz="0" w:space="0" w:color="auto"/>
                <w:left w:val="none" w:sz="0" w:space="0" w:color="auto"/>
                <w:bottom w:val="none" w:sz="0" w:space="0" w:color="auto"/>
                <w:right w:val="none" w:sz="0" w:space="0" w:color="auto"/>
              </w:divBdr>
              <w:divsChild>
                <w:div w:id="582682763">
                  <w:marLeft w:val="0"/>
                  <w:marRight w:val="0"/>
                  <w:marTop w:val="0"/>
                  <w:marBottom w:val="0"/>
                  <w:divBdr>
                    <w:top w:val="none" w:sz="0" w:space="0" w:color="auto"/>
                    <w:left w:val="none" w:sz="0" w:space="0" w:color="auto"/>
                    <w:bottom w:val="none" w:sz="0" w:space="0" w:color="auto"/>
                    <w:right w:val="none" w:sz="0" w:space="0" w:color="auto"/>
                  </w:divBdr>
                  <w:divsChild>
                    <w:div w:id="9272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1945">
      <w:bodyDiv w:val="1"/>
      <w:marLeft w:val="0"/>
      <w:marRight w:val="0"/>
      <w:marTop w:val="0"/>
      <w:marBottom w:val="0"/>
      <w:divBdr>
        <w:top w:val="none" w:sz="0" w:space="0" w:color="auto"/>
        <w:left w:val="none" w:sz="0" w:space="0" w:color="auto"/>
        <w:bottom w:val="none" w:sz="0" w:space="0" w:color="auto"/>
        <w:right w:val="none" w:sz="0" w:space="0" w:color="auto"/>
      </w:divBdr>
    </w:div>
    <w:div w:id="978652246">
      <w:bodyDiv w:val="1"/>
      <w:marLeft w:val="0"/>
      <w:marRight w:val="0"/>
      <w:marTop w:val="0"/>
      <w:marBottom w:val="0"/>
      <w:divBdr>
        <w:top w:val="none" w:sz="0" w:space="0" w:color="auto"/>
        <w:left w:val="none" w:sz="0" w:space="0" w:color="auto"/>
        <w:bottom w:val="none" w:sz="0" w:space="0" w:color="auto"/>
        <w:right w:val="none" w:sz="0" w:space="0" w:color="auto"/>
      </w:divBdr>
    </w:div>
    <w:div w:id="1043093275">
      <w:bodyDiv w:val="1"/>
      <w:marLeft w:val="0"/>
      <w:marRight w:val="0"/>
      <w:marTop w:val="0"/>
      <w:marBottom w:val="0"/>
      <w:divBdr>
        <w:top w:val="none" w:sz="0" w:space="0" w:color="auto"/>
        <w:left w:val="none" w:sz="0" w:space="0" w:color="auto"/>
        <w:bottom w:val="none" w:sz="0" w:space="0" w:color="auto"/>
        <w:right w:val="none" w:sz="0" w:space="0" w:color="auto"/>
      </w:divBdr>
    </w:div>
    <w:div w:id="1295722178">
      <w:bodyDiv w:val="1"/>
      <w:marLeft w:val="0"/>
      <w:marRight w:val="0"/>
      <w:marTop w:val="0"/>
      <w:marBottom w:val="0"/>
      <w:divBdr>
        <w:top w:val="none" w:sz="0" w:space="0" w:color="auto"/>
        <w:left w:val="none" w:sz="0" w:space="0" w:color="auto"/>
        <w:bottom w:val="none" w:sz="0" w:space="0" w:color="auto"/>
        <w:right w:val="none" w:sz="0" w:space="0" w:color="auto"/>
      </w:divBdr>
    </w:div>
    <w:div w:id="1414815171">
      <w:bodyDiv w:val="1"/>
      <w:marLeft w:val="0"/>
      <w:marRight w:val="0"/>
      <w:marTop w:val="0"/>
      <w:marBottom w:val="0"/>
      <w:divBdr>
        <w:top w:val="none" w:sz="0" w:space="0" w:color="auto"/>
        <w:left w:val="none" w:sz="0" w:space="0" w:color="auto"/>
        <w:bottom w:val="none" w:sz="0" w:space="0" w:color="auto"/>
        <w:right w:val="none" w:sz="0" w:space="0" w:color="auto"/>
      </w:divBdr>
    </w:div>
    <w:div w:id="1511018835">
      <w:bodyDiv w:val="1"/>
      <w:marLeft w:val="0"/>
      <w:marRight w:val="0"/>
      <w:marTop w:val="0"/>
      <w:marBottom w:val="0"/>
      <w:divBdr>
        <w:top w:val="none" w:sz="0" w:space="0" w:color="auto"/>
        <w:left w:val="none" w:sz="0" w:space="0" w:color="auto"/>
        <w:bottom w:val="none" w:sz="0" w:space="0" w:color="auto"/>
        <w:right w:val="none" w:sz="0" w:space="0" w:color="auto"/>
      </w:divBdr>
    </w:div>
    <w:div w:id="1521360921">
      <w:bodyDiv w:val="1"/>
      <w:marLeft w:val="0"/>
      <w:marRight w:val="0"/>
      <w:marTop w:val="0"/>
      <w:marBottom w:val="0"/>
      <w:divBdr>
        <w:top w:val="none" w:sz="0" w:space="0" w:color="auto"/>
        <w:left w:val="none" w:sz="0" w:space="0" w:color="auto"/>
        <w:bottom w:val="none" w:sz="0" w:space="0" w:color="auto"/>
        <w:right w:val="none" w:sz="0" w:space="0" w:color="auto"/>
      </w:divBdr>
    </w:div>
    <w:div w:id="1613629885">
      <w:bodyDiv w:val="1"/>
      <w:marLeft w:val="0"/>
      <w:marRight w:val="0"/>
      <w:marTop w:val="0"/>
      <w:marBottom w:val="0"/>
      <w:divBdr>
        <w:top w:val="none" w:sz="0" w:space="0" w:color="auto"/>
        <w:left w:val="none" w:sz="0" w:space="0" w:color="auto"/>
        <w:bottom w:val="none" w:sz="0" w:space="0" w:color="auto"/>
        <w:right w:val="none" w:sz="0" w:space="0" w:color="auto"/>
      </w:divBdr>
    </w:div>
    <w:div w:id="1790514361">
      <w:bodyDiv w:val="1"/>
      <w:marLeft w:val="0"/>
      <w:marRight w:val="0"/>
      <w:marTop w:val="0"/>
      <w:marBottom w:val="0"/>
      <w:divBdr>
        <w:top w:val="none" w:sz="0" w:space="0" w:color="auto"/>
        <w:left w:val="none" w:sz="0" w:space="0" w:color="auto"/>
        <w:bottom w:val="none" w:sz="0" w:space="0" w:color="auto"/>
        <w:right w:val="none" w:sz="0" w:space="0" w:color="auto"/>
      </w:divBdr>
    </w:div>
    <w:div w:id="1987275956">
      <w:bodyDiv w:val="1"/>
      <w:marLeft w:val="0"/>
      <w:marRight w:val="0"/>
      <w:marTop w:val="0"/>
      <w:marBottom w:val="0"/>
      <w:divBdr>
        <w:top w:val="none" w:sz="0" w:space="0" w:color="auto"/>
        <w:left w:val="none" w:sz="0" w:space="0" w:color="auto"/>
        <w:bottom w:val="none" w:sz="0" w:space="0" w:color="auto"/>
        <w:right w:val="none" w:sz="0" w:space="0" w:color="auto"/>
      </w:divBdr>
    </w:div>
    <w:div w:id="200338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2316</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Watford Borough Council</Company>
  <LinksUpToDate>false</LinksUpToDate>
  <CharactersWithSpaces>16085</CharactersWithSpaces>
  <SharedDoc>false</SharedDoc>
  <HLinks>
    <vt:vector size="96" baseType="variant">
      <vt:variant>
        <vt:i4>1835061</vt:i4>
      </vt:variant>
      <vt:variant>
        <vt:i4>95</vt:i4>
      </vt:variant>
      <vt:variant>
        <vt:i4>0</vt:i4>
      </vt:variant>
      <vt:variant>
        <vt:i4>5</vt:i4>
      </vt:variant>
      <vt:variant>
        <vt:lpwstr/>
      </vt:variant>
      <vt:variant>
        <vt:lpwstr>_Toc297706032</vt:lpwstr>
      </vt:variant>
      <vt:variant>
        <vt:i4>1835061</vt:i4>
      </vt:variant>
      <vt:variant>
        <vt:i4>89</vt:i4>
      </vt:variant>
      <vt:variant>
        <vt:i4>0</vt:i4>
      </vt:variant>
      <vt:variant>
        <vt:i4>5</vt:i4>
      </vt:variant>
      <vt:variant>
        <vt:lpwstr/>
      </vt:variant>
      <vt:variant>
        <vt:lpwstr>_Toc297706031</vt:lpwstr>
      </vt:variant>
      <vt:variant>
        <vt:i4>1835061</vt:i4>
      </vt:variant>
      <vt:variant>
        <vt:i4>83</vt:i4>
      </vt:variant>
      <vt:variant>
        <vt:i4>0</vt:i4>
      </vt:variant>
      <vt:variant>
        <vt:i4>5</vt:i4>
      </vt:variant>
      <vt:variant>
        <vt:lpwstr/>
      </vt:variant>
      <vt:variant>
        <vt:lpwstr>_Toc297706030</vt:lpwstr>
      </vt:variant>
      <vt:variant>
        <vt:i4>1900597</vt:i4>
      </vt:variant>
      <vt:variant>
        <vt:i4>77</vt:i4>
      </vt:variant>
      <vt:variant>
        <vt:i4>0</vt:i4>
      </vt:variant>
      <vt:variant>
        <vt:i4>5</vt:i4>
      </vt:variant>
      <vt:variant>
        <vt:lpwstr/>
      </vt:variant>
      <vt:variant>
        <vt:lpwstr>_Toc297706029</vt:lpwstr>
      </vt:variant>
      <vt:variant>
        <vt:i4>1900597</vt:i4>
      </vt:variant>
      <vt:variant>
        <vt:i4>71</vt:i4>
      </vt:variant>
      <vt:variant>
        <vt:i4>0</vt:i4>
      </vt:variant>
      <vt:variant>
        <vt:i4>5</vt:i4>
      </vt:variant>
      <vt:variant>
        <vt:lpwstr/>
      </vt:variant>
      <vt:variant>
        <vt:lpwstr>_Toc297706028</vt:lpwstr>
      </vt:variant>
      <vt:variant>
        <vt:i4>1900597</vt:i4>
      </vt:variant>
      <vt:variant>
        <vt:i4>65</vt:i4>
      </vt:variant>
      <vt:variant>
        <vt:i4>0</vt:i4>
      </vt:variant>
      <vt:variant>
        <vt:i4>5</vt:i4>
      </vt:variant>
      <vt:variant>
        <vt:lpwstr/>
      </vt:variant>
      <vt:variant>
        <vt:lpwstr>_Toc297706027</vt:lpwstr>
      </vt:variant>
      <vt:variant>
        <vt:i4>1900597</vt:i4>
      </vt:variant>
      <vt:variant>
        <vt:i4>59</vt:i4>
      </vt:variant>
      <vt:variant>
        <vt:i4>0</vt:i4>
      </vt:variant>
      <vt:variant>
        <vt:i4>5</vt:i4>
      </vt:variant>
      <vt:variant>
        <vt:lpwstr/>
      </vt:variant>
      <vt:variant>
        <vt:lpwstr>_Toc297706026</vt:lpwstr>
      </vt:variant>
      <vt:variant>
        <vt:i4>1900597</vt:i4>
      </vt:variant>
      <vt:variant>
        <vt:i4>53</vt:i4>
      </vt:variant>
      <vt:variant>
        <vt:i4>0</vt:i4>
      </vt:variant>
      <vt:variant>
        <vt:i4>5</vt:i4>
      </vt:variant>
      <vt:variant>
        <vt:lpwstr/>
      </vt:variant>
      <vt:variant>
        <vt:lpwstr>_Toc297706025</vt:lpwstr>
      </vt:variant>
      <vt:variant>
        <vt:i4>1900597</vt:i4>
      </vt:variant>
      <vt:variant>
        <vt:i4>47</vt:i4>
      </vt:variant>
      <vt:variant>
        <vt:i4>0</vt:i4>
      </vt:variant>
      <vt:variant>
        <vt:i4>5</vt:i4>
      </vt:variant>
      <vt:variant>
        <vt:lpwstr/>
      </vt:variant>
      <vt:variant>
        <vt:lpwstr>_Toc297706024</vt:lpwstr>
      </vt:variant>
      <vt:variant>
        <vt:i4>1900597</vt:i4>
      </vt:variant>
      <vt:variant>
        <vt:i4>41</vt:i4>
      </vt:variant>
      <vt:variant>
        <vt:i4>0</vt:i4>
      </vt:variant>
      <vt:variant>
        <vt:i4>5</vt:i4>
      </vt:variant>
      <vt:variant>
        <vt:lpwstr/>
      </vt:variant>
      <vt:variant>
        <vt:lpwstr>_Toc297706023</vt:lpwstr>
      </vt:variant>
      <vt:variant>
        <vt:i4>1900597</vt:i4>
      </vt:variant>
      <vt:variant>
        <vt:i4>35</vt:i4>
      </vt:variant>
      <vt:variant>
        <vt:i4>0</vt:i4>
      </vt:variant>
      <vt:variant>
        <vt:i4>5</vt:i4>
      </vt:variant>
      <vt:variant>
        <vt:lpwstr/>
      </vt:variant>
      <vt:variant>
        <vt:lpwstr>_Toc297706022</vt:lpwstr>
      </vt:variant>
      <vt:variant>
        <vt:i4>1900597</vt:i4>
      </vt:variant>
      <vt:variant>
        <vt:i4>29</vt:i4>
      </vt:variant>
      <vt:variant>
        <vt:i4>0</vt:i4>
      </vt:variant>
      <vt:variant>
        <vt:i4>5</vt:i4>
      </vt:variant>
      <vt:variant>
        <vt:lpwstr/>
      </vt:variant>
      <vt:variant>
        <vt:lpwstr>_Toc297706021</vt:lpwstr>
      </vt:variant>
      <vt:variant>
        <vt:i4>1900597</vt:i4>
      </vt:variant>
      <vt:variant>
        <vt:i4>23</vt:i4>
      </vt:variant>
      <vt:variant>
        <vt:i4>0</vt:i4>
      </vt:variant>
      <vt:variant>
        <vt:i4>5</vt:i4>
      </vt:variant>
      <vt:variant>
        <vt:lpwstr/>
      </vt:variant>
      <vt:variant>
        <vt:lpwstr>_Toc297706020</vt:lpwstr>
      </vt:variant>
      <vt:variant>
        <vt:i4>1966133</vt:i4>
      </vt:variant>
      <vt:variant>
        <vt:i4>17</vt:i4>
      </vt:variant>
      <vt:variant>
        <vt:i4>0</vt:i4>
      </vt:variant>
      <vt:variant>
        <vt:i4>5</vt:i4>
      </vt:variant>
      <vt:variant>
        <vt:lpwstr/>
      </vt:variant>
      <vt:variant>
        <vt:lpwstr>_Toc297706019</vt:lpwstr>
      </vt:variant>
      <vt:variant>
        <vt:i4>1966133</vt:i4>
      </vt:variant>
      <vt:variant>
        <vt:i4>11</vt:i4>
      </vt:variant>
      <vt:variant>
        <vt:i4>0</vt:i4>
      </vt:variant>
      <vt:variant>
        <vt:i4>5</vt:i4>
      </vt:variant>
      <vt:variant>
        <vt:lpwstr/>
      </vt:variant>
      <vt:variant>
        <vt:lpwstr>_Toc297706018</vt:lpwstr>
      </vt:variant>
      <vt:variant>
        <vt:i4>1966133</vt:i4>
      </vt:variant>
      <vt:variant>
        <vt:i4>5</vt:i4>
      </vt:variant>
      <vt:variant>
        <vt:i4>0</vt:i4>
      </vt:variant>
      <vt:variant>
        <vt:i4>5</vt:i4>
      </vt:variant>
      <vt:variant>
        <vt:lpwstr/>
      </vt:variant>
      <vt:variant>
        <vt:lpwstr>_Toc297706017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darreg</dc:creator>
  <cp:lastModifiedBy>Sherrie Ralton</cp:lastModifiedBy>
  <cp:revision>4</cp:revision>
  <cp:lastPrinted>2017-11-17T11:25:00Z</cp:lastPrinted>
  <dcterms:created xsi:type="dcterms:W3CDTF">2017-10-11T15:59:00Z</dcterms:created>
  <dcterms:modified xsi:type="dcterms:W3CDTF">2017-11-17T11:29:00Z</dcterms:modified>
</cp:coreProperties>
</file>