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  <w:r>
        <w:rPr>
          <w:rFonts w:cs="Arial"/>
          <w:b w:val="0"/>
          <w:color w:val="000000"/>
          <w:szCs w:val="22"/>
        </w:rPr>
        <w:t xml:space="preserve">Recommendation from </w:t>
      </w:r>
      <w:r w:rsidR="008F7519">
        <w:rPr>
          <w:rFonts w:cs="Arial"/>
          <w:b w:val="0"/>
          <w:color w:val="000000"/>
          <w:szCs w:val="22"/>
        </w:rPr>
        <w:t>Audit Committee</w:t>
      </w:r>
      <w:r w:rsidR="001315FC">
        <w:rPr>
          <w:rFonts w:cs="Arial"/>
          <w:b w:val="0"/>
          <w:color w:val="000000"/>
          <w:szCs w:val="22"/>
        </w:rPr>
        <w:t xml:space="preserve"> held on </w:t>
      </w:r>
      <w:r w:rsidR="008F7519">
        <w:rPr>
          <w:rFonts w:cs="Arial"/>
          <w:b w:val="0"/>
          <w:color w:val="000000"/>
          <w:szCs w:val="22"/>
        </w:rPr>
        <w:t xml:space="preserve">22 November </w:t>
      </w:r>
      <w:r>
        <w:rPr>
          <w:rFonts w:cs="Arial"/>
          <w:b w:val="0"/>
          <w:color w:val="000000"/>
          <w:szCs w:val="22"/>
        </w:rPr>
        <w:t xml:space="preserve">2016 </w:t>
      </w:r>
    </w:p>
    <w:p w:rsidR="006B0ACF" w:rsidRPr="002C4B11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szCs w:val="22"/>
        </w:rPr>
      </w:pPr>
    </w:p>
    <w:p w:rsidR="00E3574F" w:rsidRPr="00E3574F" w:rsidRDefault="008F7519" w:rsidP="00E3574F">
      <w:pPr>
        <w:tabs>
          <w:tab w:val="left" w:pos="1260"/>
        </w:tabs>
        <w:ind w:left="1260" w:hanging="126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AC41/16 – Appointment of Auditors 2018/19 and Beyond</w:t>
      </w:r>
    </w:p>
    <w:p w:rsidR="00E3574F" w:rsidRPr="00E3574F" w:rsidRDefault="00E3574F" w:rsidP="0060712A">
      <w:pPr>
        <w:rPr>
          <w:rFonts w:ascii="Arial" w:hAnsi="Arial" w:cs="Arial"/>
          <w:sz w:val="22"/>
          <w:szCs w:val="22"/>
        </w:rPr>
      </w:pPr>
    </w:p>
    <w:p w:rsidR="00E3574F" w:rsidRPr="00E3574F" w:rsidRDefault="00E3574F" w:rsidP="00E3574F">
      <w:pPr>
        <w:ind w:left="1267" w:hanging="1267"/>
        <w:rPr>
          <w:rFonts w:ascii="Arial" w:hAnsi="Arial" w:cs="Arial"/>
          <w:sz w:val="22"/>
          <w:szCs w:val="22"/>
        </w:rPr>
      </w:pPr>
      <w:r w:rsidRPr="00E3574F">
        <w:rPr>
          <w:rFonts w:ascii="Arial" w:hAnsi="Arial" w:cs="Arial"/>
          <w:sz w:val="22"/>
          <w:szCs w:val="22"/>
        </w:rPr>
        <w:tab/>
        <w:t>RECOMMENDED TO COUNCIL:</w:t>
      </w:r>
    </w:p>
    <w:p w:rsidR="00E3574F" w:rsidRDefault="00E3574F" w:rsidP="00E3574F">
      <w:pPr>
        <w:keepNext/>
        <w:rPr>
          <w:rFonts w:ascii="Arial" w:hAnsi="Arial" w:cs="Arial"/>
          <w:sz w:val="22"/>
          <w:szCs w:val="22"/>
        </w:rPr>
      </w:pPr>
    </w:p>
    <w:p w:rsidR="008F7519" w:rsidRPr="008F7519" w:rsidRDefault="008F7519" w:rsidP="008F7519">
      <w:pPr>
        <w:ind w:left="1267" w:firstLine="9"/>
        <w:jc w:val="both"/>
        <w:rPr>
          <w:rFonts w:ascii="Arial" w:hAnsi="Arial" w:cs="Arial"/>
          <w:sz w:val="22"/>
          <w:szCs w:val="22"/>
        </w:rPr>
      </w:pPr>
      <w:r w:rsidRPr="008F7519">
        <w:rPr>
          <w:rFonts w:ascii="Arial" w:hAnsi="Arial" w:cs="Arial"/>
          <w:sz w:val="22"/>
          <w:szCs w:val="22"/>
        </w:rPr>
        <w:t>That Audit Committee recomme</w:t>
      </w:r>
      <w:bookmarkStart w:id="0" w:name="_GoBack"/>
      <w:bookmarkEnd w:id="0"/>
      <w:r w:rsidRPr="008F7519">
        <w:rPr>
          <w:rFonts w:ascii="Arial" w:hAnsi="Arial" w:cs="Arial"/>
          <w:sz w:val="22"/>
          <w:szCs w:val="22"/>
        </w:rPr>
        <w:t>nds to Council that for the first round of appointments, the Council opt into the PSAA Appointing Person arrangement, subject to confirmation of the details of the scheme.</w:t>
      </w:r>
    </w:p>
    <w:p w:rsidR="008F7519" w:rsidRPr="008F7519" w:rsidRDefault="008F7519" w:rsidP="00E3574F">
      <w:pPr>
        <w:keepNext/>
        <w:rPr>
          <w:rFonts w:ascii="Arial" w:hAnsi="Arial" w:cs="Arial"/>
          <w:sz w:val="22"/>
          <w:szCs w:val="22"/>
        </w:rPr>
      </w:pPr>
    </w:p>
    <w:sectPr w:rsidR="008F7519" w:rsidRPr="008F7519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29" w:rsidRDefault="00C85429" w:rsidP="00C85429">
      <w:r>
        <w:separator/>
      </w:r>
    </w:p>
  </w:endnote>
  <w:endnote w:type="continuationSeparator" w:id="0">
    <w:p w:rsidR="00C85429" w:rsidRDefault="00C85429" w:rsidP="00C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29" w:rsidRPr="00C85429" w:rsidRDefault="00C85429" w:rsidP="00C85429">
    <w:pPr>
      <w:pStyle w:val="Footer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t>D3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29" w:rsidRDefault="00C85429" w:rsidP="00C85429">
      <w:r>
        <w:separator/>
      </w:r>
    </w:p>
  </w:footnote>
  <w:footnote w:type="continuationSeparator" w:id="0">
    <w:p w:rsidR="00C85429" w:rsidRDefault="00C85429" w:rsidP="00C8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760"/>
    <w:multiLevelType w:val="hybridMultilevel"/>
    <w:tmpl w:val="D0A000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C541B68"/>
    <w:multiLevelType w:val="hybridMultilevel"/>
    <w:tmpl w:val="4DB6A38A"/>
    <w:lvl w:ilvl="0" w:tplc="08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>
    <w:nsid w:val="5F5B030C"/>
    <w:multiLevelType w:val="hybridMultilevel"/>
    <w:tmpl w:val="2CC269AC"/>
    <w:lvl w:ilvl="0" w:tplc="08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1315FC"/>
    <w:rsid w:val="002E00AE"/>
    <w:rsid w:val="0060712A"/>
    <w:rsid w:val="006B0ACF"/>
    <w:rsid w:val="008F7519"/>
    <w:rsid w:val="00961637"/>
    <w:rsid w:val="0099792B"/>
    <w:rsid w:val="00C218B9"/>
    <w:rsid w:val="00C85429"/>
    <w:rsid w:val="00E3574F"/>
    <w:rsid w:val="00EA3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9792B"/>
    <w:pPr>
      <w:ind w:left="720"/>
    </w:pPr>
    <w:rPr>
      <w:rFonts w:ascii="Arial" w:hAnsi="Arial"/>
      <w:sz w:val="24"/>
    </w:rPr>
  </w:style>
  <w:style w:type="character" w:customStyle="1" w:styleId="organisation-logo">
    <w:name w:val="organisation-logo"/>
    <w:rsid w:val="0099792B"/>
  </w:style>
  <w:style w:type="paragraph" w:styleId="Header">
    <w:name w:val="header"/>
    <w:basedOn w:val="Normal"/>
    <w:link w:val="HeaderChar"/>
    <w:uiPriority w:val="99"/>
    <w:unhideWhenUsed/>
    <w:rsid w:val="00C85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2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5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29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9792B"/>
    <w:pPr>
      <w:ind w:left="720"/>
    </w:pPr>
    <w:rPr>
      <w:rFonts w:ascii="Arial" w:hAnsi="Arial"/>
      <w:sz w:val="24"/>
    </w:rPr>
  </w:style>
  <w:style w:type="character" w:customStyle="1" w:styleId="organisation-logo">
    <w:name w:val="organisation-logo"/>
    <w:rsid w:val="0099792B"/>
  </w:style>
  <w:style w:type="paragraph" w:styleId="Header">
    <w:name w:val="header"/>
    <w:basedOn w:val="Normal"/>
    <w:link w:val="HeaderChar"/>
    <w:uiPriority w:val="99"/>
    <w:unhideWhenUsed/>
    <w:rsid w:val="00C85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2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5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29"/>
    <w:rPr>
      <w:rFonts w:ascii="Times New Roman" w:eastAsia="Times New Roman" w:hAnsi="Times New Roman" w:cs="Times New Roman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2</cp:revision>
  <dcterms:created xsi:type="dcterms:W3CDTF">2016-12-05T16:26:00Z</dcterms:created>
  <dcterms:modified xsi:type="dcterms:W3CDTF">2016-12-05T16:26:00Z</dcterms:modified>
</cp:coreProperties>
</file>