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4AE" w:rsidRDefault="00B63DE0" w:rsidP="00B644AE">
      <w:pPr>
        <w:keepNext/>
        <w:keepLines/>
        <w:tabs>
          <w:tab w:val="left" w:pos="1260"/>
          <w:tab w:val="left" w:pos="1980"/>
          <w:tab w:val="left" w:pos="2700"/>
          <w:tab w:val="left" w:pos="3420"/>
        </w:tabs>
        <w:ind w:left="1267" w:hanging="1267"/>
        <w:jc w:val="both"/>
        <w:rPr>
          <w:b/>
        </w:rPr>
      </w:pPr>
      <w:r>
        <w:rPr>
          <w:b/>
        </w:rPr>
        <w:t>8.</w:t>
      </w:r>
      <w:r w:rsidR="00B644AE">
        <w:rPr>
          <w:b/>
        </w:rPr>
        <w:tab/>
      </w:r>
      <w:r w:rsidR="00DA28F3">
        <w:rPr>
          <w:b/>
        </w:rPr>
        <w:t>17/0643</w:t>
      </w:r>
      <w:r w:rsidR="00C23959">
        <w:rPr>
          <w:b/>
        </w:rPr>
        <w:t>/FUL</w:t>
      </w:r>
      <w:r w:rsidR="00231531" w:rsidRPr="00231531">
        <w:rPr>
          <w:b/>
        </w:rPr>
        <w:t xml:space="preserve"> – </w:t>
      </w:r>
      <w:r w:rsidR="00DA28F3" w:rsidRPr="00DA28F3">
        <w:rPr>
          <w:b/>
        </w:rPr>
        <w:t>Erection of timber framed detached outbuilding and creation of new vehicular access from St Lawrence Close</w:t>
      </w:r>
      <w:r w:rsidR="00DA28F3">
        <w:rPr>
          <w:b/>
        </w:rPr>
        <w:t xml:space="preserve"> </w:t>
      </w:r>
      <w:r w:rsidR="00231531" w:rsidRPr="00231531">
        <w:rPr>
          <w:b/>
        </w:rPr>
        <w:t xml:space="preserve">at </w:t>
      </w:r>
      <w:r w:rsidR="00DA28F3">
        <w:rPr>
          <w:b/>
        </w:rPr>
        <w:t xml:space="preserve">ST LAWRENCE CHURCH VICARAGE, 6 HIGH STREET, ABBOTS LANGLEY, </w:t>
      </w:r>
      <w:proofErr w:type="gramStart"/>
      <w:r w:rsidR="00DA28F3">
        <w:rPr>
          <w:b/>
        </w:rPr>
        <w:t>HERTS</w:t>
      </w:r>
      <w:proofErr w:type="gramEnd"/>
      <w:r w:rsidR="00DA28F3">
        <w:rPr>
          <w:b/>
        </w:rPr>
        <w:t>, WD5 0AS</w:t>
      </w:r>
      <w:r w:rsidR="008F55E0">
        <w:rPr>
          <w:b/>
        </w:rPr>
        <w:t xml:space="preserve"> </w:t>
      </w:r>
      <w:r w:rsidR="00231531" w:rsidRPr="00231531">
        <w:rPr>
          <w:b/>
        </w:rPr>
        <w:t xml:space="preserve">for </w:t>
      </w:r>
      <w:r w:rsidR="00DA28F3">
        <w:rPr>
          <w:b/>
        </w:rPr>
        <w:t>St Albans Diocesan Board of Finance</w:t>
      </w:r>
      <w:r w:rsidR="00231531" w:rsidRPr="00231531">
        <w:rPr>
          <w:b/>
        </w:rPr>
        <w:fldChar w:fldCharType="begin"/>
      </w:r>
      <w:r w:rsidR="00231531" w:rsidRPr="00231531">
        <w:rPr>
          <w:b/>
        </w:rPr>
        <w:instrText xml:space="preserve">  </w:instrText>
      </w:r>
      <w:r w:rsidR="00231531" w:rsidRPr="00231531">
        <w:rPr>
          <w:b/>
        </w:rPr>
        <w:fldChar w:fldCharType="end"/>
      </w:r>
      <w:r w:rsidR="00B644AE">
        <w:rPr>
          <w:b/>
        </w:rPr>
        <w:fldChar w:fldCharType="begin"/>
      </w:r>
      <w:r w:rsidR="00B644AE">
        <w:rPr>
          <w:b/>
        </w:rPr>
        <w:instrText xml:space="preserve">  </w:instrText>
      </w:r>
      <w:r w:rsidR="00B644AE">
        <w:rPr>
          <w:b/>
        </w:rPr>
        <w:fldChar w:fldCharType="end"/>
      </w:r>
    </w:p>
    <w:p w:rsidR="00DA28F3" w:rsidRDefault="00B644AE" w:rsidP="00DA28F3">
      <w:pPr>
        <w:keepNext/>
        <w:keepLines/>
        <w:tabs>
          <w:tab w:val="left" w:pos="1260"/>
          <w:tab w:val="left" w:pos="1980"/>
          <w:tab w:val="left" w:pos="2700"/>
          <w:tab w:val="left" w:pos="3420"/>
        </w:tabs>
        <w:ind w:left="1267" w:hanging="1267"/>
        <w:jc w:val="both"/>
      </w:pPr>
      <w:r>
        <w:tab/>
      </w:r>
    </w:p>
    <w:tbl>
      <w:tblPr>
        <w:tblW w:w="8100" w:type="dxa"/>
        <w:tblInd w:w="1278" w:type="dxa"/>
        <w:tblLayout w:type="fixed"/>
        <w:tblLook w:val="0000" w:firstRow="0" w:lastRow="0" w:firstColumn="0" w:lastColumn="0" w:noHBand="0" w:noVBand="0"/>
      </w:tblPr>
      <w:tblGrid>
        <w:gridCol w:w="4642"/>
        <w:gridCol w:w="3458"/>
      </w:tblGrid>
      <w:tr w:rsidR="00C256C2" w:rsidRPr="00C256C2" w:rsidTr="00C256C2">
        <w:trPr>
          <w:trHeight w:val="294"/>
        </w:trPr>
        <w:tc>
          <w:tcPr>
            <w:tcW w:w="4642" w:type="dxa"/>
          </w:tcPr>
          <w:p w:rsidR="00C256C2" w:rsidRPr="00C256C2" w:rsidRDefault="00C256C2" w:rsidP="00C256C2">
            <w:pPr>
              <w:keepNext/>
              <w:keepLines/>
              <w:tabs>
                <w:tab w:val="left" w:pos="1260"/>
                <w:tab w:val="left" w:pos="1980"/>
                <w:tab w:val="left" w:pos="2700"/>
                <w:tab w:val="left" w:pos="3420"/>
              </w:tabs>
              <w:ind w:left="1267" w:hanging="1267"/>
              <w:jc w:val="both"/>
            </w:pPr>
            <w:r w:rsidRPr="00C256C2">
              <w:t xml:space="preserve">Parish:  </w:t>
            </w:r>
            <w:r w:rsidRPr="00C256C2">
              <w:fldChar w:fldCharType="begin"/>
            </w:r>
            <w:r w:rsidRPr="00C256C2">
              <w:instrText xml:space="preserve">  </w:instrText>
            </w:r>
            <w:r w:rsidRPr="00C256C2">
              <w:fldChar w:fldCharType="end"/>
            </w:r>
            <w:r w:rsidRPr="00C256C2">
              <w:t>Abbots Langley</w:t>
            </w:r>
          </w:p>
        </w:tc>
        <w:tc>
          <w:tcPr>
            <w:tcW w:w="3458" w:type="dxa"/>
          </w:tcPr>
          <w:p w:rsidR="00C256C2" w:rsidRPr="00C256C2" w:rsidRDefault="00C256C2" w:rsidP="00C256C2">
            <w:pPr>
              <w:keepNext/>
              <w:keepLines/>
              <w:tabs>
                <w:tab w:val="left" w:pos="884"/>
                <w:tab w:val="left" w:pos="1980"/>
                <w:tab w:val="left" w:pos="2700"/>
                <w:tab w:val="left" w:pos="3420"/>
              </w:tabs>
              <w:ind w:left="884" w:hanging="884"/>
              <w:jc w:val="both"/>
            </w:pPr>
            <w:r w:rsidRPr="00C256C2">
              <w:t>Ward:</w:t>
            </w:r>
            <w:r>
              <w:t xml:space="preserve"> </w:t>
            </w:r>
            <w:r w:rsidRPr="00C256C2">
              <w:t>Abbots Langley and Bedmond</w:t>
            </w:r>
          </w:p>
          <w:p w:rsidR="00C256C2" w:rsidRPr="00C256C2" w:rsidRDefault="00C256C2" w:rsidP="00C256C2">
            <w:pPr>
              <w:keepNext/>
              <w:keepLines/>
              <w:tabs>
                <w:tab w:val="left" w:pos="1260"/>
                <w:tab w:val="left" w:pos="1980"/>
                <w:tab w:val="left" w:pos="2700"/>
                <w:tab w:val="left" w:pos="3420"/>
              </w:tabs>
              <w:ind w:left="1267" w:hanging="1267"/>
              <w:jc w:val="both"/>
            </w:pPr>
            <w:r w:rsidRPr="00C256C2">
              <w:fldChar w:fldCharType="begin"/>
            </w:r>
            <w:r w:rsidRPr="00C256C2">
              <w:instrText xml:space="preserve">  </w:instrText>
            </w:r>
            <w:r w:rsidRPr="00C256C2">
              <w:fldChar w:fldCharType="end"/>
            </w:r>
          </w:p>
        </w:tc>
      </w:tr>
      <w:tr w:rsidR="00C256C2" w:rsidRPr="00C256C2" w:rsidTr="006A0CED">
        <w:tc>
          <w:tcPr>
            <w:tcW w:w="4642" w:type="dxa"/>
          </w:tcPr>
          <w:p w:rsidR="00C256C2" w:rsidRPr="00C256C2" w:rsidRDefault="00C256C2" w:rsidP="00C256C2">
            <w:pPr>
              <w:keepNext/>
              <w:keepLines/>
              <w:tabs>
                <w:tab w:val="left" w:pos="1260"/>
                <w:tab w:val="left" w:pos="1980"/>
                <w:tab w:val="left" w:pos="2700"/>
                <w:tab w:val="left" w:pos="3420"/>
              </w:tabs>
              <w:ind w:left="1267" w:hanging="1267"/>
              <w:jc w:val="both"/>
            </w:pPr>
            <w:r w:rsidRPr="00C256C2">
              <w:t xml:space="preserve">Expiry Statutory Period:  </w:t>
            </w:r>
            <w:r w:rsidRPr="00C256C2">
              <w:fldChar w:fldCharType="begin"/>
            </w:r>
            <w:r w:rsidRPr="00C256C2">
              <w:instrText xml:space="preserve">  </w:instrText>
            </w:r>
            <w:r w:rsidRPr="00C256C2">
              <w:fldChar w:fldCharType="end"/>
            </w:r>
            <w:r>
              <w:t>15 June</w:t>
            </w:r>
            <w:r w:rsidRPr="00C256C2">
              <w:t xml:space="preserve"> 2017</w:t>
            </w:r>
            <w:r w:rsidRPr="00C256C2">
              <w:fldChar w:fldCharType="begin"/>
            </w:r>
            <w:r w:rsidRPr="00C256C2">
              <w:instrText xml:space="preserve">  </w:instrText>
            </w:r>
            <w:r w:rsidRPr="00C256C2">
              <w:fldChar w:fldCharType="end"/>
            </w:r>
          </w:p>
        </w:tc>
        <w:tc>
          <w:tcPr>
            <w:tcW w:w="3458" w:type="dxa"/>
          </w:tcPr>
          <w:p w:rsidR="00C256C2" w:rsidRPr="00C256C2" w:rsidRDefault="00C256C2" w:rsidP="00C256C2">
            <w:pPr>
              <w:keepNext/>
              <w:keepLines/>
              <w:tabs>
                <w:tab w:val="left" w:pos="1260"/>
                <w:tab w:val="left" w:pos="1980"/>
                <w:tab w:val="left" w:pos="2700"/>
                <w:tab w:val="left" w:pos="3420"/>
              </w:tabs>
              <w:ind w:left="1267" w:hanging="1267"/>
              <w:jc w:val="both"/>
            </w:pPr>
            <w:r w:rsidRPr="00C256C2">
              <w:t xml:space="preserve">Officer:  </w:t>
            </w:r>
            <w:r w:rsidRPr="00C256C2">
              <w:fldChar w:fldCharType="begin"/>
            </w:r>
            <w:r w:rsidRPr="00C256C2">
              <w:instrText xml:space="preserve">  </w:instrText>
            </w:r>
            <w:r w:rsidRPr="00C256C2">
              <w:fldChar w:fldCharType="end"/>
            </w:r>
            <w:r w:rsidRPr="00C256C2">
              <w:t>Suzanne O’Brien</w:t>
            </w:r>
            <w:r w:rsidRPr="00C256C2">
              <w:fldChar w:fldCharType="begin"/>
            </w:r>
            <w:r w:rsidRPr="00C256C2">
              <w:instrText xml:space="preserve">  </w:instrText>
            </w:r>
            <w:r w:rsidRPr="00C256C2">
              <w:fldChar w:fldCharType="end"/>
            </w:r>
          </w:p>
        </w:tc>
      </w:tr>
    </w:tbl>
    <w:p w:rsidR="00C256C2" w:rsidRDefault="00C256C2" w:rsidP="00DA28F3">
      <w:pPr>
        <w:keepNext/>
        <w:keepLines/>
        <w:tabs>
          <w:tab w:val="left" w:pos="1260"/>
          <w:tab w:val="left" w:pos="1980"/>
          <w:tab w:val="left" w:pos="2700"/>
          <w:tab w:val="left" w:pos="3420"/>
        </w:tabs>
        <w:ind w:left="1267" w:hanging="1267"/>
        <w:jc w:val="both"/>
      </w:pPr>
    </w:p>
    <w:p w:rsidR="00DA28F3" w:rsidRPr="00DA28F3" w:rsidRDefault="00DA28F3" w:rsidP="00DA28F3">
      <w:pPr>
        <w:keepNext/>
        <w:keepLines/>
        <w:tabs>
          <w:tab w:val="left" w:pos="1260"/>
          <w:tab w:val="left" w:pos="1980"/>
          <w:tab w:val="left" w:pos="2700"/>
          <w:tab w:val="left" w:pos="3420"/>
        </w:tabs>
        <w:ind w:left="1267" w:hanging="1267"/>
        <w:jc w:val="both"/>
        <w:rPr>
          <w:b/>
        </w:rPr>
      </w:pPr>
      <w:r>
        <w:tab/>
      </w:r>
      <w:r w:rsidRPr="00DA28F3">
        <w:rPr>
          <w:b/>
        </w:rPr>
        <w:t xml:space="preserve">17/0646/LBC – </w:t>
      </w:r>
      <w:r w:rsidR="00D73EF8">
        <w:rPr>
          <w:b/>
        </w:rPr>
        <w:t xml:space="preserve">Listed Building Consent: </w:t>
      </w:r>
      <w:r w:rsidRPr="00DA28F3">
        <w:rPr>
          <w:b/>
        </w:rPr>
        <w:t xml:space="preserve">Erection of timber framed detached outbuilding and creation of new vehicular access from St Lawrence Close at ST LAWRENCE CHURCH VICARAGE, 6 HIGH STREET, ABBOTS LANGLEY, </w:t>
      </w:r>
      <w:proofErr w:type="gramStart"/>
      <w:r w:rsidRPr="00DA28F3">
        <w:rPr>
          <w:b/>
        </w:rPr>
        <w:t>HERTS</w:t>
      </w:r>
      <w:proofErr w:type="gramEnd"/>
      <w:r w:rsidRPr="00DA28F3">
        <w:rPr>
          <w:b/>
        </w:rPr>
        <w:t xml:space="preserve">, WD5 0AS for St Albans Diocesan Board of Finance </w:t>
      </w:r>
    </w:p>
    <w:p w:rsidR="00B644AE" w:rsidRDefault="00B644AE" w:rsidP="00B644AE">
      <w:pPr>
        <w:keepNext/>
        <w:keepLines/>
        <w:tabs>
          <w:tab w:val="left" w:pos="1260"/>
          <w:tab w:val="left" w:pos="1980"/>
          <w:tab w:val="left" w:pos="2700"/>
          <w:tab w:val="left" w:pos="3420"/>
        </w:tabs>
        <w:ind w:left="1267" w:hanging="1267"/>
      </w:pPr>
      <w:r>
        <w:fldChar w:fldCharType="begin"/>
      </w:r>
      <w:r>
        <w:instrText xml:space="preserve"> </w:instrText>
      </w:r>
    </w:p>
    <w:p w:rsidR="00B644AE" w:rsidRDefault="00B644AE" w:rsidP="00B644AE">
      <w:pPr>
        <w:keepNext/>
        <w:keepLines/>
        <w:tabs>
          <w:tab w:val="left" w:pos="1260"/>
          <w:tab w:val="left" w:pos="1980"/>
          <w:tab w:val="left" w:pos="2700"/>
          <w:tab w:val="left" w:pos="3420"/>
        </w:tabs>
        <w:ind w:left="1267" w:hanging="1267"/>
      </w:pPr>
      <w:r>
        <w:instrText xml:space="preserve"> </w:instrText>
      </w:r>
      <w:r>
        <w:rPr>
          <w:szCs w:val="22"/>
        </w:rPr>
        <w:sym w:font="Wingdings" w:char="F06E"/>
      </w:r>
      <w:r>
        <w:fldChar w:fldCharType="end"/>
      </w:r>
    </w:p>
    <w:tbl>
      <w:tblPr>
        <w:tblW w:w="8100" w:type="dxa"/>
        <w:tblInd w:w="1278" w:type="dxa"/>
        <w:tblLayout w:type="fixed"/>
        <w:tblLook w:val="0000" w:firstRow="0" w:lastRow="0" w:firstColumn="0" w:lastColumn="0" w:noHBand="0" w:noVBand="0"/>
      </w:tblPr>
      <w:tblGrid>
        <w:gridCol w:w="4642"/>
        <w:gridCol w:w="3458"/>
      </w:tblGrid>
      <w:tr w:rsidR="00B644AE" w:rsidRPr="00CA6C9B" w:rsidTr="00B975BD">
        <w:tc>
          <w:tcPr>
            <w:tcW w:w="4642" w:type="dxa"/>
          </w:tcPr>
          <w:p w:rsidR="00B644AE" w:rsidRPr="00CA6C9B" w:rsidRDefault="00B644AE" w:rsidP="00DA28F3">
            <w:pPr>
              <w:keepNext/>
              <w:tabs>
                <w:tab w:val="left" w:pos="1260"/>
                <w:tab w:val="left" w:pos="1980"/>
                <w:tab w:val="left" w:pos="2700"/>
                <w:tab w:val="left" w:pos="3420"/>
              </w:tabs>
              <w:ind w:left="1267" w:hanging="1267"/>
              <w:rPr>
                <w:rFonts w:cs="Arial"/>
              </w:rPr>
            </w:pPr>
            <w:r w:rsidRPr="00CA6C9B">
              <w:rPr>
                <w:rFonts w:cs="Arial"/>
              </w:rPr>
              <w:t xml:space="preserve">Parish:  </w:t>
            </w:r>
            <w:r w:rsidRPr="00CA6C9B">
              <w:rPr>
                <w:rFonts w:cs="Arial"/>
              </w:rPr>
              <w:fldChar w:fldCharType="begin"/>
            </w:r>
            <w:r w:rsidRPr="00CA6C9B">
              <w:rPr>
                <w:rFonts w:cs="Arial"/>
              </w:rPr>
              <w:instrText xml:space="preserve">  </w:instrText>
            </w:r>
            <w:r w:rsidRPr="00CA6C9B">
              <w:rPr>
                <w:rFonts w:cs="Arial"/>
              </w:rPr>
              <w:fldChar w:fldCharType="end"/>
            </w:r>
            <w:r w:rsidR="00DA28F3">
              <w:rPr>
                <w:rFonts w:cs="Arial"/>
              </w:rPr>
              <w:t>Abbots Langley</w:t>
            </w:r>
          </w:p>
        </w:tc>
        <w:tc>
          <w:tcPr>
            <w:tcW w:w="3458" w:type="dxa"/>
          </w:tcPr>
          <w:p w:rsidR="00B644AE" w:rsidRDefault="00B644AE" w:rsidP="00B975BD">
            <w:pPr>
              <w:keepNext/>
              <w:tabs>
                <w:tab w:val="left" w:pos="743"/>
                <w:tab w:val="left" w:pos="1980"/>
                <w:tab w:val="left" w:pos="2700"/>
                <w:tab w:val="left" w:pos="3420"/>
              </w:tabs>
              <w:ind w:left="743" w:hanging="743"/>
              <w:rPr>
                <w:rFonts w:cs="Arial"/>
              </w:rPr>
            </w:pPr>
            <w:r w:rsidRPr="00CA6C9B">
              <w:rPr>
                <w:rFonts w:cs="Arial"/>
              </w:rPr>
              <w:t xml:space="preserve">Ward:  </w:t>
            </w:r>
            <w:r w:rsidR="00DA28F3">
              <w:rPr>
                <w:rFonts w:cs="Arial"/>
              </w:rPr>
              <w:t>Abbots Langley and Bedmond</w:t>
            </w:r>
          </w:p>
          <w:p w:rsidR="00B644AE" w:rsidRPr="00CA6C9B" w:rsidRDefault="00B644AE" w:rsidP="00B975BD">
            <w:pPr>
              <w:keepNext/>
              <w:tabs>
                <w:tab w:val="left" w:pos="743"/>
                <w:tab w:val="left" w:pos="1980"/>
                <w:tab w:val="left" w:pos="2700"/>
                <w:tab w:val="left" w:pos="3420"/>
              </w:tabs>
              <w:ind w:left="743" w:hanging="743"/>
              <w:rPr>
                <w:rFonts w:cs="Arial"/>
              </w:rPr>
            </w:pPr>
            <w:r w:rsidRPr="00CA6C9B">
              <w:rPr>
                <w:rFonts w:cs="Arial"/>
              </w:rPr>
              <w:fldChar w:fldCharType="begin"/>
            </w:r>
            <w:r w:rsidRPr="00CA6C9B">
              <w:rPr>
                <w:rFonts w:cs="Arial"/>
              </w:rPr>
              <w:instrText xml:space="preserve">  </w:instrText>
            </w:r>
            <w:r w:rsidRPr="00CA6C9B">
              <w:rPr>
                <w:rFonts w:cs="Arial"/>
              </w:rPr>
              <w:fldChar w:fldCharType="end"/>
            </w:r>
          </w:p>
        </w:tc>
      </w:tr>
      <w:tr w:rsidR="00B644AE" w:rsidRPr="00CA6C9B" w:rsidTr="00B975BD">
        <w:tc>
          <w:tcPr>
            <w:tcW w:w="4642" w:type="dxa"/>
          </w:tcPr>
          <w:p w:rsidR="00B644AE" w:rsidRPr="00CA6C9B" w:rsidRDefault="00B644AE" w:rsidP="00C256C2">
            <w:pPr>
              <w:tabs>
                <w:tab w:val="left" w:pos="1260"/>
                <w:tab w:val="left" w:pos="1980"/>
                <w:tab w:val="left" w:pos="2700"/>
                <w:tab w:val="left" w:pos="3420"/>
              </w:tabs>
              <w:ind w:left="1267" w:hanging="1267"/>
              <w:rPr>
                <w:rFonts w:cs="Arial"/>
              </w:rPr>
            </w:pPr>
            <w:r w:rsidRPr="00CA6C9B">
              <w:rPr>
                <w:rFonts w:cs="Arial"/>
              </w:rPr>
              <w:t xml:space="preserve">Expiry Statutory Period:  </w:t>
            </w:r>
            <w:r w:rsidRPr="00CA6C9B">
              <w:rPr>
                <w:rFonts w:cs="Arial"/>
              </w:rPr>
              <w:fldChar w:fldCharType="begin"/>
            </w:r>
            <w:r w:rsidRPr="00CA6C9B">
              <w:rPr>
                <w:rFonts w:cs="Arial"/>
              </w:rPr>
              <w:instrText xml:space="preserve">  </w:instrText>
            </w:r>
            <w:r w:rsidRPr="00CA6C9B">
              <w:rPr>
                <w:rFonts w:cs="Arial"/>
              </w:rPr>
              <w:fldChar w:fldCharType="end"/>
            </w:r>
            <w:r w:rsidR="00C256C2">
              <w:rPr>
                <w:rFonts w:cs="Arial"/>
              </w:rPr>
              <w:t>19 June</w:t>
            </w:r>
            <w:r w:rsidR="009C24C0">
              <w:rPr>
                <w:rFonts w:cs="Arial"/>
              </w:rPr>
              <w:t xml:space="preserve"> 2017</w:t>
            </w:r>
            <w:r w:rsidRPr="00CA6C9B">
              <w:rPr>
                <w:rFonts w:cs="Arial"/>
              </w:rPr>
              <w:fldChar w:fldCharType="begin"/>
            </w:r>
            <w:r w:rsidRPr="00CA6C9B">
              <w:rPr>
                <w:rFonts w:cs="Arial"/>
              </w:rPr>
              <w:instrText xml:space="preserve">  </w:instrText>
            </w:r>
            <w:r w:rsidRPr="00CA6C9B">
              <w:rPr>
                <w:rFonts w:cs="Arial"/>
              </w:rPr>
              <w:fldChar w:fldCharType="end"/>
            </w:r>
          </w:p>
        </w:tc>
        <w:tc>
          <w:tcPr>
            <w:tcW w:w="3458" w:type="dxa"/>
          </w:tcPr>
          <w:p w:rsidR="00B644AE" w:rsidRPr="00CA6C9B" w:rsidRDefault="00B644AE" w:rsidP="009C24C0">
            <w:pPr>
              <w:tabs>
                <w:tab w:val="left" w:pos="1260"/>
                <w:tab w:val="left" w:pos="1980"/>
                <w:tab w:val="left" w:pos="2700"/>
                <w:tab w:val="left" w:pos="3420"/>
              </w:tabs>
              <w:ind w:left="1267" w:hanging="1267"/>
              <w:rPr>
                <w:rFonts w:cs="Arial"/>
              </w:rPr>
            </w:pPr>
            <w:r w:rsidRPr="00CA6C9B">
              <w:rPr>
                <w:rFonts w:cs="Arial"/>
              </w:rPr>
              <w:t xml:space="preserve">Officer:  </w:t>
            </w:r>
            <w:r w:rsidRPr="00CA6C9B">
              <w:rPr>
                <w:rFonts w:cs="Arial"/>
              </w:rPr>
              <w:fldChar w:fldCharType="begin"/>
            </w:r>
            <w:r w:rsidRPr="00CA6C9B">
              <w:rPr>
                <w:rFonts w:cs="Arial"/>
              </w:rPr>
              <w:instrText xml:space="preserve">  </w:instrText>
            </w:r>
            <w:r w:rsidRPr="00CA6C9B">
              <w:rPr>
                <w:rFonts w:cs="Arial"/>
              </w:rPr>
              <w:fldChar w:fldCharType="end"/>
            </w:r>
            <w:r w:rsidR="009C24C0">
              <w:rPr>
                <w:rFonts w:cs="Arial"/>
              </w:rPr>
              <w:t>Suzanne O’Brien</w:t>
            </w:r>
            <w:r w:rsidRPr="00CA6C9B">
              <w:rPr>
                <w:rFonts w:cs="Arial"/>
              </w:rPr>
              <w:fldChar w:fldCharType="begin"/>
            </w:r>
            <w:r w:rsidRPr="00CA6C9B">
              <w:rPr>
                <w:rFonts w:cs="Arial"/>
              </w:rPr>
              <w:instrText xml:space="preserve">  </w:instrText>
            </w:r>
            <w:r w:rsidRPr="00CA6C9B">
              <w:rPr>
                <w:rFonts w:cs="Arial"/>
              </w:rPr>
              <w:fldChar w:fldCharType="end"/>
            </w:r>
          </w:p>
        </w:tc>
      </w:tr>
      <w:tr w:rsidR="00B644AE" w:rsidRPr="00CA6C9B" w:rsidTr="00B975BD">
        <w:tc>
          <w:tcPr>
            <w:tcW w:w="4642" w:type="dxa"/>
          </w:tcPr>
          <w:p w:rsidR="00B644AE" w:rsidRPr="00CA6C9B" w:rsidRDefault="00B644AE" w:rsidP="00B975BD">
            <w:pPr>
              <w:tabs>
                <w:tab w:val="left" w:pos="1260"/>
                <w:tab w:val="left" w:pos="1980"/>
                <w:tab w:val="left" w:pos="2700"/>
                <w:tab w:val="left" w:pos="3420"/>
              </w:tabs>
              <w:ind w:left="1267" w:hanging="1267"/>
              <w:rPr>
                <w:rFonts w:cs="Arial"/>
              </w:rPr>
            </w:pPr>
          </w:p>
        </w:tc>
        <w:tc>
          <w:tcPr>
            <w:tcW w:w="3458" w:type="dxa"/>
          </w:tcPr>
          <w:p w:rsidR="00B644AE" w:rsidRPr="00CA6C9B" w:rsidRDefault="00B644AE" w:rsidP="00B975BD">
            <w:pPr>
              <w:tabs>
                <w:tab w:val="left" w:pos="1260"/>
                <w:tab w:val="left" w:pos="1980"/>
                <w:tab w:val="left" w:pos="2700"/>
                <w:tab w:val="left" w:pos="3420"/>
              </w:tabs>
              <w:ind w:left="1267" w:hanging="1267"/>
              <w:rPr>
                <w:rFonts w:cs="Arial"/>
              </w:rPr>
            </w:pPr>
          </w:p>
        </w:tc>
      </w:tr>
      <w:tr w:rsidR="00B644AE" w:rsidRPr="00CA6C9B" w:rsidTr="00B975BD">
        <w:tc>
          <w:tcPr>
            <w:tcW w:w="8100" w:type="dxa"/>
            <w:gridSpan w:val="2"/>
          </w:tcPr>
          <w:p w:rsidR="00B644AE" w:rsidRPr="00CA6C9B" w:rsidRDefault="00B644AE" w:rsidP="00C23959">
            <w:pPr>
              <w:tabs>
                <w:tab w:val="left" w:pos="1260"/>
                <w:tab w:val="left" w:pos="1980"/>
                <w:tab w:val="left" w:pos="2700"/>
                <w:tab w:val="left" w:pos="3420"/>
              </w:tabs>
              <w:rPr>
                <w:rFonts w:cs="Arial"/>
              </w:rPr>
            </w:pPr>
            <w:r w:rsidRPr="005F209F">
              <w:rPr>
                <w:rFonts w:cs="Arial"/>
                <w:b/>
              </w:rPr>
              <w:t>Recommendation:</w:t>
            </w:r>
            <w:r w:rsidRPr="00CA6C9B">
              <w:rPr>
                <w:rFonts w:cs="Arial"/>
              </w:rPr>
              <w:t xml:space="preserve"> </w:t>
            </w:r>
            <w:r w:rsidRPr="00CA6C9B">
              <w:rPr>
                <w:rFonts w:cs="Arial"/>
                <w:szCs w:val="22"/>
              </w:rPr>
              <w:fldChar w:fldCharType="begin"/>
            </w:r>
            <w:r w:rsidRPr="00CA6C9B">
              <w:rPr>
                <w:rFonts w:cs="Arial"/>
                <w:szCs w:val="22"/>
              </w:rPr>
              <w:instrText xml:space="preserve"> ASK   \* MERGEFORMAT </w:instrText>
            </w:r>
            <w:r w:rsidRPr="00CA6C9B">
              <w:rPr>
                <w:rFonts w:cs="Arial"/>
                <w:szCs w:val="22"/>
              </w:rPr>
              <w:fldChar w:fldCharType="end"/>
            </w:r>
            <w:r w:rsidR="00C23959">
              <w:rPr>
                <w:rFonts w:cs="Arial"/>
                <w:szCs w:val="22"/>
              </w:rPr>
              <w:t>That planning permission</w:t>
            </w:r>
            <w:r w:rsidR="00C256C2">
              <w:rPr>
                <w:rFonts w:cs="Arial"/>
                <w:szCs w:val="22"/>
              </w:rPr>
              <w:t xml:space="preserve"> and Listed Building Consent</w:t>
            </w:r>
            <w:r w:rsidR="00C23959">
              <w:rPr>
                <w:rFonts w:cs="Arial"/>
                <w:szCs w:val="22"/>
              </w:rPr>
              <w:t xml:space="preserve"> be granted.</w:t>
            </w:r>
            <w:r w:rsidR="008F55E0">
              <w:rPr>
                <w:rFonts w:cs="Arial"/>
                <w:szCs w:val="22"/>
              </w:rPr>
              <w:t xml:space="preserve"> </w:t>
            </w:r>
            <w:r w:rsidRPr="00CA6C9B">
              <w:rPr>
                <w:rFonts w:cs="Arial"/>
                <w:szCs w:val="22"/>
              </w:rPr>
              <w:t xml:space="preserve"> </w:t>
            </w:r>
          </w:p>
        </w:tc>
      </w:tr>
      <w:tr w:rsidR="00B644AE" w:rsidRPr="00CA6C9B" w:rsidTr="00B975BD">
        <w:tc>
          <w:tcPr>
            <w:tcW w:w="8100" w:type="dxa"/>
            <w:gridSpan w:val="2"/>
          </w:tcPr>
          <w:p w:rsidR="00B644AE" w:rsidRPr="00CA6C9B" w:rsidRDefault="00B644AE" w:rsidP="00B975BD">
            <w:pPr>
              <w:tabs>
                <w:tab w:val="left" w:pos="1260"/>
                <w:tab w:val="left" w:pos="1980"/>
                <w:tab w:val="left" w:pos="2700"/>
                <w:tab w:val="left" w:pos="3420"/>
              </w:tabs>
              <w:ind w:left="1267" w:hanging="1267"/>
              <w:rPr>
                <w:rFonts w:cs="Arial"/>
                <w:highlight w:val="lightGray"/>
              </w:rPr>
            </w:pPr>
          </w:p>
        </w:tc>
      </w:tr>
      <w:tr w:rsidR="00B644AE" w:rsidRPr="00CA6C9B" w:rsidTr="005F209F">
        <w:trPr>
          <w:trHeight w:val="819"/>
        </w:trPr>
        <w:tc>
          <w:tcPr>
            <w:tcW w:w="8100" w:type="dxa"/>
            <w:gridSpan w:val="2"/>
          </w:tcPr>
          <w:p w:rsidR="00B644AE" w:rsidRDefault="00B644AE" w:rsidP="009C24C0">
            <w:pPr>
              <w:tabs>
                <w:tab w:val="left" w:pos="-2"/>
                <w:tab w:val="left" w:pos="1980"/>
                <w:tab w:val="left" w:pos="2700"/>
                <w:tab w:val="left" w:pos="3420"/>
              </w:tabs>
              <w:rPr>
                <w:rFonts w:cs="Arial"/>
              </w:rPr>
            </w:pPr>
            <w:r w:rsidRPr="00CA6C9B">
              <w:rPr>
                <w:rFonts w:cs="Arial"/>
              </w:rPr>
              <w:t xml:space="preserve">Reason for consideration by the Committee: </w:t>
            </w:r>
            <w:r w:rsidR="00C23959">
              <w:rPr>
                <w:rFonts w:cs="Arial"/>
              </w:rPr>
              <w:t xml:space="preserve">Application has been called in by </w:t>
            </w:r>
            <w:r w:rsidR="00D73EF8">
              <w:rPr>
                <w:rFonts w:cs="Arial"/>
              </w:rPr>
              <w:t>Abbots Langley</w:t>
            </w:r>
            <w:r w:rsidR="00C256C2">
              <w:rPr>
                <w:rFonts w:cs="Arial"/>
              </w:rPr>
              <w:t xml:space="preserve"> Parish Council.</w:t>
            </w:r>
          </w:p>
          <w:p w:rsidR="005F209F" w:rsidRPr="00CA6C9B" w:rsidRDefault="005F209F" w:rsidP="005F209F">
            <w:pPr>
              <w:tabs>
                <w:tab w:val="left" w:pos="-2"/>
                <w:tab w:val="left" w:pos="1980"/>
                <w:tab w:val="left" w:pos="2700"/>
                <w:tab w:val="left" w:pos="3420"/>
              </w:tabs>
              <w:rPr>
                <w:rFonts w:cs="Arial"/>
                <w:highlight w:val="lightGray"/>
              </w:rPr>
            </w:pPr>
          </w:p>
        </w:tc>
      </w:tr>
    </w:tbl>
    <w:p w:rsidR="008D22CE" w:rsidRPr="00DC7335" w:rsidRDefault="008D22CE" w:rsidP="008F55E0">
      <w:pPr>
        <w:keepNext/>
        <w:tabs>
          <w:tab w:val="left" w:pos="1260"/>
          <w:tab w:val="left" w:pos="1980"/>
          <w:tab w:val="left" w:pos="2700"/>
          <w:tab w:val="left" w:pos="3420"/>
          <w:tab w:val="left" w:pos="5760"/>
        </w:tabs>
        <w:jc w:val="both"/>
        <w:rPr>
          <w:rFonts w:cs="Arial"/>
          <w:szCs w:val="22"/>
        </w:rPr>
      </w:pPr>
      <w:r w:rsidRPr="00DC7335">
        <w:rPr>
          <w:rFonts w:cs="Arial"/>
          <w:szCs w:val="22"/>
        </w:rPr>
        <w:t>1</w:t>
      </w:r>
      <w:r w:rsidR="00A20D57">
        <w:rPr>
          <w:rFonts w:cs="Arial"/>
          <w:szCs w:val="22"/>
        </w:rPr>
        <w:t>.</w:t>
      </w:r>
      <w:r w:rsidRPr="00DC7335">
        <w:rPr>
          <w:rFonts w:cs="Arial"/>
          <w:szCs w:val="22"/>
        </w:rPr>
        <w:tab/>
      </w:r>
      <w:r w:rsidR="00FC1AEC" w:rsidRPr="00A7412E">
        <w:rPr>
          <w:rFonts w:cs="Arial"/>
          <w:b/>
          <w:szCs w:val="22"/>
        </w:rPr>
        <w:t>Relevant Planning History</w:t>
      </w:r>
    </w:p>
    <w:p w:rsidR="009C24C0" w:rsidRPr="009C24C0" w:rsidRDefault="009C24C0" w:rsidP="009C24C0">
      <w:pPr>
        <w:tabs>
          <w:tab w:val="left" w:pos="1276"/>
        </w:tabs>
        <w:ind w:left="1272" w:hanging="1272"/>
        <w:jc w:val="both"/>
        <w:rPr>
          <w:rFonts w:cs="Arial"/>
          <w:szCs w:val="22"/>
        </w:rPr>
      </w:pPr>
    </w:p>
    <w:p w:rsidR="009C24C0" w:rsidRDefault="008F55E0" w:rsidP="00C256C2">
      <w:pPr>
        <w:tabs>
          <w:tab w:val="left" w:pos="1276"/>
        </w:tabs>
        <w:ind w:left="1272" w:hanging="1272"/>
        <w:jc w:val="both"/>
        <w:rPr>
          <w:rFonts w:cs="Arial"/>
          <w:szCs w:val="22"/>
        </w:rPr>
      </w:pPr>
      <w:r w:rsidRPr="008F55E0">
        <w:rPr>
          <w:rFonts w:cs="Arial"/>
          <w:szCs w:val="22"/>
        </w:rPr>
        <w:t>1.1</w:t>
      </w:r>
      <w:r w:rsidRPr="008F55E0">
        <w:rPr>
          <w:rFonts w:cs="Arial"/>
          <w:szCs w:val="22"/>
        </w:rPr>
        <w:tab/>
      </w:r>
      <w:r w:rsidR="00C256C2">
        <w:rPr>
          <w:rFonts w:cs="Arial"/>
          <w:szCs w:val="22"/>
        </w:rPr>
        <w:t>No relevant planning hi</w:t>
      </w:r>
      <w:r w:rsidR="00DD675E">
        <w:rPr>
          <w:rFonts w:cs="Arial"/>
          <w:szCs w:val="22"/>
        </w:rPr>
        <w:t>story relating to the Vicarage.</w:t>
      </w:r>
    </w:p>
    <w:p w:rsidR="0013527A" w:rsidRPr="00CA2B02" w:rsidRDefault="0013527A" w:rsidP="00C23959">
      <w:pPr>
        <w:tabs>
          <w:tab w:val="left" w:pos="1276"/>
        </w:tabs>
        <w:ind w:left="1272" w:hanging="1272"/>
        <w:jc w:val="both"/>
        <w:rPr>
          <w:rFonts w:cs="Arial"/>
          <w:szCs w:val="22"/>
        </w:rPr>
      </w:pPr>
    </w:p>
    <w:p w:rsidR="008D22CE" w:rsidRPr="00CA2B02" w:rsidRDefault="008D22CE" w:rsidP="00BA7E15">
      <w:pPr>
        <w:widowControl w:val="0"/>
        <w:ind w:left="1276" w:hanging="1276"/>
        <w:jc w:val="both"/>
      </w:pPr>
      <w:r w:rsidRPr="00CA2B02">
        <w:t>2.</w:t>
      </w:r>
      <w:r w:rsidRPr="00CA2B02">
        <w:tab/>
      </w:r>
      <w:r w:rsidRPr="00CA2B02">
        <w:rPr>
          <w:b/>
        </w:rPr>
        <w:t>Detailed Description of Application Site</w:t>
      </w:r>
    </w:p>
    <w:p w:rsidR="008F55E0" w:rsidRPr="008F55E0" w:rsidRDefault="008F55E0" w:rsidP="008F55E0">
      <w:pPr>
        <w:widowControl w:val="0"/>
        <w:ind w:left="1276" w:hanging="1276"/>
        <w:jc w:val="both"/>
      </w:pPr>
    </w:p>
    <w:p w:rsidR="0013527A" w:rsidRDefault="008F55E0" w:rsidP="00C256C2">
      <w:pPr>
        <w:widowControl w:val="0"/>
        <w:ind w:left="1276" w:hanging="1276"/>
        <w:jc w:val="both"/>
      </w:pPr>
      <w:r w:rsidRPr="008F55E0">
        <w:t>2.1</w:t>
      </w:r>
      <w:r w:rsidRPr="008F55E0">
        <w:tab/>
      </w:r>
      <w:r w:rsidR="00C256C2">
        <w:t>The application site contains a large detached dwelling that is sited within the curtilage of St Lawrence Church</w:t>
      </w:r>
      <w:r w:rsidR="00213167">
        <w:t xml:space="preserve"> and</w:t>
      </w:r>
      <w:r w:rsidR="000A33D5">
        <w:t xml:space="preserve"> within the Abbots Langley Conservation Area</w:t>
      </w:r>
      <w:r w:rsidR="00C256C2">
        <w:t xml:space="preserve">.  The </w:t>
      </w:r>
      <w:r w:rsidR="00A00912">
        <w:t>dwelling</w:t>
      </w:r>
      <w:r w:rsidR="00C256C2">
        <w:t xml:space="preserve"> is Grade II Listed and is located to the west of St Lawrence Church which is a Grade I Listed Building.  </w:t>
      </w:r>
      <w:r w:rsidR="00976C14" w:rsidRPr="00976C14">
        <w:t xml:space="preserve">The sole access to the site is via </w:t>
      </w:r>
      <w:r w:rsidR="00976C14">
        <w:t>the church yard driveway</w:t>
      </w:r>
      <w:r w:rsidR="00976C14" w:rsidRPr="00976C14">
        <w:t xml:space="preserve"> off of The High Street</w:t>
      </w:r>
      <w:r w:rsidR="00976C14">
        <w:t xml:space="preserve"> which also serves</w:t>
      </w:r>
      <w:r w:rsidR="00976C14" w:rsidRPr="00976C14">
        <w:t xml:space="preserve"> the church, Citizens Advice Bureau and hall.  </w:t>
      </w:r>
    </w:p>
    <w:p w:rsidR="0010536B" w:rsidRDefault="0010536B" w:rsidP="00C256C2">
      <w:pPr>
        <w:widowControl w:val="0"/>
        <w:ind w:left="1276" w:hanging="1276"/>
        <w:jc w:val="both"/>
      </w:pPr>
    </w:p>
    <w:p w:rsidR="00A00912" w:rsidRDefault="00A00912" w:rsidP="000A33D5">
      <w:pPr>
        <w:widowControl w:val="0"/>
        <w:ind w:left="1276" w:hanging="1276"/>
        <w:jc w:val="both"/>
      </w:pPr>
      <w:r>
        <w:t>2.2</w:t>
      </w:r>
      <w:r>
        <w:tab/>
      </w:r>
      <w:r w:rsidR="000A33D5">
        <w:t>The dwelling is set back from the St Lawrence Close and the land levels of the site rise up in a south west to north east direction. The dwelling is set on higher ground to St Lawrence Close.  The dwelling is served by a large open garden to the south west which predominantly consists of soft landscaping.  A detached garage is sited along the north west boundary and is access</w:t>
      </w:r>
      <w:r w:rsidR="005E5A5A">
        <w:t>ed</w:t>
      </w:r>
      <w:r w:rsidR="000A33D5">
        <w:t xml:space="preserve"> via a drive sited along the north east aspect of the dwelling.  </w:t>
      </w:r>
    </w:p>
    <w:p w:rsidR="000A33D5" w:rsidRDefault="000A33D5" w:rsidP="000A33D5">
      <w:pPr>
        <w:widowControl w:val="0"/>
        <w:ind w:left="1276" w:hanging="1276"/>
        <w:jc w:val="both"/>
      </w:pPr>
    </w:p>
    <w:p w:rsidR="000A33D5" w:rsidRDefault="000A33D5" w:rsidP="000A33D5">
      <w:pPr>
        <w:widowControl w:val="0"/>
        <w:ind w:left="1276" w:hanging="1276"/>
        <w:jc w:val="both"/>
      </w:pPr>
      <w:r>
        <w:t>2.3</w:t>
      </w:r>
      <w:r>
        <w:tab/>
        <w:t>The flank boundar</w:t>
      </w:r>
      <w:r w:rsidR="00D73EF8">
        <w:t>y</w:t>
      </w:r>
      <w:r>
        <w:t xml:space="preserve"> of </w:t>
      </w:r>
      <w:r w:rsidR="00D73EF8">
        <w:t>No.</w:t>
      </w:r>
      <w:r>
        <w:t>34</w:t>
      </w:r>
      <w:r w:rsidR="00D73EF8">
        <w:t xml:space="preserve"> and the rear boundaries of No’s 28 and 29</w:t>
      </w:r>
      <w:r>
        <w:t xml:space="preserve"> St Lawrence</w:t>
      </w:r>
      <w:r w:rsidR="00976C14">
        <w:t xml:space="preserve"> Close run along the north west</w:t>
      </w:r>
      <w:r w:rsidR="00934D64">
        <w:t xml:space="preserve"> boundary of the site</w:t>
      </w:r>
      <w:r w:rsidR="00976C14">
        <w:t xml:space="preserve">.  </w:t>
      </w:r>
      <w:r w:rsidR="00D73EF8">
        <w:t xml:space="preserve">The flank boundary of No.6 runs along the south east boundary.  No’s 6 and 34 </w:t>
      </w:r>
      <w:r w:rsidR="00976C14">
        <w:t xml:space="preserve">sit forward of the </w:t>
      </w:r>
      <w:r w:rsidR="005E5A5A">
        <w:t>front elevation of the application dwelling</w:t>
      </w:r>
      <w:r>
        <w:t xml:space="preserve">.  </w:t>
      </w:r>
      <w:r w:rsidR="005E5A5A">
        <w:t>The south west boundary of the site adjoins St Lawrence Close</w:t>
      </w:r>
      <w:r w:rsidR="00976C14">
        <w:t xml:space="preserve"> and consists of dense vegetation</w:t>
      </w:r>
      <w:r w:rsidR="005E5A5A">
        <w:t>.  A grass verge</w:t>
      </w:r>
      <w:r w:rsidR="00976C14">
        <w:t xml:space="preserve"> </w:t>
      </w:r>
      <w:r w:rsidR="005E5A5A">
        <w:t>is sited between the boundary of the appli</w:t>
      </w:r>
      <w:r w:rsidR="00A20D57">
        <w:t>cation site and the highway.</w:t>
      </w:r>
    </w:p>
    <w:p w:rsidR="000A33D5" w:rsidRDefault="0010536B" w:rsidP="00C256C2">
      <w:pPr>
        <w:widowControl w:val="0"/>
        <w:ind w:left="1276" w:hanging="1276"/>
        <w:jc w:val="both"/>
      </w:pPr>
      <w:r>
        <w:tab/>
      </w:r>
    </w:p>
    <w:p w:rsidR="000A33D5" w:rsidRDefault="000A33D5" w:rsidP="00C256C2">
      <w:pPr>
        <w:widowControl w:val="0"/>
        <w:ind w:left="1276" w:hanging="1276"/>
        <w:jc w:val="both"/>
      </w:pPr>
      <w:r>
        <w:t>2.4</w:t>
      </w:r>
      <w:r>
        <w:tab/>
        <w:t>The Grade II Listed Building has the following listing:</w:t>
      </w:r>
    </w:p>
    <w:p w:rsidR="000A33D5" w:rsidRDefault="000A33D5" w:rsidP="00C256C2">
      <w:pPr>
        <w:widowControl w:val="0"/>
        <w:ind w:left="1276" w:hanging="1276"/>
        <w:jc w:val="both"/>
      </w:pPr>
    </w:p>
    <w:p w:rsidR="0010536B" w:rsidRPr="000A33D5" w:rsidRDefault="0010536B" w:rsidP="000A33D5">
      <w:pPr>
        <w:widowControl w:val="0"/>
        <w:ind w:left="1276"/>
        <w:jc w:val="both"/>
        <w:rPr>
          <w:i/>
        </w:rPr>
      </w:pPr>
      <w:r w:rsidRPr="000A33D5">
        <w:rPr>
          <w:i/>
        </w:rPr>
        <w:t xml:space="preserve">House. Early C18, extended mid C19, altered C20. Whitewashed brick. Tiled roof, hipped to front. Double depth plan. 5 window front. 2 storeys. Original </w:t>
      </w:r>
      <w:r w:rsidRPr="000A33D5">
        <w:rPr>
          <w:i/>
        </w:rPr>
        <w:lastRenderedPageBreak/>
        <w:t>central entrance now a window, glazing bar sashes in flush frames, gauged brick flat arched heads. Right bay has larger 20 pane sashes. Plat bands, that over ground floor broken to centre. Stone coped parapet. Extruded end stacks, both truncated. Left return has entrance in C20 glazed porch. Separately roofed C19 wing extends to rear left, a ground floor bow with railed balcony towards rear, rear gable end external stack. Triple gables to rear. Interior not inspected. (RCHM Typescript: Pevsner 1977).</w:t>
      </w:r>
    </w:p>
    <w:p w:rsidR="008F55E0" w:rsidRPr="008F55E0" w:rsidRDefault="008F55E0" w:rsidP="008F55E0">
      <w:pPr>
        <w:widowControl w:val="0"/>
        <w:ind w:left="1276" w:hanging="1276"/>
        <w:jc w:val="both"/>
      </w:pPr>
    </w:p>
    <w:p w:rsidR="008D22CE" w:rsidRPr="00CA2B02" w:rsidRDefault="008D22CE" w:rsidP="00251EC9">
      <w:pPr>
        <w:keepNext/>
        <w:tabs>
          <w:tab w:val="left" w:pos="1260"/>
          <w:tab w:val="left" w:pos="1980"/>
          <w:tab w:val="left" w:pos="2700"/>
          <w:tab w:val="left" w:pos="3420"/>
        </w:tabs>
        <w:jc w:val="both"/>
        <w:rPr>
          <w:b/>
        </w:rPr>
      </w:pPr>
      <w:r w:rsidRPr="00CA2B02">
        <w:t>3.</w:t>
      </w:r>
      <w:r w:rsidRPr="00CA2B02">
        <w:tab/>
      </w:r>
      <w:r w:rsidRPr="00CA2B02">
        <w:rPr>
          <w:b/>
        </w:rPr>
        <w:t>Detailed Description of Proposed Development</w:t>
      </w:r>
    </w:p>
    <w:p w:rsidR="008D22CE" w:rsidRPr="00CA2B02" w:rsidRDefault="008D22CE" w:rsidP="00251EC9">
      <w:pPr>
        <w:keepNext/>
        <w:tabs>
          <w:tab w:val="left" w:pos="1260"/>
          <w:tab w:val="left" w:pos="1980"/>
          <w:tab w:val="left" w:pos="2700"/>
          <w:tab w:val="left" w:pos="3420"/>
        </w:tabs>
        <w:jc w:val="both"/>
      </w:pPr>
    </w:p>
    <w:p w:rsidR="006F1FCC" w:rsidRDefault="008D22CE" w:rsidP="0013527A">
      <w:pPr>
        <w:tabs>
          <w:tab w:val="left" w:pos="1276"/>
          <w:tab w:val="left" w:pos="3420"/>
        </w:tabs>
        <w:ind w:left="1276" w:hanging="1276"/>
        <w:jc w:val="both"/>
      </w:pPr>
      <w:r w:rsidRPr="00CA2B02">
        <w:t>3.1</w:t>
      </w:r>
      <w:r w:rsidRPr="00CA2B02">
        <w:tab/>
      </w:r>
      <w:r w:rsidR="005E5A5A">
        <w:t>This application seeks planning permission and Listed Building Consent for the erection of a timber framed detached outbuilding and creation of a new vehicular access from St Lawrence Close.</w:t>
      </w:r>
    </w:p>
    <w:p w:rsidR="0013527A" w:rsidRDefault="0013527A" w:rsidP="0013527A">
      <w:pPr>
        <w:tabs>
          <w:tab w:val="left" w:pos="1276"/>
          <w:tab w:val="left" w:pos="3420"/>
        </w:tabs>
        <w:ind w:left="1276" w:hanging="1276"/>
        <w:jc w:val="both"/>
      </w:pPr>
    </w:p>
    <w:p w:rsidR="00595D82" w:rsidRDefault="0013527A" w:rsidP="005E5A5A">
      <w:pPr>
        <w:tabs>
          <w:tab w:val="left" w:pos="1276"/>
          <w:tab w:val="left" w:pos="3420"/>
        </w:tabs>
        <w:ind w:left="1276" w:hanging="1276"/>
        <w:jc w:val="both"/>
      </w:pPr>
      <w:r>
        <w:t>3.2</w:t>
      </w:r>
      <w:r>
        <w:tab/>
      </w:r>
      <w:r w:rsidR="005E5A5A">
        <w:t xml:space="preserve">The </w:t>
      </w:r>
      <w:r w:rsidR="00834E02">
        <w:t>proposed outbuilding would be sited to the south east of the dwelling and would be located approximately 5m from the south east boundary and a minimum of 19m from the southern boundary with St Lawrence Close.</w:t>
      </w:r>
    </w:p>
    <w:p w:rsidR="00834E02" w:rsidRDefault="00834E02" w:rsidP="005E5A5A">
      <w:pPr>
        <w:tabs>
          <w:tab w:val="left" w:pos="1276"/>
          <w:tab w:val="left" w:pos="3420"/>
        </w:tabs>
        <w:ind w:left="1276" w:hanging="1276"/>
        <w:jc w:val="both"/>
      </w:pPr>
    </w:p>
    <w:p w:rsidR="00834E02" w:rsidRDefault="00834E02" w:rsidP="005E5A5A">
      <w:pPr>
        <w:tabs>
          <w:tab w:val="left" w:pos="1276"/>
          <w:tab w:val="left" w:pos="3420"/>
        </w:tabs>
        <w:ind w:left="1276" w:hanging="1276"/>
        <w:jc w:val="both"/>
      </w:pPr>
      <w:r>
        <w:t>3.3</w:t>
      </w:r>
      <w:r>
        <w:tab/>
        <w:t>The</w:t>
      </w:r>
      <w:r w:rsidR="00976C14">
        <w:t xml:space="preserve"> timber framed</w:t>
      </w:r>
      <w:r>
        <w:t xml:space="preserve"> building would front St Lawrence Close and would have a width of 7.4m, depth of 5m and height of 4m.  The building would have a pitched roof with a catslide to the rear and gabled flank elevations.</w:t>
      </w:r>
      <w:r w:rsidR="00976C14">
        <w:t xml:space="preserve"> </w:t>
      </w:r>
    </w:p>
    <w:p w:rsidR="00EA2B99" w:rsidRDefault="00EA2B99" w:rsidP="005E5A5A">
      <w:pPr>
        <w:tabs>
          <w:tab w:val="left" w:pos="1276"/>
          <w:tab w:val="left" w:pos="3420"/>
        </w:tabs>
        <w:ind w:left="1276" w:hanging="1276"/>
        <w:jc w:val="both"/>
      </w:pPr>
    </w:p>
    <w:p w:rsidR="00EA2B99" w:rsidRPr="00CF6D42" w:rsidRDefault="00EA2B99" w:rsidP="005E5A5A">
      <w:pPr>
        <w:tabs>
          <w:tab w:val="left" w:pos="1276"/>
          <w:tab w:val="left" w:pos="3420"/>
        </w:tabs>
        <w:ind w:left="1276" w:hanging="1276"/>
        <w:jc w:val="both"/>
        <w:rPr>
          <w:i/>
        </w:rPr>
      </w:pPr>
      <w:r>
        <w:t>3.4</w:t>
      </w:r>
      <w:r>
        <w:tab/>
        <w:t xml:space="preserve">The development would include the installation of a new vehicular access onto St Lawrence Close.  The access would have a central position.  The drive would have a width </w:t>
      </w:r>
      <w:r w:rsidR="00976C14">
        <w:t>o</w:t>
      </w:r>
      <w:r>
        <w:t xml:space="preserve">f 3m for a length of approximately 20m which would lead to a parking area with a width of 9m and depth of 7m.  A footpath would provide access to the dwelling from the outbuilding.  The access and drive would </w:t>
      </w:r>
      <w:r w:rsidR="00976C14">
        <w:t>constructed</w:t>
      </w:r>
      <w:r>
        <w:t xml:space="preserve"> of permeable resin bound shingle.  </w:t>
      </w:r>
      <w:r w:rsidR="00D73EF8">
        <w:t xml:space="preserve">The Design and Access Statement states that the existing access would be closed and the tarmacadam drive to the east of the dwelling would be </w:t>
      </w:r>
      <w:r w:rsidR="00167C2B">
        <w:t>removed and replaced with soft landscaping</w:t>
      </w:r>
      <w:r w:rsidR="00D73EF8">
        <w:t xml:space="preserve">. </w:t>
      </w:r>
    </w:p>
    <w:p w:rsidR="00D57D67" w:rsidRDefault="00D57D67" w:rsidP="00CF6D42">
      <w:pPr>
        <w:tabs>
          <w:tab w:val="left" w:pos="1276"/>
          <w:tab w:val="left" w:pos="3420"/>
        </w:tabs>
        <w:ind w:left="1276" w:hanging="1276"/>
        <w:jc w:val="both"/>
      </w:pPr>
    </w:p>
    <w:p w:rsidR="008D22CE" w:rsidRPr="00CA2B02" w:rsidRDefault="008D22CE" w:rsidP="00251EC9">
      <w:pPr>
        <w:pStyle w:val="Header"/>
        <w:keepNext/>
        <w:tabs>
          <w:tab w:val="clear" w:pos="4153"/>
          <w:tab w:val="left" w:pos="1260"/>
          <w:tab w:val="left" w:pos="1980"/>
          <w:tab w:val="left" w:pos="2700"/>
          <w:tab w:val="left" w:pos="3420"/>
        </w:tabs>
        <w:rPr>
          <w:b/>
        </w:rPr>
      </w:pPr>
      <w:r w:rsidRPr="00CA2B02">
        <w:t>4.</w:t>
      </w:r>
      <w:r w:rsidRPr="00CA2B02">
        <w:tab/>
      </w:r>
      <w:r w:rsidRPr="00CA2B02">
        <w:rPr>
          <w:b/>
        </w:rPr>
        <w:t>Consultation</w:t>
      </w:r>
    </w:p>
    <w:p w:rsidR="00C22674" w:rsidRPr="00CF6D42" w:rsidRDefault="00C22674" w:rsidP="00255779">
      <w:pPr>
        <w:widowControl w:val="0"/>
        <w:tabs>
          <w:tab w:val="left" w:pos="1260"/>
          <w:tab w:val="left" w:pos="1980"/>
          <w:tab w:val="left" w:pos="2700"/>
          <w:tab w:val="left" w:pos="3420"/>
        </w:tabs>
        <w:jc w:val="both"/>
        <w:rPr>
          <w:rFonts w:cs="Arial"/>
          <w:szCs w:val="22"/>
          <w:highlight w:val="yellow"/>
          <w:u w:val="single"/>
        </w:rPr>
      </w:pPr>
    </w:p>
    <w:p w:rsidR="00203AB0" w:rsidRPr="00E20B90" w:rsidRDefault="00F37319" w:rsidP="00732A74">
      <w:pPr>
        <w:widowControl w:val="0"/>
        <w:tabs>
          <w:tab w:val="left" w:pos="1260"/>
          <w:tab w:val="left" w:pos="1980"/>
          <w:tab w:val="left" w:pos="2700"/>
          <w:tab w:val="left" w:pos="3420"/>
        </w:tabs>
        <w:jc w:val="both"/>
        <w:rPr>
          <w:rFonts w:cs="Arial"/>
          <w:szCs w:val="22"/>
          <w:u w:val="single"/>
        </w:rPr>
      </w:pPr>
      <w:r w:rsidRPr="00E20B90">
        <w:rPr>
          <w:rFonts w:cs="Arial"/>
          <w:szCs w:val="22"/>
        </w:rPr>
        <w:t>4.</w:t>
      </w:r>
      <w:r w:rsidR="006F1FCC">
        <w:rPr>
          <w:rFonts w:cs="Arial"/>
          <w:szCs w:val="22"/>
        </w:rPr>
        <w:t>1</w:t>
      </w:r>
      <w:r w:rsidRPr="00E20B90">
        <w:rPr>
          <w:rFonts w:cs="Arial"/>
          <w:szCs w:val="22"/>
        </w:rPr>
        <w:tab/>
      </w:r>
      <w:r w:rsidR="00834E02">
        <w:rPr>
          <w:rFonts w:cs="Arial"/>
          <w:szCs w:val="22"/>
          <w:u w:val="single"/>
        </w:rPr>
        <w:t>Abbots Langley</w:t>
      </w:r>
      <w:r w:rsidR="00BB7610" w:rsidRPr="00E20B90">
        <w:rPr>
          <w:rFonts w:cs="Arial"/>
          <w:szCs w:val="22"/>
          <w:u w:val="single"/>
        </w:rPr>
        <w:t xml:space="preserve"> Parish Council</w:t>
      </w:r>
    </w:p>
    <w:p w:rsidR="00203AB0" w:rsidRPr="00E20B90" w:rsidRDefault="00203AB0" w:rsidP="00732A74">
      <w:pPr>
        <w:widowControl w:val="0"/>
        <w:tabs>
          <w:tab w:val="left" w:pos="1260"/>
          <w:tab w:val="left" w:pos="1980"/>
          <w:tab w:val="left" w:pos="2700"/>
          <w:tab w:val="left" w:pos="3420"/>
        </w:tabs>
        <w:jc w:val="both"/>
        <w:rPr>
          <w:rFonts w:cs="Arial"/>
          <w:szCs w:val="22"/>
          <w:u w:val="single"/>
        </w:rPr>
      </w:pPr>
    </w:p>
    <w:p w:rsidR="00F37319" w:rsidRPr="00E20B90" w:rsidRDefault="00203AB0" w:rsidP="00732A74">
      <w:pPr>
        <w:widowControl w:val="0"/>
        <w:tabs>
          <w:tab w:val="left" w:pos="1260"/>
          <w:tab w:val="left" w:pos="1980"/>
          <w:tab w:val="left" w:pos="2700"/>
          <w:tab w:val="left" w:pos="3420"/>
        </w:tabs>
        <w:ind w:left="1260" w:hanging="1260"/>
        <w:jc w:val="both"/>
        <w:rPr>
          <w:rFonts w:cs="Arial"/>
          <w:szCs w:val="22"/>
        </w:rPr>
      </w:pPr>
      <w:r w:rsidRPr="00E20B90">
        <w:rPr>
          <w:rFonts w:cs="Arial"/>
          <w:szCs w:val="22"/>
        </w:rPr>
        <w:t>4.</w:t>
      </w:r>
      <w:r w:rsidR="00BB1338">
        <w:rPr>
          <w:rFonts w:cs="Arial"/>
          <w:szCs w:val="22"/>
        </w:rPr>
        <w:t>1</w:t>
      </w:r>
      <w:r w:rsidRPr="00E20B90">
        <w:rPr>
          <w:rFonts w:cs="Arial"/>
          <w:szCs w:val="22"/>
        </w:rPr>
        <w:t>.1</w:t>
      </w:r>
      <w:r w:rsidRPr="00E20B90">
        <w:rPr>
          <w:rFonts w:cs="Arial"/>
          <w:szCs w:val="22"/>
        </w:rPr>
        <w:tab/>
      </w:r>
      <w:r w:rsidR="00255779" w:rsidRPr="00E20B90">
        <w:rPr>
          <w:rFonts w:cs="Arial"/>
          <w:szCs w:val="22"/>
        </w:rPr>
        <w:t xml:space="preserve">Summary: </w:t>
      </w:r>
      <w:r w:rsidR="00BB7610" w:rsidRPr="00E20B90">
        <w:rPr>
          <w:rFonts w:cs="Arial"/>
          <w:szCs w:val="22"/>
        </w:rPr>
        <w:t>Objection</w:t>
      </w:r>
      <w:r w:rsidR="00E20B90">
        <w:rPr>
          <w:rFonts w:cs="Arial"/>
          <w:szCs w:val="22"/>
        </w:rPr>
        <w:t>.</w:t>
      </w:r>
    </w:p>
    <w:p w:rsidR="00255779" w:rsidRPr="00E20B90" w:rsidRDefault="00255779" w:rsidP="00732A74">
      <w:pPr>
        <w:widowControl w:val="0"/>
        <w:tabs>
          <w:tab w:val="left" w:pos="1260"/>
          <w:tab w:val="left" w:pos="1980"/>
          <w:tab w:val="left" w:pos="2700"/>
          <w:tab w:val="left" w:pos="3420"/>
        </w:tabs>
        <w:jc w:val="both"/>
        <w:rPr>
          <w:rFonts w:cs="Arial"/>
          <w:szCs w:val="22"/>
        </w:rPr>
      </w:pPr>
    </w:p>
    <w:p w:rsidR="00071E25" w:rsidRPr="00071E25" w:rsidRDefault="00255779" w:rsidP="00834E02">
      <w:pPr>
        <w:widowControl w:val="0"/>
        <w:tabs>
          <w:tab w:val="left" w:pos="1260"/>
          <w:tab w:val="left" w:pos="1980"/>
          <w:tab w:val="left" w:pos="2700"/>
          <w:tab w:val="left" w:pos="3420"/>
        </w:tabs>
        <w:ind w:left="1260" w:hanging="1260"/>
        <w:jc w:val="both"/>
        <w:rPr>
          <w:rFonts w:cs="Arial"/>
          <w:szCs w:val="22"/>
        </w:rPr>
      </w:pPr>
      <w:r w:rsidRPr="00E20B90">
        <w:rPr>
          <w:rFonts w:cs="Arial"/>
          <w:szCs w:val="22"/>
        </w:rPr>
        <w:t>4.</w:t>
      </w:r>
      <w:r w:rsidR="00BB1338">
        <w:rPr>
          <w:rFonts w:cs="Arial"/>
          <w:szCs w:val="22"/>
        </w:rPr>
        <w:t>1</w:t>
      </w:r>
      <w:r w:rsidRPr="00E20B90">
        <w:rPr>
          <w:rFonts w:cs="Arial"/>
          <w:szCs w:val="22"/>
        </w:rPr>
        <w:t>.2</w:t>
      </w:r>
      <w:r w:rsidRPr="00E20B90">
        <w:rPr>
          <w:rFonts w:cs="Arial"/>
          <w:i/>
          <w:szCs w:val="22"/>
        </w:rPr>
        <w:tab/>
      </w:r>
      <w:r w:rsidR="00031907" w:rsidRPr="00031907">
        <w:rPr>
          <w:rFonts w:cs="Arial"/>
          <w:i/>
          <w:szCs w:val="22"/>
        </w:rPr>
        <w:t>Members object to this application as the proposed timber outbuilding is not in keeping with the Grade II Listed Building and the gravel is an unsuitable surface for the drive which will be displaced onto the public footpath used by a large number of disabled residents in the vicinity and mobility scooters.  If Officers are minded to approve this application then the Parish Council requests that it is referred to Three Rivers Planning Committee for consideration.</w:t>
      </w:r>
    </w:p>
    <w:p w:rsidR="00F37319" w:rsidRPr="00CF6D42" w:rsidRDefault="00F37319" w:rsidP="00732A74">
      <w:pPr>
        <w:widowControl w:val="0"/>
        <w:tabs>
          <w:tab w:val="left" w:pos="1260"/>
          <w:tab w:val="left" w:pos="1980"/>
          <w:tab w:val="left" w:pos="2700"/>
          <w:tab w:val="left" w:pos="3420"/>
        </w:tabs>
        <w:jc w:val="both"/>
        <w:rPr>
          <w:rFonts w:cs="Arial"/>
          <w:szCs w:val="22"/>
          <w:highlight w:val="yellow"/>
        </w:rPr>
      </w:pPr>
    </w:p>
    <w:p w:rsidR="007609E1" w:rsidRDefault="00071E25" w:rsidP="007609E1">
      <w:pPr>
        <w:widowControl w:val="0"/>
        <w:tabs>
          <w:tab w:val="left" w:pos="1260"/>
          <w:tab w:val="left" w:pos="1980"/>
          <w:tab w:val="left" w:pos="2700"/>
          <w:tab w:val="left" w:pos="3420"/>
        </w:tabs>
        <w:jc w:val="both"/>
        <w:rPr>
          <w:rFonts w:cs="Arial"/>
          <w:i/>
          <w:szCs w:val="22"/>
        </w:rPr>
      </w:pPr>
      <w:r w:rsidRPr="00071E25">
        <w:rPr>
          <w:rFonts w:cs="Arial"/>
          <w:szCs w:val="22"/>
        </w:rPr>
        <w:t>4.2</w:t>
      </w:r>
      <w:r>
        <w:rPr>
          <w:rFonts w:cs="Arial"/>
          <w:i/>
          <w:szCs w:val="22"/>
        </w:rPr>
        <w:tab/>
      </w:r>
      <w:r w:rsidRPr="00071E25">
        <w:rPr>
          <w:rFonts w:cs="Arial"/>
          <w:szCs w:val="22"/>
          <w:u w:val="single"/>
        </w:rPr>
        <w:t>Herts Highways Authority</w:t>
      </w:r>
    </w:p>
    <w:p w:rsidR="00071E25" w:rsidRDefault="00071E25" w:rsidP="007609E1">
      <w:pPr>
        <w:widowControl w:val="0"/>
        <w:tabs>
          <w:tab w:val="left" w:pos="1260"/>
          <w:tab w:val="left" w:pos="1980"/>
          <w:tab w:val="left" w:pos="2700"/>
          <w:tab w:val="left" w:pos="3420"/>
        </w:tabs>
        <w:jc w:val="both"/>
        <w:rPr>
          <w:rFonts w:cs="Arial"/>
          <w:i/>
          <w:szCs w:val="22"/>
        </w:rPr>
      </w:pPr>
    </w:p>
    <w:p w:rsidR="00C74AA3" w:rsidRPr="00C74AA3" w:rsidRDefault="00C74AA3" w:rsidP="007609E1">
      <w:pPr>
        <w:widowControl w:val="0"/>
        <w:tabs>
          <w:tab w:val="left" w:pos="1260"/>
          <w:tab w:val="left" w:pos="1980"/>
          <w:tab w:val="left" w:pos="2700"/>
          <w:tab w:val="left" w:pos="3420"/>
        </w:tabs>
        <w:jc w:val="both"/>
        <w:rPr>
          <w:rFonts w:cs="Arial"/>
          <w:szCs w:val="22"/>
        </w:rPr>
      </w:pPr>
      <w:r w:rsidRPr="00C74AA3">
        <w:rPr>
          <w:rFonts w:cs="Arial"/>
          <w:szCs w:val="22"/>
        </w:rPr>
        <w:t>4.2.1</w:t>
      </w:r>
      <w:r w:rsidRPr="00C74AA3">
        <w:rPr>
          <w:rFonts w:cs="Arial"/>
          <w:szCs w:val="22"/>
        </w:rPr>
        <w:tab/>
        <w:t>Summary: No objection subject to condition</w:t>
      </w:r>
      <w:r w:rsidR="00976C14">
        <w:rPr>
          <w:rFonts w:cs="Arial"/>
          <w:szCs w:val="22"/>
        </w:rPr>
        <w:t>s</w:t>
      </w:r>
      <w:r w:rsidRPr="00C74AA3">
        <w:rPr>
          <w:rFonts w:cs="Arial"/>
          <w:szCs w:val="22"/>
        </w:rPr>
        <w:t>.</w:t>
      </w:r>
    </w:p>
    <w:p w:rsidR="00C74AA3" w:rsidRDefault="00C74AA3" w:rsidP="007609E1">
      <w:pPr>
        <w:widowControl w:val="0"/>
        <w:tabs>
          <w:tab w:val="left" w:pos="1260"/>
          <w:tab w:val="left" w:pos="1980"/>
          <w:tab w:val="left" w:pos="2700"/>
          <w:tab w:val="left" w:pos="3420"/>
        </w:tabs>
        <w:jc w:val="both"/>
        <w:rPr>
          <w:rFonts w:cs="Arial"/>
          <w:i/>
          <w:szCs w:val="22"/>
        </w:rPr>
      </w:pPr>
    </w:p>
    <w:p w:rsidR="00071E25" w:rsidRDefault="00C74AA3" w:rsidP="00834E02">
      <w:pPr>
        <w:widowControl w:val="0"/>
        <w:tabs>
          <w:tab w:val="left" w:pos="1260"/>
          <w:tab w:val="left" w:pos="1980"/>
          <w:tab w:val="left" w:pos="2700"/>
          <w:tab w:val="left" w:pos="3420"/>
        </w:tabs>
        <w:ind w:left="1260" w:hanging="1260"/>
        <w:jc w:val="both"/>
        <w:rPr>
          <w:rFonts w:cs="Arial"/>
          <w:i/>
          <w:szCs w:val="22"/>
        </w:rPr>
      </w:pPr>
      <w:r w:rsidRPr="00C74AA3">
        <w:rPr>
          <w:rFonts w:cs="Arial"/>
          <w:szCs w:val="22"/>
        </w:rPr>
        <w:t>4.2.2</w:t>
      </w:r>
      <w:r>
        <w:rPr>
          <w:rFonts w:cs="Arial"/>
          <w:i/>
          <w:szCs w:val="22"/>
        </w:rPr>
        <w:tab/>
      </w:r>
      <w:r w:rsidR="00834E02">
        <w:rPr>
          <w:rFonts w:cs="Arial"/>
          <w:i/>
          <w:szCs w:val="22"/>
        </w:rPr>
        <w:t>Notice is given under article 18 of the Town and Country Planning (Development Management Procedure) (England) Order 2015 that the Hertfordshire County Council as Highway Authority does not wish to restrict the grant of permission subject to the following conditions:</w:t>
      </w:r>
    </w:p>
    <w:p w:rsidR="00834E02" w:rsidRDefault="00834E02" w:rsidP="00834E02">
      <w:pPr>
        <w:widowControl w:val="0"/>
        <w:tabs>
          <w:tab w:val="left" w:pos="1260"/>
          <w:tab w:val="left" w:pos="1980"/>
          <w:tab w:val="left" w:pos="2700"/>
          <w:tab w:val="left" w:pos="3420"/>
        </w:tabs>
        <w:ind w:left="1260" w:hanging="1260"/>
        <w:jc w:val="both"/>
        <w:rPr>
          <w:rFonts w:cs="Arial"/>
          <w:i/>
          <w:szCs w:val="22"/>
        </w:rPr>
      </w:pPr>
    </w:p>
    <w:p w:rsidR="00834E02" w:rsidRDefault="00834E02" w:rsidP="00834E02">
      <w:pPr>
        <w:widowControl w:val="0"/>
        <w:tabs>
          <w:tab w:val="left" w:pos="1260"/>
          <w:tab w:val="left" w:pos="1980"/>
          <w:tab w:val="left" w:pos="2700"/>
          <w:tab w:val="left" w:pos="3420"/>
        </w:tabs>
        <w:ind w:left="1260" w:hanging="1260"/>
        <w:jc w:val="both"/>
        <w:rPr>
          <w:rFonts w:cs="Arial"/>
          <w:i/>
          <w:szCs w:val="22"/>
        </w:rPr>
      </w:pPr>
      <w:r>
        <w:rPr>
          <w:rFonts w:cs="Arial"/>
          <w:i/>
          <w:szCs w:val="22"/>
        </w:rPr>
        <w:tab/>
        <w:t>Condition 1: Before being brought into use the new parking areas hereby approved shall be surfaced in tarmacadam or similar bound material and arrangements shall be made for surface water from the site to be intercepted and disposed of separately so that it does not discharge into the highway.</w:t>
      </w:r>
    </w:p>
    <w:p w:rsidR="00834E02" w:rsidRDefault="00834E02" w:rsidP="00834E02">
      <w:pPr>
        <w:widowControl w:val="0"/>
        <w:tabs>
          <w:tab w:val="left" w:pos="1260"/>
          <w:tab w:val="left" w:pos="1980"/>
          <w:tab w:val="left" w:pos="2700"/>
          <w:tab w:val="left" w:pos="3420"/>
        </w:tabs>
        <w:ind w:left="1260" w:hanging="1260"/>
        <w:jc w:val="both"/>
        <w:rPr>
          <w:rFonts w:cs="Arial"/>
          <w:i/>
          <w:szCs w:val="22"/>
        </w:rPr>
      </w:pPr>
    </w:p>
    <w:p w:rsidR="00834E02" w:rsidRDefault="00834E02" w:rsidP="00834E02">
      <w:pPr>
        <w:widowControl w:val="0"/>
        <w:tabs>
          <w:tab w:val="left" w:pos="1260"/>
          <w:tab w:val="left" w:pos="1980"/>
          <w:tab w:val="left" w:pos="2700"/>
          <w:tab w:val="left" w:pos="3420"/>
        </w:tabs>
        <w:ind w:left="1260" w:hanging="1260"/>
        <w:jc w:val="both"/>
        <w:rPr>
          <w:rFonts w:cs="Arial"/>
          <w:i/>
          <w:szCs w:val="22"/>
        </w:rPr>
      </w:pPr>
      <w:r>
        <w:rPr>
          <w:rFonts w:cs="Arial"/>
          <w:i/>
          <w:szCs w:val="22"/>
        </w:rPr>
        <w:tab/>
        <w:t xml:space="preserve">Reason: To avoid the carriage of extraneous material surface water from the </w:t>
      </w:r>
      <w:r>
        <w:rPr>
          <w:rFonts w:cs="Arial"/>
          <w:i/>
          <w:szCs w:val="22"/>
        </w:rPr>
        <w:lastRenderedPageBreak/>
        <w:t>site into the highway as to safeguard the interest of highway safety.</w:t>
      </w:r>
    </w:p>
    <w:p w:rsidR="00834E02" w:rsidRDefault="00834E02" w:rsidP="00834E02">
      <w:pPr>
        <w:widowControl w:val="0"/>
        <w:tabs>
          <w:tab w:val="left" w:pos="1260"/>
          <w:tab w:val="left" w:pos="1980"/>
          <w:tab w:val="left" w:pos="2700"/>
          <w:tab w:val="left" w:pos="3420"/>
        </w:tabs>
        <w:ind w:left="1260" w:hanging="1260"/>
        <w:jc w:val="both"/>
        <w:rPr>
          <w:rFonts w:cs="Arial"/>
          <w:i/>
          <w:szCs w:val="22"/>
        </w:rPr>
      </w:pPr>
    </w:p>
    <w:p w:rsidR="00834E02" w:rsidRDefault="00834E02" w:rsidP="00834E02">
      <w:pPr>
        <w:widowControl w:val="0"/>
        <w:tabs>
          <w:tab w:val="left" w:pos="1260"/>
          <w:tab w:val="left" w:pos="1980"/>
          <w:tab w:val="left" w:pos="2700"/>
          <w:tab w:val="left" w:pos="3420"/>
        </w:tabs>
        <w:ind w:left="1260" w:hanging="1260"/>
        <w:jc w:val="both"/>
        <w:rPr>
          <w:rFonts w:cs="Arial"/>
          <w:i/>
          <w:szCs w:val="22"/>
        </w:rPr>
      </w:pPr>
      <w:r>
        <w:rPr>
          <w:rFonts w:cs="Arial"/>
          <w:i/>
          <w:szCs w:val="22"/>
        </w:rPr>
        <w:tab/>
        <w:t>Condition 2: A 2mx2m pedestrian visibility sight splay, free from obstruction between a height of 600mm and 2.0m and relative to the back of the footway shall be provided on both sides of the vehicular access prior to the operational use and thereafter.</w:t>
      </w:r>
    </w:p>
    <w:p w:rsidR="00834E02" w:rsidRDefault="00834E02" w:rsidP="00834E02">
      <w:pPr>
        <w:widowControl w:val="0"/>
        <w:tabs>
          <w:tab w:val="left" w:pos="1260"/>
          <w:tab w:val="left" w:pos="1980"/>
          <w:tab w:val="left" w:pos="2700"/>
          <w:tab w:val="left" w:pos="3420"/>
        </w:tabs>
        <w:ind w:left="1260" w:hanging="1260"/>
        <w:jc w:val="both"/>
        <w:rPr>
          <w:rFonts w:cs="Arial"/>
          <w:i/>
          <w:szCs w:val="22"/>
        </w:rPr>
      </w:pPr>
    </w:p>
    <w:p w:rsidR="00834E02" w:rsidRDefault="00834E02" w:rsidP="00834E02">
      <w:pPr>
        <w:widowControl w:val="0"/>
        <w:tabs>
          <w:tab w:val="left" w:pos="1260"/>
          <w:tab w:val="left" w:pos="1980"/>
          <w:tab w:val="left" w:pos="2700"/>
          <w:tab w:val="left" w:pos="3420"/>
        </w:tabs>
        <w:ind w:left="1260" w:hanging="1260"/>
        <w:jc w:val="both"/>
        <w:rPr>
          <w:rFonts w:cs="Arial"/>
          <w:i/>
          <w:szCs w:val="22"/>
        </w:rPr>
      </w:pPr>
      <w:r>
        <w:rPr>
          <w:rFonts w:cs="Arial"/>
          <w:i/>
          <w:szCs w:val="22"/>
        </w:rPr>
        <w:tab/>
        <w:t>Reason: To ensure a satisfactory standard of the development in</w:t>
      </w:r>
      <w:r w:rsidR="00A06F08">
        <w:rPr>
          <w:rFonts w:cs="Arial"/>
          <w:i/>
          <w:szCs w:val="22"/>
        </w:rPr>
        <w:t xml:space="preserve"> the interest of highway safety.</w:t>
      </w:r>
    </w:p>
    <w:p w:rsidR="00A06F08" w:rsidRDefault="00A06F08" w:rsidP="00834E02">
      <w:pPr>
        <w:widowControl w:val="0"/>
        <w:tabs>
          <w:tab w:val="left" w:pos="1260"/>
          <w:tab w:val="left" w:pos="1980"/>
          <w:tab w:val="left" w:pos="2700"/>
          <w:tab w:val="left" w:pos="3420"/>
        </w:tabs>
        <w:ind w:left="1260" w:hanging="1260"/>
        <w:jc w:val="both"/>
        <w:rPr>
          <w:rFonts w:cs="Arial"/>
          <w:i/>
          <w:szCs w:val="22"/>
        </w:rPr>
      </w:pPr>
    </w:p>
    <w:p w:rsidR="00A06F08" w:rsidRDefault="00A06F08" w:rsidP="00834E02">
      <w:pPr>
        <w:widowControl w:val="0"/>
        <w:tabs>
          <w:tab w:val="left" w:pos="1260"/>
          <w:tab w:val="left" w:pos="1980"/>
          <w:tab w:val="left" w:pos="2700"/>
          <w:tab w:val="left" w:pos="3420"/>
        </w:tabs>
        <w:ind w:left="1260" w:hanging="1260"/>
        <w:jc w:val="both"/>
        <w:rPr>
          <w:rFonts w:cs="Arial"/>
          <w:i/>
          <w:szCs w:val="22"/>
        </w:rPr>
      </w:pPr>
      <w:r>
        <w:rPr>
          <w:rFonts w:cs="Arial"/>
          <w:i/>
          <w:szCs w:val="22"/>
        </w:rPr>
        <w:tab/>
        <w:t>Informative: I recommend inclusion of the following advisory note</w:t>
      </w:r>
      <w:r w:rsidR="00976C14">
        <w:rPr>
          <w:rFonts w:cs="Arial"/>
          <w:i/>
          <w:szCs w:val="22"/>
        </w:rPr>
        <w:t>s</w:t>
      </w:r>
      <w:r>
        <w:rPr>
          <w:rFonts w:cs="Arial"/>
          <w:i/>
          <w:szCs w:val="22"/>
        </w:rPr>
        <w:t xml:space="preserve"> to ensure that any works within the highway are to be carried out in accordance with the provisions of the highway Act 1980.</w:t>
      </w:r>
    </w:p>
    <w:p w:rsidR="00A06F08" w:rsidRDefault="00A06F08" w:rsidP="00834E02">
      <w:pPr>
        <w:widowControl w:val="0"/>
        <w:tabs>
          <w:tab w:val="left" w:pos="1260"/>
          <w:tab w:val="left" w:pos="1980"/>
          <w:tab w:val="left" w:pos="2700"/>
          <w:tab w:val="left" w:pos="3420"/>
        </w:tabs>
        <w:ind w:left="1260" w:hanging="1260"/>
        <w:jc w:val="both"/>
        <w:rPr>
          <w:rFonts w:cs="Arial"/>
          <w:i/>
          <w:szCs w:val="22"/>
        </w:rPr>
      </w:pPr>
    </w:p>
    <w:p w:rsidR="00A06F08" w:rsidRPr="00A06F08" w:rsidRDefault="00A06F08" w:rsidP="00A06F08">
      <w:pPr>
        <w:widowControl w:val="0"/>
        <w:tabs>
          <w:tab w:val="left" w:pos="1260"/>
          <w:tab w:val="left" w:pos="1980"/>
          <w:tab w:val="left" w:pos="2700"/>
          <w:tab w:val="left" w:pos="3420"/>
        </w:tabs>
        <w:ind w:left="1260" w:hanging="1260"/>
        <w:jc w:val="both"/>
        <w:rPr>
          <w:rFonts w:cs="Arial"/>
          <w:i/>
          <w:szCs w:val="22"/>
        </w:rPr>
      </w:pPr>
      <w:r>
        <w:rPr>
          <w:rFonts w:cs="Arial"/>
          <w:i/>
          <w:szCs w:val="22"/>
        </w:rPr>
        <w:tab/>
        <w:t xml:space="preserve">AN1: The applicant is advised that storage of materials associated with the development should take place within the site and not extend into the public highway without authorisation from the highway authority, Hertfordshire County Council.  If necessary further details can be obtained from the County Council highways via either the website </w:t>
      </w:r>
      <w:r w:rsidRPr="00A06F08">
        <w:rPr>
          <w:rFonts w:cs="Arial"/>
          <w:i/>
          <w:szCs w:val="22"/>
        </w:rPr>
        <w:t>http://www.hertsdirect.org/services/transtreets/high</w:t>
      </w:r>
      <w:r>
        <w:rPr>
          <w:rFonts w:cs="Arial"/>
          <w:i/>
          <w:szCs w:val="22"/>
        </w:rPr>
        <w:t>ways/ or telephone 0300 1234047.</w:t>
      </w:r>
    </w:p>
    <w:p w:rsidR="002C13B3" w:rsidRDefault="002C13B3" w:rsidP="002C13B3">
      <w:pPr>
        <w:widowControl w:val="0"/>
        <w:tabs>
          <w:tab w:val="left" w:pos="1260"/>
          <w:tab w:val="left" w:pos="1980"/>
          <w:tab w:val="left" w:pos="2700"/>
          <w:tab w:val="left" w:pos="3420"/>
        </w:tabs>
        <w:ind w:left="1260"/>
        <w:jc w:val="both"/>
        <w:rPr>
          <w:rFonts w:cs="Arial"/>
          <w:i/>
          <w:szCs w:val="22"/>
        </w:rPr>
      </w:pPr>
    </w:p>
    <w:p w:rsidR="000713C0" w:rsidRPr="000713C0" w:rsidRDefault="00A06F08" w:rsidP="000713C0">
      <w:pPr>
        <w:widowControl w:val="0"/>
        <w:tabs>
          <w:tab w:val="left" w:pos="1260"/>
          <w:tab w:val="left" w:pos="1980"/>
          <w:tab w:val="left" w:pos="2700"/>
          <w:tab w:val="left" w:pos="3420"/>
        </w:tabs>
        <w:ind w:left="1260"/>
        <w:jc w:val="both"/>
        <w:rPr>
          <w:rFonts w:cs="Arial"/>
          <w:i/>
          <w:szCs w:val="22"/>
        </w:rPr>
      </w:pPr>
      <w:r>
        <w:rPr>
          <w:rFonts w:cs="Arial"/>
          <w:i/>
          <w:szCs w:val="22"/>
        </w:rPr>
        <w:t>AN2:</w:t>
      </w:r>
      <w:r w:rsidR="000713C0" w:rsidRPr="000713C0">
        <w:t xml:space="preserve"> </w:t>
      </w:r>
      <w:r w:rsidR="000713C0" w:rsidRPr="000713C0">
        <w:rPr>
          <w:rFonts w:cs="Arial"/>
          <w:i/>
          <w:szCs w:val="22"/>
        </w:rPr>
        <w:t>Where works are required within the public highway to facilitate access, the highway authority</w:t>
      </w:r>
      <w:r w:rsidR="000713C0">
        <w:rPr>
          <w:rFonts w:cs="Arial"/>
          <w:i/>
          <w:szCs w:val="22"/>
        </w:rPr>
        <w:t xml:space="preserve"> </w:t>
      </w:r>
      <w:r w:rsidR="000713C0" w:rsidRPr="000713C0">
        <w:rPr>
          <w:rFonts w:cs="Arial"/>
          <w:i/>
          <w:szCs w:val="22"/>
        </w:rPr>
        <w:t>require the construction of such works to be undertaken to their specification and by a contractor</w:t>
      </w:r>
      <w:r w:rsidR="000713C0">
        <w:rPr>
          <w:rFonts w:cs="Arial"/>
          <w:i/>
          <w:szCs w:val="22"/>
        </w:rPr>
        <w:t xml:space="preserve"> </w:t>
      </w:r>
      <w:r w:rsidR="000713C0" w:rsidRPr="000713C0">
        <w:rPr>
          <w:rFonts w:cs="Arial"/>
          <w:i/>
          <w:szCs w:val="22"/>
        </w:rPr>
        <w:t>who is authorised to work in the public highway. In relation to the crossover the applicant is</w:t>
      </w:r>
      <w:r w:rsidR="000713C0">
        <w:rPr>
          <w:rFonts w:cs="Arial"/>
          <w:i/>
          <w:szCs w:val="22"/>
        </w:rPr>
        <w:t xml:space="preserve"> </w:t>
      </w:r>
      <w:r w:rsidR="000713C0" w:rsidRPr="000713C0">
        <w:rPr>
          <w:rFonts w:cs="Arial"/>
          <w:i/>
          <w:szCs w:val="22"/>
        </w:rPr>
        <w:t>advised to see the attached website.</w:t>
      </w:r>
      <w:r w:rsidR="000713C0">
        <w:rPr>
          <w:rFonts w:cs="Arial"/>
          <w:i/>
          <w:szCs w:val="22"/>
        </w:rPr>
        <w:t xml:space="preserve"> </w:t>
      </w:r>
      <w:r w:rsidR="000713C0" w:rsidRPr="000713C0">
        <w:rPr>
          <w:rFonts w:cs="Arial"/>
          <w:i/>
          <w:szCs w:val="22"/>
        </w:rPr>
        <w:t>Vehicle crossover guidance</w:t>
      </w:r>
      <w:r w:rsidR="000713C0">
        <w:rPr>
          <w:rFonts w:cs="Arial"/>
          <w:i/>
          <w:szCs w:val="22"/>
        </w:rPr>
        <w:t xml:space="preserve"> </w:t>
      </w:r>
      <w:hyperlink r:id="rId9" w:history="1">
        <w:r w:rsidR="000713C0" w:rsidRPr="00CA00DB">
          <w:rPr>
            <w:rStyle w:val="Hyperlink"/>
            <w:rFonts w:cs="Arial"/>
            <w:i/>
            <w:szCs w:val="22"/>
          </w:rPr>
          <w:t>http://www.hertsdirect.org/docs/pdf/d/vxo.pdf</w:t>
        </w:r>
      </w:hyperlink>
      <w:r w:rsidR="000713C0">
        <w:rPr>
          <w:rFonts w:cs="Arial"/>
          <w:i/>
          <w:szCs w:val="22"/>
        </w:rPr>
        <w:t xml:space="preserve"> </w:t>
      </w:r>
      <w:r w:rsidR="000713C0" w:rsidRPr="000713C0">
        <w:rPr>
          <w:rFonts w:cs="Arial"/>
          <w:i/>
          <w:szCs w:val="22"/>
        </w:rPr>
        <w:t>and to apply for vehicle crossover</w:t>
      </w:r>
    </w:p>
    <w:p w:rsidR="00A06F08" w:rsidRDefault="00A20D57" w:rsidP="000713C0">
      <w:pPr>
        <w:widowControl w:val="0"/>
        <w:tabs>
          <w:tab w:val="left" w:pos="1260"/>
          <w:tab w:val="left" w:pos="1980"/>
          <w:tab w:val="left" w:pos="2700"/>
          <w:tab w:val="left" w:pos="3420"/>
        </w:tabs>
        <w:ind w:left="1260"/>
        <w:jc w:val="both"/>
        <w:rPr>
          <w:rFonts w:cs="Arial"/>
          <w:i/>
          <w:szCs w:val="22"/>
        </w:rPr>
      </w:pPr>
      <w:hyperlink r:id="rId10" w:history="1">
        <w:r w:rsidR="000713C0" w:rsidRPr="00CA00DB">
          <w:rPr>
            <w:rStyle w:val="Hyperlink"/>
            <w:rFonts w:cs="Arial"/>
            <w:i/>
            <w:szCs w:val="22"/>
          </w:rPr>
          <w:t>http://www.hertsdirect.org/services/transtreets/highways/hhonlineservices/vxo/</w:t>
        </w:r>
      </w:hyperlink>
    </w:p>
    <w:p w:rsidR="000713C0" w:rsidRDefault="000713C0" w:rsidP="000713C0">
      <w:pPr>
        <w:widowControl w:val="0"/>
        <w:tabs>
          <w:tab w:val="left" w:pos="1260"/>
          <w:tab w:val="left" w:pos="1980"/>
          <w:tab w:val="left" w:pos="2700"/>
          <w:tab w:val="left" w:pos="3420"/>
        </w:tabs>
        <w:ind w:left="1260"/>
        <w:jc w:val="both"/>
        <w:rPr>
          <w:rFonts w:cs="Arial"/>
          <w:i/>
          <w:szCs w:val="22"/>
        </w:rPr>
      </w:pPr>
    </w:p>
    <w:p w:rsidR="000713C0" w:rsidRDefault="000713C0" w:rsidP="000713C0">
      <w:pPr>
        <w:widowControl w:val="0"/>
        <w:tabs>
          <w:tab w:val="left" w:pos="1260"/>
          <w:tab w:val="left" w:pos="1980"/>
          <w:tab w:val="left" w:pos="2700"/>
          <w:tab w:val="left" w:pos="3420"/>
        </w:tabs>
        <w:ind w:left="1260"/>
        <w:jc w:val="both"/>
        <w:rPr>
          <w:rFonts w:cs="Arial"/>
          <w:i/>
          <w:szCs w:val="22"/>
        </w:rPr>
      </w:pPr>
      <w:r>
        <w:rPr>
          <w:rFonts w:cs="Arial"/>
          <w:i/>
          <w:szCs w:val="22"/>
        </w:rPr>
        <w:t>A</w:t>
      </w:r>
      <w:r w:rsidR="00976C14">
        <w:rPr>
          <w:rFonts w:cs="Arial"/>
          <w:i/>
          <w:szCs w:val="22"/>
        </w:rPr>
        <w:t>N</w:t>
      </w:r>
      <w:r>
        <w:rPr>
          <w:rFonts w:cs="Arial"/>
          <w:i/>
          <w:szCs w:val="22"/>
        </w:rPr>
        <w:t xml:space="preserve">3: </w:t>
      </w:r>
      <w:r w:rsidRPr="000713C0">
        <w:rPr>
          <w:rFonts w:cs="Arial"/>
          <w:i/>
          <w:szCs w:val="22"/>
        </w:rPr>
        <w:t>The developer should be aware that the required standards regarding the maintenance of the</w:t>
      </w:r>
      <w:r>
        <w:rPr>
          <w:rFonts w:cs="Arial"/>
          <w:i/>
          <w:szCs w:val="22"/>
        </w:rPr>
        <w:t xml:space="preserve"> </w:t>
      </w:r>
      <w:r w:rsidRPr="000713C0">
        <w:rPr>
          <w:rFonts w:cs="Arial"/>
          <w:i/>
          <w:szCs w:val="22"/>
        </w:rPr>
        <w:t>public right of way and safety during the construction. The public rights of way along the</w:t>
      </w:r>
      <w:r>
        <w:rPr>
          <w:rFonts w:cs="Arial"/>
          <w:i/>
          <w:szCs w:val="22"/>
        </w:rPr>
        <w:t xml:space="preserve"> </w:t>
      </w:r>
      <w:r w:rsidRPr="000713C0">
        <w:rPr>
          <w:rFonts w:cs="Arial"/>
          <w:i/>
          <w:szCs w:val="22"/>
        </w:rPr>
        <w:t>carriageway and footways should remain unobstructed by vehicles, machinery, materials and</w:t>
      </w:r>
      <w:r>
        <w:rPr>
          <w:rFonts w:cs="Arial"/>
          <w:i/>
          <w:szCs w:val="22"/>
        </w:rPr>
        <w:t xml:space="preserve"> </w:t>
      </w:r>
      <w:r w:rsidRPr="000713C0">
        <w:rPr>
          <w:rFonts w:cs="Arial"/>
          <w:i/>
          <w:szCs w:val="22"/>
        </w:rPr>
        <w:t>other aspects of construction works.</w:t>
      </w:r>
    </w:p>
    <w:p w:rsidR="000713C0" w:rsidRDefault="000713C0" w:rsidP="000713C0">
      <w:pPr>
        <w:widowControl w:val="0"/>
        <w:tabs>
          <w:tab w:val="left" w:pos="1260"/>
          <w:tab w:val="left" w:pos="1980"/>
          <w:tab w:val="left" w:pos="2700"/>
          <w:tab w:val="left" w:pos="3420"/>
        </w:tabs>
        <w:ind w:left="1260"/>
        <w:jc w:val="both"/>
        <w:rPr>
          <w:rFonts w:cs="Arial"/>
          <w:i/>
          <w:szCs w:val="22"/>
        </w:rPr>
      </w:pPr>
    </w:p>
    <w:p w:rsidR="000713C0" w:rsidRDefault="000713C0" w:rsidP="000713C0">
      <w:pPr>
        <w:widowControl w:val="0"/>
        <w:tabs>
          <w:tab w:val="left" w:pos="1260"/>
          <w:tab w:val="left" w:pos="1980"/>
          <w:tab w:val="left" w:pos="2700"/>
          <w:tab w:val="left" w:pos="3420"/>
        </w:tabs>
        <w:ind w:left="1260"/>
        <w:jc w:val="both"/>
        <w:rPr>
          <w:rFonts w:cs="Arial"/>
          <w:i/>
          <w:szCs w:val="22"/>
        </w:rPr>
      </w:pPr>
      <w:r>
        <w:rPr>
          <w:rFonts w:cs="Arial"/>
          <w:i/>
          <w:szCs w:val="22"/>
        </w:rPr>
        <w:t>Planning Application:</w:t>
      </w:r>
    </w:p>
    <w:p w:rsidR="000713C0" w:rsidRDefault="000713C0" w:rsidP="000713C0">
      <w:pPr>
        <w:widowControl w:val="0"/>
        <w:tabs>
          <w:tab w:val="left" w:pos="1260"/>
          <w:tab w:val="left" w:pos="1980"/>
          <w:tab w:val="left" w:pos="2700"/>
          <w:tab w:val="left" w:pos="3420"/>
        </w:tabs>
        <w:ind w:left="1260"/>
        <w:jc w:val="both"/>
        <w:rPr>
          <w:rFonts w:cs="Arial"/>
          <w:i/>
          <w:szCs w:val="22"/>
        </w:rPr>
      </w:pPr>
    </w:p>
    <w:p w:rsidR="000713C0" w:rsidRDefault="000713C0" w:rsidP="000713C0">
      <w:pPr>
        <w:widowControl w:val="0"/>
        <w:tabs>
          <w:tab w:val="left" w:pos="1260"/>
          <w:tab w:val="left" w:pos="1980"/>
          <w:tab w:val="left" w:pos="2700"/>
          <w:tab w:val="left" w:pos="3420"/>
        </w:tabs>
        <w:ind w:left="1260"/>
        <w:jc w:val="both"/>
        <w:rPr>
          <w:rFonts w:cs="Arial"/>
          <w:i/>
          <w:szCs w:val="22"/>
        </w:rPr>
      </w:pPr>
      <w:r>
        <w:rPr>
          <w:rFonts w:cs="Arial"/>
          <w:i/>
          <w:szCs w:val="22"/>
        </w:rPr>
        <w:t>The planning application for erection of timber framed detached outbuilding and creation of a new vehicular access from St Lawrence Close.</w:t>
      </w:r>
    </w:p>
    <w:p w:rsidR="000713C0" w:rsidRDefault="000713C0" w:rsidP="000713C0">
      <w:pPr>
        <w:widowControl w:val="0"/>
        <w:tabs>
          <w:tab w:val="left" w:pos="1260"/>
          <w:tab w:val="left" w:pos="1980"/>
          <w:tab w:val="left" w:pos="2700"/>
          <w:tab w:val="left" w:pos="3420"/>
        </w:tabs>
        <w:ind w:left="1260"/>
        <w:jc w:val="both"/>
        <w:rPr>
          <w:rFonts w:cs="Arial"/>
          <w:i/>
          <w:szCs w:val="22"/>
        </w:rPr>
      </w:pPr>
    </w:p>
    <w:p w:rsidR="000713C0" w:rsidRDefault="000713C0" w:rsidP="000713C0">
      <w:pPr>
        <w:widowControl w:val="0"/>
        <w:tabs>
          <w:tab w:val="left" w:pos="1260"/>
          <w:tab w:val="left" w:pos="1980"/>
          <w:tab w:val="left" w:pos="2700"/>
          <w:tab w:val="left" w:pos="3420"/>
        </w:tabs>
        <w:ind w:left="1260"/>
        <w:jc w:val="both"/>
        <w:rPr>
          <w:rFonts w:cs="Arial"/>
          <w:i/>
          <w:szCs w:val="22"/>
        </w:rPr>
      </w:pPr>
      <w:r>
        <w:rPr>
          <w:rFonts w:cs="Arial"/>
          <w:i/>
          <w:szCs w:val="22"/>
        </w:rPr>
        <w:t>Site and surrounding</w:t>
      </w:r>
      <w:r w:rsidR="00976C14">
        <w:rPr>
          <w:rFonts w:cs="Arial"/>
          <w:i/>
          <w:szCs w:val="22"/>
        </w:rPr>
        <w:t>s</w:t>
      </w:r>
      <w:r>
        <w:rPr>
          <w:rFonts w:cs="Arial"/>
          <w:i/>
          <w:szCs w:val="22"/>
        </w:rPr>
        <w:t>:</w:t>
      </w:r>
    </w:p>
    <w:p w:rsidR="000713C0" w:rsidRDefault="000713C0" w:rsidP="000713C0">
      <w:pPr>
        <w:widowControl w:val="0"/>
        <w:tabs>
          <w:tab w:val="left" w:pos="1260"/>
          <w:tab w:val="left" w:pos="1980"/>
          <w:tab w:val="left" w:pos="2700"/>
          <w:tab w:val="left" w:pos="3420"/>
        </w:tabs>
        <w:ind w:left="1260"/>
        <w:jc w:val="both"/>
        <w:rPr>
          <w:rFonts w:cs="Arial"/>
          <w:i/>
          <w:szCs w:val="22"/>
        </w:rPr>
      </w:pPr>
    </w:p>
    <w:p w:rsidR="000713C0" w:rsidRDefault="000713C0" w:rsidP="000713C0">
      <w:pPr>
        <w:widowControl w:val="0"/>
        <w:tabs>
          <w:tab w:val="left" w:pos="1260"/>
          <w:tab w:val="left" w:pos="1980"/>
          <w:tab w:val="left" w:pos="2700"/>
          <w:tab w:val="left" w:pos="3420"/>
        </w:tabs>
        <w:ind w:left="1260"/>
        <w:jc w:val="both"/>
        <w:rPr>
          <w:rFonts w:cs="Arial"/>
          <w:i/>
          <w:szCs w:val="22"/>
        </w:rPr>
      </w:pPr>
      <w:r>
        <w:rPr>
          <w:rFonts w:cs="Arial"/>
          <w:i/>
          <w:szCs w:val="22"/>
        </w:rPr>
        <w:t xml:space="preserve">The site Old Vicarage is located within the Abbots Langley Conservation Area.  The existing vehicular/pedestrian access to the Old Vicarage is via the churchyard driveway </w:t>
      </w:r>
      <w:r w:rsidR="00976C14">
        <w:rPr>
          <w:rFonts w:cs="Arial"/>
          <w:i/>
          <w:szCs w:val="22"/>
        </w:rPr>
        <w:t>which also serves</w:t>
      </w:r>
      <w:r w:rsidR="00031907">
        <w:rPr>
          <w:rFonts w:cs="Arial"/>
          <w:i/>
          <w:szCs w:val="22"/>
        </w:rPr>
        <w:t xml:space="preserve"> </w:t>
      </w:r>
      <w:r w:rsidR="00976C14">
        <w:rPr>
          <w:rFonts w:cs="Arial"/>
          <w:i/>
          <w:szCs w:val="22"/>
        </w:rPr>
        <w:t>t</w:t>
      </w:r>
      <w:r w:rsidR="00031907">
        <w:rPr>
          <w:rFonts w:cs="Arial"/>
          <w:i/>
          <w:szCs w:val="22"/>
        </w:rPr>
        <w:t>he Church Hall etc.  Currently there is insufficient space to turn the vehicle which can result in cars backing out to the driveway.</w:t>
      </w:r>
    </w:p>
    <w:p w:rsidR="00031907" w:rsidRDefault="00031907" w:rsidP="000713C0">
      <w:pPr>
        <w:widowControl w:val="0"/>
        <w:tabs>
          <w:tab w:val="left" w:pos="1260"/>
          <w:tab w:val="left" w:pos="1980"/>
          <w:tab w:val="left" w:pos="2700"/>
          <w:tab w:val="left" w:pos="3420"/>
        </w:tabs>
        <w:ind w:left="1260"/>
        <w:jc w:val="both"/>
        <w:rPr>
          <w:rFonts w:cs="Arial"/>
          <w:i/>
          <w:szCs w:val="22"/>
        </w:rPr>
      </w:pPr>
    </w:p>
    <w:p w:rsidR="00031907" w:rsidRDefault="00031907" w:rsidP="000713C0">
      <w:pPr>
        <w:widowControl w:val="0"/>
        <w:tabs>
          <w:tab w:val="left" w:pos="1260"/>
          <w:tab w:val="left" w:pos="1980"/>
          <w:tab w:val="left" w:pos="2700"/>
          <w:tab w:val="left" w:pos="3420"/>
        </w:tabs>
        <w:ind w:left="1260"/>
        <w:jc w:val="both"/>
        <w:rPr>
          <w:rFonts w:cs="Arial"/>
          <w:i/>
          <w:szCs w:val="22"/>
        </w:rPr>
      </w:pPr>
      <w:r>
        <w:rPr>
          <w:rFonts w:cs="Arial"/>
          <w:i/>
          <w:szCs w:val="22"/>
        </w:rPr>
        <w:t>The Proposal:</w:t>
      </w:r>
    </w:p>
    <w:p w:rsidR="00031907" w:rsidRDefault="00031907" w:rsidP="000713C0">
      <w:pPr>
        <w:widowControl w:val="0"/>
        <w:tabs>
          <w:tab w:val="left" w:pos="1260"/>
          <w:tab w:val="left" w:pos="1980"/>
          <w:tab w:val="left" w:pos="2700"/>
          <w:tab w:val="left" w:pos="3420"/>
        </w:tabs>
        <w:ind w:left="1260"/>
        <w:jc w:val="both"/>
        <w:rPr>
          <w:rFonts w:cs="Arial"/>
          <w:i/>
          <w:szCs w:val="22"/>
        </w:rPr>
      </w:pPr>
    </w:p>
    <w:p w:rsidR="00031907" w:rsidRDefault="00031907" w:rsidP="000713C0">
      <w:pPr>
        <w:widowControl w:val="0"/>
        <w:tabs>
          <w:tab w:val="left" w:pos="1260"/>
          <w:tab w:val="left" w:pos="1980"/>
          <w:tab w:val="left" w:pos="2700"/>
          <w:tab w:val="left" w:pos="3420"/>
        </w:tabs>
        <w:ind w:left="1260"/>
        <w:jc w:val="both"/>
        <w:rPr>
          <w:rFonts w:cs="Arial"/>
          <w:i/>
          <w:szCs w:val="22"/>
        </w:rPr>
      </w:pPr>
      <w:r>
        <w:rPr>
          <w:rFonts w:cs="Arial"/>
          <w:i/>
          <w:szCs w:val="22"/>
        </w:rPr>
        <w:t>The proposal is for a new vehicular access and driveway from St Lawrence Close to a garage/outbuilding in the grounds.  The present access via Church Yard Drive would be terminated, tarmacked for parking with soft landscaping and to be reinstated as a private garden.  This is to reduce the vehicle movements adjacent to the Grade I Listed Church.</w:t>
      </w:r>
    </w:p>
    <w:p w:rsidR="00031907" w:rsidRDefault="00031907" w:rsidP="000713C0">
      <w:pPr>
        <w:widowControl w:val="0"/>
        <w:tabs>
          <w:tab w:val="left" w:pos="1260"/>
          <w:tab w:val="left" w:pos="1980"/>
          <w:tab w:val="left" w:pos="2700"/>
          <w:tab w:val="left" w:pos="3420"/>
        </w:tabs>
        <w:ind w:left="1260"/>
        <w:jc w:val="both"/>
        <w:rPr>
          <w:rFonts w:cs="Arial"/>
          <w:i/>
          <w:szCs w:val="22"/>
        </w:rPr>
      </w:pPr>
    </w:p>
    <w:p w:rsidR="00031907" w:rsidRDefault="00031907" w:rsidP="000713C0">
      <w:pPr>
        <w:widowControl w:val="0"/>
        <w:tabs>
          <w:tab w:val="left" w:pos="1260"/>
          <w:tab w:val="left" w:pos="1980"/>
          <w:tab w:val="left" w:pos="2700"/>
          <w:tab w:val="left" w:pos="3420"/>
        </w:tabs>
        <w:ind w:left="1260"/>
        <w:jc w:val="both"/>
        <w:rPr>
          <w:rFonts w:cs="Arial"/>
          <w:i/>
          <w:szCs w:val="22"/>
        </w:rPr>
      </w:pPr>
      <w:r>
        <w:rPr>
          <w:rFonts w:cs="Arial"/>
          <w:i/>
          <w:szCs w:val="22"/>
        </w:rPr>
        <w:t>Local Road Network:</w:t>
      </w:r>
    </w:p>
    <w:p w:rsidR="00031907" w:rsidRDefault="00031907" w:rsidP="000713C0">
      <w:pPr>
        <w:widowControl w:val="0"/>
        <w:tabs>
          <w:tab w:val="left" w:pos="1260"/>
          <w:tab w:val="left" w:pos="1980"/>
          <w:tab w:val="left" w:pos="2700"/>
          <w:tab w:val="left" w:pos="3420"/>
        </w:tabs>
        <w:ind w:left="1260"/>
        <w:jc w:val="both"/>
        <w:rPr>
          <w:rFonts w:cs="Arial"/>
          <w:i/>
          <w:szCs w:val="22"/>
        </w:rPr>
      </w:pPr>
    </w:p>
    <w:p w:rsidR="00031907" w:rsidRDefault="00031907" w:rsidP="000713C0">
      <w:pPr>
        <w:widowControl w:val="0"/>
        <w:tabs>
          <w:tab w:val="left" w:pos="1260"/>
          <w:tab w:val="left" w:pos="1980"/>
          <w:tab w:val="left" w:pos="2700"/>
          <w:tab w:val="left" w:pos="3420"/>
        </w:tabs>
        <w:ind w:left="1260"/>
        <w:jc w:val="both"/>
        <w:rPr>
          <w:rFonts w:cs="Arial"/>
          <w:i/>
          <w:szCs w:val="22"/>
        </w:rPr>
      </w:pPr>
      <w:r>
        <w:rPr>
          <w:rFonts w:cs="Arial"/>
          <w:i/>
          <w:szCs w:val="22"/>
        </w:rPr>
        <w:t xml:space="preserve">The proposed access is off St Lawrence Close.  This road is an unclassified </w:t>
      </w:r>
      <w:r>
        <w:rPr>
          <w:rFonts w:cs="Arial"/>
          <w:i/>
          <w:szCs w:val="22"/>
        </w:rPr>
        <w:lastRenderedPageBreak/>
        <w:t xml:space="preserve">local access road, a cul-de-sac and </w:t>
      </w:r>
      <w:r w:rsidR="00976C14">
        <w:rPr>
          <w:rFonts w:cs="Arial"/>
          <w:i/>
          <w:szCs w:val="22"/>
        </w:rPr>
        <w:t>s</w:t>
      </w:r>
      <w:r>
        <w:rPr>
          <w:rFonts w:cs="Arial"/>
          <w:i/>
          <w:szCs w:val="22"/>
        </w:rPr>
        <w:t xml:space="preserve">ome 156m in length.  </w:t>
      </w:r>
      <w:r w:rsidR="00976C14">
        <w:rPr>
          <w:rFonts w:cs="Arial"/>
          <w:i/>
          <w:szCs w:val="22"/>
        </w:rPr>
        <w:t>The</w:t>
      </w:r>
      <w:r>
        <w:rPr>
          <w:rFonts w:cs="Arial"/>
          <w:i/>
          <w:szCs w:val="22"/>
        </w:rPr>
        <w:t xml:space="preserve"> road provides access to few properties.  There is on-street parking in fro</w:t>
      </w:r>
      <w:r w:rsidR="00976C14">
        <w:rPr>
          <w:rFonts w:cs="Arial"/>
          <w:i/>
          <w:szCs w:val="22"/>
        </w:rPr>
        <w:t>nt</w:t>
      </w:r>
      <w:r>
        <w:rPr>
          <w:rFonts w:cs="Arial"/>
          <w:i/>
          <w:szCs w:val="22"/>
        </w:rPr>
        <w:t xml:space="preserve"> of the proposed location of the access which makes St Lawrence Close a one lane road.</w:t>
      </w:r>
    </w:p>
    <w:p w:rsidR="00031907" w:rsidRDefault="00031907" w:rsidP="000713C0">
      <w:pPr>
        <w:widowControl w:val="0"/>
        <w:tabs>
          <w:tab w:val="left" w:pos="1260"/>
          <w:tab w:val="left" w:pos="1980"/>
          <w:tab w:val="left" w:pos="2700"/>
          <w:tab w:val="left" w:pos="3420"/>
        </w:tabs>
        <w:ind w:left="1260"/>
        <w:jc w:val="both"/>
        <w:rPr>
          <w:rFonts w:cs="Arial"/>
          <w:i/>
          <w:szCs w:val="22"/>
        </w:rPr>
      </w:pPr>
    </w:p>
    <w:p w:rsidR="00031907" w:rsidRDefault="00031907" w:rsidP="00031907">
      <w:pPr>
        <w:widowControl w:val="0"/>
        <w:tabs>
          <w:tab w:val="left" w:pos="1260"/>
          <w:tab w:val="left" w:pos="1980"/>
          <w:tab w:val="left" w:pos="2700"/>
          <w:tab w:val="left" w:pos="3420"/>
        </w:tabs>
        <w:ind w:left="1260"/>
        <w:jc w:val="both"/>
        <w:rPr>
          <w:rFonts w:cs="Arial"/>
          <w:i/>
          <w:szCs w:val="22"/>
        </w:rPr>
      </w:pPr>
      <w:r>
        <w:rPr>
          <w:rFonts w:cs="Arial"/>
          <w:i/>
          <w:szCs w:val="22"/>
        </w:rPr>
        <w:t>Access and Parking:</w:t>
      </w:r>
    </w:p>
    <w:p w:rsidR="00031907" w:rsidRDefault="00031907" w:rsidP="00031907">
      <w:pPr>
        <w:widowControl w:val="0"/>
        <w:tabs>
          <w:tab w:val="left" w:pos="1260"/>
          <w:tab w:val="left" w:pos="1980"/>
          <w:tab w:val="left" w:pos="2700"/>
          <w:tab w:val="left" w:pos="3420"/>
        </w:tabs>
        <w:ind w:left="1260"/>
        <w:jc w:val="both"/>
        <w:rPr>
          <w:rFonts w:cs="Arial"/>
          <w:i/>
          <w:szCs w:val="22"/>
        </w:rPr>
      </w:pPr>
    </w:p>
    <w:p w:rsidR="00031907" w:rsidRDefault="00031907" w:rsidP="00031907">
      <w:pPr>
        <w:widowControl w:val="0"/>
        <w:tabs>
          <w:tab w:val="left" w:pos="1260"/>
          <w:tab w:val="left" w:pos="1980"/>
          <w:tab w:val="left" w:pos="2700"/>
          <w:tab w:val="left" w:pos="3420"/>
        </w:tabs>
        <w:ind w:left="1260"/>
        <w:jc w:val="both"/>
        <w:rPr>
          <w:rFonts w:cs="Arial"/>
          <w:i/>
          <w:szCs w:val="22"/>
        </w:rPr>
      </w:pPr>
      <w:r>
        <w:rPr>
          <w:rFonts w:cs="Arial"/>
          <w:i/>
          <w:szCs w:val="22"/>
        </w:rPr>
        <w:t xml:space="preserve">The planning application indicates that there are 4 parking spaces on-site and the application is to retain the 4 parking spaces.  St Lawrence Close is a cul-de-sac and a very low traffic road.  There are no vehicular visibility issues and the on-street parking </w:t>
      </w:r>
      <w:r w:rsidR="00976C14">
        <w:rPr>
          <w:rFonts w:cs="Arial"/>
          <w:i/>
          <w:szCs w:val="22"/>
        </w:rPr>
        <w:t>opposite</w:t>
      </w:r>
      <w:r>
        <w:rPr>
          <w:rFonts w:cs="Arial"/>
          <w:i/>
          <w:szCs w:val="22"/>
        </w:rPr>
        <w:t xml:space="preserve"> to the site access is unlikely to interfere with the operation of the proposed access.</w:t>
      </w:r>
    </w:p>
    <w:p w:rsidR="00031907" w:rsidRDefault="00031907" w:rsidP="00031907">
      <w:pPr>
        <w:widowControl w:val="0"/>
        <w:tabs>
          <w:tab w:val="left" w:pos="1260"/>
          <w:tab w:val="left" w:pos="1980"/>
          <w:tab w:val="left" w:pos="2700"/>
          <w:tab w:val="left" w:pos="3420"/>
        </w:tabs>
        <w:ind w:left="1260"/>
        <w:jc w:val="both"/>
        <w:rPr>
          <w:rFonts w:cs="Arial"/>
          <w:i/>
          <w:szCs w:val="22"/>
        </w:rPr>
      </w:pPr>
    </w:p>
    <w:p w:rsidR="00031907" w:rsidRDefault="00031907" w:rsidP="00031907">
      <w:pPr>
        <w:widowControl w:val="0"/>
        <w:tabs>
          <w:tab w:val="left" w:pos="1260"/>
          <w:tab w:val="left" w:pos="1980"/>
          <w:tab w:val="left" w:pos="2700"/>
          <w:tab w:val="left" w:pos="3420"/>
        </w:tabs>
        <w:ind w:left="1260"/>
        <w:jc w:val="both"/>
        <w:rPr>
          <w:rFonts w:cs="Arial"/>
          <w:i/>
          <w:szCs w:val="22"/>
        </w:rPr>
      </w:pPr>
      <w:r>
        <w:rPr>
          <w:rFonts w:cs="Arial"/>
          <w:i/>
          <w:szCs w:val="22"/>
        </w:rPr>
        <w:t>Conclusion:</w:t>
      </w:r>
    </w:p>
    <w:p w:rsidR="00031907" w:rsidRDefault="00031907" w:rsidP="00031907">
      <w:pPr>
        <w:widowControl w:val="0"/>
        <w:tabs>
          <w:tab w:val="left" w:pos="1260"/>
          <w:tab w:val="left" w:pos="1980"/>
          <w:tab w:val="left" w:pos="2700"/>
          <w:tab w:val="left" w:pos="3420"/>
        </w:tabs>
        <w:ind w:left="1260"/>
        <w:jc w:val="both"/>
        <w:rPr>
          <w:rFonts w:cs="Arial"/>
          <w:i/>
          <w:szCs w:val="22"/>
        </w:rPr>
      </w:pPr>
    </w:p>
    <w:p w:rsidR="00031907" w:rsidRDefault="00031907" w:rsidP="00031907">
      <w:pPr>
        <w:widowControl w:val="0"/>
        <w:tabs>
          <w:tab w:val="left" w:pos="1260"/>
          <w:tab w:val="left" w:pos="1980"/>
          <w:tab w:val="left" w:pos="2700"/>
          <w:tab w:val="left" w:pos="3420"/>
        </w:tabs>
        <w:ind w:left="1260"/>
        <w:jc w:val="both"/>
        <w:rPr>
          <w:rFonts w:cs="Arial"/>
          <w:i/>
          <w:szCs w:val="22"/>
        </w:rPr>
      </w:pPr>
      <w:r>
        <w:rPr>
          <w:rFonts w:cs="Arial"/>
          <w:i/>
          <w:szCs w:val="22"/>
        </w:rPr>
        <w:t>The Highway Authority does not wish to restrict the grant of consent subject to the above conditions and advisory notes.</w:t>
      </w:r>
    </w:p>
    <w:p w:rsidR="00031907" w:rsidRDefault="00031907" w:rsidP="00031907">
      <w:pPr>
        <w:widowControl w:val="0"/>
        <w:tabs>
          <w:tab w:val="left" w:pos="1260"/>
          <w:tab w:val="left" w:pos="1980"/>
          <w:tab w:val="left" w:pos="2700"/>
          <w:tab w:val="left" w:pos="3420"/>
        </w:tabs>
        <w:ind w:left="1260"/>
        <w:jc w:val="both"/>
        <w:rPr>
          <w:rFonts w:cs="Arial"/>
          <w:i/>
          <w:szCs w:val="22"/>
        </w:rPr>
      </w:pPr>
      <w:r>
        <w:rPr>
          <w:rFonts w:cs="Arial"/>
          <w:i/>
          <w:szCs w:val="22"/>
        </w:rPr>
        <w:t xml:space="preserve"> </w:t>
      </w:r>
    </w:p>
    <w:p w:rsidR="00834E02" w:rsidRDefault="00834E02" w:rsidP="00071E25">
      <w:pPr>
        <w:widowControl w:val="0"/>
        <w:tabs>
          <w:tab w:val="left" w:pos="1260"/>
          <w:tab w:val="left" w:pos="1980"/>
          <w:tab w:val="left" w:pos="2700"/>
          <w:tab w:val="left" w:pos="3420"/>
        </w:tabs>
        <w:ind w:left="1260" w:hanging="1260"/>
        <w:jc w:val="both"/>
        <w:rPr>
          <w:rFonts w:cs="Arial"/>
          <w:szCs w:val="22"/>
        </w:rPr>
      </w:pPr>
      <w:r>
        <w:rPr>
          <w:rFonts w:cs="Arial"/>
          <w:szCs w:val="22"/>
        </w:rPr>
        <w:t>4.3</w:t>
      </w:r>
      <w:r>
        <w:rPr>
          <w:rFonts w:cs="Arial"/>
          <w:szCs w:val="22"/>
        </w:rPr>
        <w:tab/>
      </w:r>
      <w:r w:rsidRPr="00834E02">
        <w:rPr>
          <w:rFonts w:cs="Arial"/>
          <w:szCs w:val="22"/>
          <w:u w:val="single"/>
        </w:rPr>
        <w:t>Conservation Officer</w:t>
      </w:r>
    </w:p>
    <w:p w:rsidR="00834E02" w:rsidRDefault="00834E02" w:rsidP="00071E25">
      <w:pPr>
        <w:widowControl w:val="0"/>
        <w:tabs>
          <w:tab w:val="left" w:pos="1260"/>
          <w:tab w:val="left" w:pos="1980"/>
          <w:tab w:val="left" w:pos="2700"/>
          <w:tab w:val="left" w:pos="3420"/>
        </w:tabs>
        <w:ind w:left="1260" w:hanging="1260"/>
        <w:jc w:val="both"/>
        <w:rPr>
          <w:rFonts w:cs="Arial"/>
          <w:szCs w:val="22"/>
        </w:rPr>
      </w:pPr>
    </w:p>
    <w:p w:rsidR="00834E02" w:rsidRDefault="00834E02" w:rsidP="00071E25">
      <w:pPr>
        <w:widowControl w:val="0"/>
        <w:tabs>
          <w:tab w:val="left" w:pos="1260"/>
          <w:tab w:val="left" w:pos="1980"/>
          <w:tab w:val="left" w:pos="2700"/>
          <w:tab w:val="left" w:pos="3420"/>
        </w:tabs>
        <w:ind w:left="1260" w:hanging="1260"/>
        <w:jc w:val="both"/>
        <w:rPr>
          <w:rFonts w:cs="Arial"/>
          <w:szCs w:val="22"/>
        </w:rPr>
      </w:pPr>
      <w:r>
        <w:rPr>
          <w:rFonts w:cs="Arial"/>
          <w:szCs w:val="22"/>
        </w:rPr>
        <w:t>4.3.1</w:t>
      </w:r>
      <w:r>
        <w:rPr>
          <w:rFonts w:cs="Arial"/>
          <w:szCs w:val="22"/>
        </w:rPr>
        <w:tab/>
        <w:t>Summary: No objection.</w:t>
      </w:r>
    </w:p>
    <w:p w:rsidR="00834E02" w:rsidRDefault="00834E02" w:rsidP="00071E25">
      <w:pPr>
        <w:widowControl w:val="0"/>
        <w:tabs>
          <w:tab w:val="left" w:pos="1260"/>
          <w:tab w:val="left" w:pos="1980"/>
          <w:tab w:val="left" w:pos="2700"/>
          <w:tab w:val="left" w:pos="3420"/>
        </w:tabs>
        <w:ind w:left="1260" w:hanging="1260"/>
        <w:jc w:val="both"/>
        <w:rPr>
          <w:rFonts w:cs="Arial"/>
          <w:szCs w:val="22"/>
        </w:rPr>
      </w:pPr>
    </w:p>
    <w:p w:rsidR="00316873" w:rsidRPr="00316873" w:rsidRDefault="005A0234" w:rsidP="00316873">
      <w:pPr>
        <w:widowControl w:val="0"/>
        <w:tabs>
          <w:tab w:val="left" w:pos="1260"/>
          <w:tab w:val="left" w:pos="1980"/>
          <w:tab w:val="left" w:pos="2700"/>
          <w:tab w:val="left" w:pos="3420"/>
        </w:tabs>
        <w:ind w:left="1260" w:hanging="1260"/>
        <w:jc w:val="both"/>
        <w:rPr>
          <w:rFonts w:cs="Arial"/>
          <w:i/>
          <w:szCs w:val="22"/>
        </w:rPr>
      </w:pPr>
      <w:r>
        <w:rPr>
          <w:rFonts w:cs="Arial"/>
          <w:szCs w:val="22"/>
        </w:rPr>
        <w:t>4.3.2</w:t>
      </w:r>
      <w:r w:rsidR="00316873">
        <w:rPr>
          <w:rFonts w:cs="Arial"/>
          <w:szCs w:val="22"/>
        </w:rPr>
        <w:tab/>
      </w:r>
      <w:r w:rsidR="00316873" w:rsidRPr="00316873">
        <w:rPr>
          <w:rFonts w:cs="Arial"/>
          <w:i/>
          <w:szCs w:val="22"/>
        </w:rPr>
        <w:t>Relevant law and policies:</w:t>
      </w:r>
    </w:p>
    <w:p w:rsidR="00316873" w:rsidRPr="00316873" w:rsidRDefault="00316873" w:rsidP="00316873">
      <w:pPr>
        <w:widowControl w:val="0"/>
        <w:tabs>
          <w:tab w:val="left" w:pos="1260"/>
          <w:tab w:val="left" w:pos="1980"/>
          <w:tab w:val="left" w:pos="2700"/>
          <w:tab w:val="left" w:pos="3420"/>
        </w:tabs>
        <w:ind w:left="1260" w:hanging="1260"/>
        <w:jc w:val="both"/>
        <w:rPr>
          <w:rFonts w:cs="Arial"/>
          <w:i/>
          <w:szCs w:val="22"/>
        </w:rPr>
      </w:pPr>
    </w:p>
    <w:p w:rsidR="00316873" w:rsidRPr="00316873" w:rsidRDefault="00316873" w:rsidP="00316873">
      <w:pPr>
        <w:widowControl w:val="0"/>
        <w:tabs>
          <w:tab w:val="left" w:pos="1260"/>
          <w:tab w:val="left" w:pos="1980"/>
          <w:tab w:val="left" w:pos="2700"/>
          <w:tab w:val="left" w:pos="3420"/>
        </w:tabs>
        <w:ind w:left="1260" w:hanging="1260"/>
        <w:jc w:val="both"/>
        <w:rPr>
          <w:rFonts w:cs="Arial"/>
          <w:i/>
          <w:szCs w:val="22"/>
        </w:rPr>
      </w:pPr>
      <w:r w:rsidRPr="00316873">
        <w:rPr>
          <w:rFonts w:cs="Arial"/>
          <w:i/>
          <w:szCs w:val="22"/>
        </w:rPr>
        <w:tab/>
        <w:t xml:space="preserve">The Planning (Listed Buildings and Conservation Areas) Act 1990, in terms of works, s.16(2) the Act requires, in considering whether to grant listed building consent, to have special regard to the desirability of preserving the building or its setting or any features of special architectural or historic interest which it possesses. </w:t>
      </w:r>
    </w:p>
    <w:p w:rsidR="00316873" w:rsidRPr="00316873" w:rsidRDefault="00316873" w:rsidP="00316873">
      <w:pPr>
        <w:widowControl w:val="0"/>
        <w:tabs>
          <w:tab w:val="left" w:pos="1260"/>
          <w:tab w:val="left" w:pos="1980"/>
          <w:tab w:val="left" w:pos="2700"/>
          <w:tab w:val="left" w:pos="3420"/>
        </w:tabs>
        <w:ind w:left="1260" w:hanging="1260"/>
        <w:jc w:val="both"/>
        <w:rPr>
          <w:rFonts w:cs="Arial"/>
          <w:i/>
          <w:szCs w:val="22"/>
        </w:rPr>
      </w:pPr>
    </w:p>
    <w:p w:rsidR="00316873" w:rsidRPr="00316873" w:rsidRDefault="00316873" w:rsidP="00316873">
      <w:pPr>
        <w:widowControl w:val="0"/>
        <w:tabs>
          <w:tab w:val="left" w:pos="1260"/>
          <w:tab w:val="left" w:pos="1980"/>
          <w:tab w:val="left" w:pos="2700"/>
          <w:tab w:val="left" w:pos="3420"/>
        </w:tabs>
        <w:ind w:left="1260" w:hanging="1260"/>
        <w:jc w:val="both"/>
        <w:rPr>
          <w:rFonts w:cs="Arial"/>
          <w:i/>
          <w:szCs w:val="22"/>
        </w:rPr>
      </w:pPr>
      <w:r w:rsidRPr="00316873">
        <w:rPr>
          <w:rFonts w:cs="Arial"/>
          <w:i/>
          <w:szCs w:val="22"/>
        </w:rPr>
        <w:tab/>
        <w:t xml:space="preserve">The 1990 Act also requires special attention to the desirability of preserving or enhancing the character or appearance of a conservation area and the setting. </w:t>
      </w:r>
    </w:p>
    <w:p w:rsidR="00316873" w:rsidRPr="00316873" w:rsidRDefault="00316873" w:rsidP="00316873">
      <w:pPr>
        <w:widowControl w:val="0"/>
        <w:tabs>
          <w:tab w:val="left" w:pos="1260"/>
          <w:tab w:val="left" w:pos="1980"/>
          <w:tab w:val="left" w:pos="2700"/>
          <w:tab w:val="left" w:pos="3420"/>
        </w:tabs>
        <w:ind w:left="1260" w:hanging="1260"/>
        <w:jc w:val="both"/>
        <w:rPr>
          <w:rFonts w:cs="Arial"/>
          <w:i/>
          <w:szCs w:val="22"/>
        </w:rPr>
      </w:pPr>
    </w:p>
    <w:p w:rsidR="00316873" w:rsidRPr="00316873" w:rsidRDefault="00316873" w:rsidP="00316873">
      <w:pPr>
        <w:widowControl w:val="0"/>
        <w:tabs>
          <w:tab w:val="left" w:pos="1260"/>
          <w:tab w:val="left" w:pos="1980"/>
          <w:tab w:val="left" w:pos="2700"/>
          <w:tab w:val="left" w:pos="3420"/>
        </w:tabs>
        <w:ind w:left="1260" w:hanging="1260"/>
        <w:jc w:val="both"/>
        <w:rPr>
          <w:rFonts w:cs="Arial"/>
          <w:i/>
          <w:szCs w:val="22"/>
        </w:rPr>
      </w:pPr>
      <w:r w:rsidRPr="00316873">
        <w:rPr>
          <w:rFonts w:cs="Arial"/>
          <w:i/>
          <w:szCs w:val="22"/>
        </w:rPr>
        <w:tab/>
      </w:r>
      <w:r w:rsidR="00976C14">
        <w:rPr>
          <w:rFonts w:cs="Arial"/>
          <w:i/>
          <w:szCs w:val="22"/>
        </w:rPr>
        <w:t>St Lawrence Church Vicarage is Grade II L</w:t>
      </w:r>
      <w:r w:rsidRPr="00316873">
        <w:rPr>
          <w:rFonts w:cs="Arial"/>
          <w:i/>
          <w:szCs w:val="22"/>
        </w:rPr>
        <w:t>isted and in The Abbots Langley Conservation Area. This Conservation Area and the listed building are designated heritage assets.</w:t>
      </w:r>
    </w:p>
    <w:p w:rsidR="00316873" w:rsidRPr="00316873" w:rsidRDefault="00316873" w:rsidP="00316873">
      <w:pPr>
        <w:widowControl w:val="0"/>
        <w:tabs>
          <w:tab w:val="left" w:pos="1260"/>
          <w:tab w:val="left" w:pos="1980"/>
          <w:tab w:val="left" w:pos="2700"/>
          <w:tab w:val="left" w:pos="3420"/>
        </w:tabs>
        <w:ind w:left="1260" w:hanging="1260"/>
        <w:jc w:val="both"/>
        <w:rPr>
          <w:rFonts w:cs="Arial"/>
          <w:i/>
          <w:szCs w:val="22"/>
        </w:rPr>
      </w:pPr>
    </w:p>
    <w:p w:rsidR="00316873" w:rsidRPr="00316873" w:rsidRDefault="00316873" w:rsidP="00316873">
      <w:pPr>
        <w:widowControl w:val="0"/>
        <w:tabs>
          <w:tab w:val="left" w:pos="1260"/>
          <w:tab w:val="left" w:pos="1980"/>
          <w:tab w:val="left" w:pos="2700"/>
          <w:tab w:val="left" w:pos="3420"/>
        </w:tabs>
        <w:ind w:left="1260" w:hanging="1260"/>
        <w:jc w:val="both"/>
        <w:rPr>
          <w:rFonts w:cs="Arial"/>
          <w:i/>
          <w:szCs w:val="22"/>
        </w:rPr>
      </w:pPr>
      <w:r w:rsidRPr="00316873">
        <w:rPr>
          <w:rFonts w:cs="Arial"/>
          <w:i/>
          <w:szCs w:val="22"/>
        </w:rPr>
        <w:tab/>
        <w:t>DM3 The Historic Built Environment.</w:t>
      </w:r>
    </w:p>
    <w:p w:rsidR="00316873" w:rsidRPr="00316873" w:rsidRDefault="00316873" w:rsidP="00316873">
      <w:pPr>
        <w:widowControl w:val="0"/>
        <w:tabs>
          <w:tab w:val="left" w:pos="1260"/>
          <w:tab w:val="left" w:pos="1980"/>
          <w:tab w:val="left" w:pos="2700"/>
          <w:tab w:val="left" w:pos="3420"/>
        </w:tabs>
        <w:ind w:left="1260" w:hanging="1260"/>
        <w:jc w:val="both"/>
        <w:rPr>
          <w:rFonts w:cs="Arial"/>
          <w:i/>
          <w:szCs w:val="22"/>
        </w:rPr>
      </w:pPr>
    </w:p>
    <w:p w:rsidR="00316873" w:rsidRPr="00316873" w:rsidRDefault="00316873" w:rsidP="00316873">
      <w:pPr>
        <w:widowControl w:val="0"/>
        <w:tabs>
          <w:tab w:val="left" w:pos="1260"/>
          <w:tab w:val="left" w:pos="1980"/>
          <w:tab w:val="left" w:pos="2700"/>
          <w:tab w:val="left" w:pos="3420"/>
        </w:tabs>
        <w:ind w:left="1260" w:hanging="1260"/>
        <w:jc w:val="both"/>
        <w:rPr>
          <w:rFonts w:cs="Arial"/>
          <w:i/>
          <w:szCs w:val="22"/>
        </w:rPr>
      </w:pPr>
      <w:r w:rsidRPr="00316873">
        <w:rPr>
          <w:rFonts w:cs="Arial"/>
          <w:i/>
          <w:szCs w:val="22"/>
        </w:rPr>
        <w:tab/>
        <w:t>Within Conservation Areas development will only be permitted if the proposal:</w:t>
      </w:r>
    </w:p>
    <w:p w:rsidR="00316873" w:rsidRPr="00316873" w:rsidRDefault="00316873" w:rsidP="00316873">
      <w:pPr>
        <w:widowControl w:val="0"/>
        <w:tabs>
          <w:tab w:val="left" w:pos="1260"/>
          <w:tab w:val="left" w:pos="1980"/>
          <w:tab w:val="left" w:pos="2700"/>
          <w:tab w:val="left" w:pos="3420"/>
        </w:tabs>
        <w:ind w:left="1260" w:hanging="1260"/>
        <w:jc w:val="both"/>
        <w:rPr>
          <w:rFonts w:cs="Arial"/>
          <w:i/>
          <w:szCs w:val="22"/>
        </w:rPr>
      </w:pPr>
    </w:p>
    <w:p w:rsidR="00316873" w:rsidRPr="00316873" w:rsidRDefault="00316873" w:rsidP="00316873">
      <w:pPr>
        <w:widowControl w:val="0"/>
        <w:tabs>
          <w:tab w:val="left" w:pos="1260"/>
          <w:tab w:val="left" w:pos="1980"/>
          <w:tab w:val="left" w:pos="2700"/>
          <w:tab w:val="left" w:pos="3420"/>
        </w:tabs>
        <w:ind w:left="1260" w:hanging="1260"/>
        <w:jc w:val="both"/>
        <w:rPr>
          <w:rFonts w:cs="Arial"/>
          <w:i/>
          <w:szCs w:val="22"/>
        </w:rPr>
      </w:pPr>
      <w:r w:rsidRPr="00316873">
        <w:rPr>
          <w:rFonts w:cs="Arial"/>
          <w:i/>
          <w:szCs w:val="22"/>
        </w:rPr>
        <w:tab/>
        <w:t>i) Is of a design and scale that preserves or enhances the character or appearance of the area</w:t>
      </w:r>
    </w:p>
    <w:p w:rsidR="00316873" w:rsidRPr="00316873" w:rsidRDefault="00316873" w:rsidP="00316873">
      <w:pPr>
        <w:widowControl w:val="0"/>
        <w:tabs>
          <w:tab w:val="left" w:pos="1260"/>
          <w:tab w:val="left" w:pos="1980"/>
          <w:tab w:val="left" w:pos="2700"/>
          <w:tab w:val="left" w:pos="3420"/>
        </w:tabs>
        <w:ind w:left="1260" w:hanging="1260"/>
        <w:jc w:val="both"/>
        <w:rPr>
          <w:rFonts w:cs="Arial"/>
          <w:i/>
          <w:szCs w:val="22"/>
        </w:rPr>
      </w:pPr>
    </w:p>
    <w:p w:rsidR="00316873" w:rsidRPr="00316873" w:rsidRDefault="00316873" w:rsidP="00316873">
      <w:pPr>
        <w:widowControl w:val="0"/>
        <w:tabs>
          <w:tab w:val="left" w:pos="1260"/>
          <w:tab w:val="left" w:pos="1980"/>
          <w:tab w:val="left" w:pos="2700"/>
          <w:tab w:val="left" w:pos="3420"/>
        </w:tabs>
        <w:ind w:left="1260" w:hanging="1260"/>
        <w:jc w:val="both"/>
        <w:rPr>
          <w:rFonts w:cs="Arial"/>
          <w:i/>
          <w:szCs w:val="22"/>
        </w:rPr>
      </w:pPr>
      <w:r w:rsidRPr="00316873">
        <w:rPr>
          <w:rFonts w:cs="Arial"/>
          <w:i/>
          <w:szCs w:val="22"/>
        </w:rPr>
        <w:tab/>
        <w:t>ii) Uses building materials… that are appropriate to the local context</w:t>
      </w:r>
    </w:p>
    <w:p w:rsidR="00316873" w:rsidRPr="00316873" w:rsidRDefault="00316873" w:rsidP="00316873">
      <w:pPr>
        <w:widowControl w:val="0"/>
        <w:tabs>
          <w:tab w:val="left" w:pos="1260"/>
          <w:tab w:val="left" w:pos="1980"/>
          <w:tab w:val="left" w:pos="2700"/>
          <w:tab w:val="left" w:pos="3420"/>
        </w:tabs>
        <w:ind w:left="1260" w:hanging="1260"/>
        <w:jc w:val="both"/>
        <w:rPr>
          <w:rFonts w:cs="Arial"/>
          <w:i/>
          <w:szCs w:val="22"/>
        </w:rPr>
      </w:pPr>
    </w:p>
    <w:p w:rsidR="00316873" w:rsidRPr="00316873" w:rsidRDefault="00316873" w:rsidP="00316873">
      <w:pPr>
        <w:widowControl w:val="0"/>
        <w:tabs>
          <w:tab w:val="left" w:pos="1260"/>
          <w:tab w:val="left" w:pos="1980"/>
          <w:tab w:val="left" w:pos="2700"/>
          <w:tab w:val="left" w:pos="3420"/>
        </w:tabs>
        <w:ind w:left="1260" w:hanging="1260"/>
        <w:jc w:val="both"/>
        <w:rPr>
          <w:rFonts w:cs="Arial"/>
          <w:i/>
          <w:szCs w:val="22"/>
        </w:rPr>
      </w:pPr>
      <w:r w:rsidRPr="00316873">
        <w:rPr>
          <w:rFonts w:cs="Arial"/>
          <w:i/>
          <w:szCs w:val="22"/>
        </w:rPr>
        <w:tab/>
        <w:t>iii) Retains historically significant … elements of the area's established pattern of development, character and historic value.</w:t>
      </w:r>
    </w:p>
    <w:p w:rsidR="00316873" w:rsidRPr="00316873" w:rsidRDefault="00316873" w:rsidP="00316873">
      <w:pPr>
        <w:widowControl w:val="0"/>
        <w:tabs>
          <w:tab w:val="left" w:pos="1260"/>
          <w:tab w:val="left" w:pos="1980"/>
          <w:tab w:val="left" w:pos="2700"/>
          <w:tab w:val="left" w:pos="3420"/>
        </w:tabs>
        <w:ind w:left="1260" w:hanging="1260"/>
        <w:jc w:val="both"/>
        <w:rPr>
          <w:rFonts w:cs="Arial"/>
          <w:i/>
          <w:szCs w:val="22"/>
        </w:rPr>
      </w:pPr>
    </w:p>
    <w:p w:rsidR="00316873" w:rsidRPr="00316873" w:rsidRDefault="00316873" w:rsidP="00316873">
      <w:pPr>
        <w:widowControl w:val="0"/>
        <w:tabs>
          <w:tab w:val="left" w:pos="1260"/>
          <w:tab w:val="left" w:pos="1980"/>
          <w:tab w:val="left" w:pos="2700"/>
          <w:tab w:val="left" w:pos="3420"/>
        </w:tabs>
        <w:ind w:left="1260" w:hanging="1260"/>
        <w:jc w:val="both"/>
        <w:rPr>
          <w:rFonts w:cs="Arial"/>
          <w:i/>
          <w:szCs w:val="22"/>
        </w:rPr>
      </w:pPr>
      <w:r w:rsidRPr="00316873">
        <w:rPr>
          <w:rFonts w:cs="Arial"/>
          <w:i/>
          <w:szCs w:val="22"/>
        </w:rPr>
        <w:tab/>
        <w:t>National Planning Policy Framework:</w:t>
      </w:r>
    </w:p>
    <w:p w:rsidR="00316873" w:rsidRPr="00316873" w:rsidRDefault="00316873" w:rsidP="00316873">
      <w:pPr>
        <w:widowControl w:val="0"/>
        <w:tabs>
          <w:tab w:val="left" w:pos="1260"/>
          <w:tab w:val="left" w:pos="1980"/>
          <w:tab w:val="left" w:pos="2700"/>
          <w:tab w:val="left" w:pos="3420"/>
        </w:tabs>
        <w:ind w:left="1260" w:hanging="1260"/>
        <w:jc w:val="both"/>
        <w:rPr>
          <w:rFonts w:cs="Arial"/>
          <w:i/>
          <w:szCs w:val="22"/>
        </w:rPr>
      </w:pPr>
    </w:p>
    <w:p w:rsidR="00316873" w:rsidRPr="00316873" w:rsidRDefault="00316873" w:rsidP="00316873">
      <w:pPr>
        <w:widowControl w:val="0"/>
        <w:tabs>
          <w:tab w:val="left" w:pos="1260"/>
          <w:tab w:val="left" w:pos="1980"/>
          <w:tab w:val="left" w:pos="2700"/>
          <w:tab w:val="left" w:pos="3420"/>
        </w:tabs>
        <w:ind w:left="1260" w:hanging="1260"/>
        <w:jc w:val="both"/>
        <w:rPr>
          <w:rFonts w:cs="Arial"/>
          <w:i/>
          <w:szCs w:val="22"/>
        </w:rPr>
      </w:pPr>
      <w:r w:rsidRPr="00316873">
        <w:rPr>
          <w:rFonts w:cs="Arial"/>
          <w:i/>
          <w:szCs w:val="22"/>
        </w:rPr>
        <w:tab/>
        <w:t>NPPF para. 64 states: Permission should be refused for development of poor design that fails to take the opportunities available for improving the character and quality of an area and the way it functions.</w:t>
      </w:r>
    </w:p>
    <w:p w:rsidR="00316873" w:rsidRPr="00316873" w:rsidRDefault="00316873" w:rsidP="00316873">
      <w:pPr>
        <w:widowControl w:val="0"/>
        <w:tabs>
          <w:tab w:val="left" w:pos="1260"/>
          <w:tab w:val="left" w:pos="1980"/>
          <w:tab w:val="left" w:pos="2700"/>
          <w:tab w:val="left" w:pos="3420"/>
        </w:tabs>
        <w:ind w:left="1260" w:hanging="1260"/>
        <w:jc w:val="both"/>
        <w:rPr>
          <w:rFonts w:cs="Arial"/>
          <w:i/>
          <w:szCs w:val="22"/>
        </w:rPr>
      </w:pPr>
    </w:p>
    <w:p w:rsidR="00316873" w:rsidRPr="00316873" w:rsidRDefault="00316873" w:rsidP="00316873">
      <w:pPr>
        <w:widowControl w:val="0"/>
        <w:tabs>
          <w:tab w:val="left" w:pos="1260"/>
          <w:tab w:val="left" w:pos="1980"/>
          <w:tab w:val="left" w:pos="2700"/>
          <w:tab w:val="left" w:pos="3420"/>
        </w:tabs>
        <w:ind w:left="1260" w:hanging="1260"/>
        <w:jc w:val="both"/>
        <w:rPr>
          <w:rFonts w:cs="Arial"/>
          <w:i/>
          <w:szCs w:val="22"/>
        </w:rPr>
      </w:pPr>
      <w:r w:rsidRPr="00316873">
        <w:rPr>
          <w:rFonts w:cs="Arial"/>
          <w:i/>
          <w:szCs w:val="22"/>
        </w:rPr>
        <w:tab/>
        <w:t>NPPF 131: In determining planning applications local planning authorities should take account of:</w:t>
      </w:r>
    </w:p>
    <w:p w:rsidR="00316873" w:rsidRPr="00316873" w:rsidRDefault="00316873" w:rsidP="00316873">
      <w:pPr>
        <w:widowControl w:val="0"/>
        <w:tabs>
          <w:tab w:val="left" w:pos="1260"/>
          <w:tab w:val="left" w:pos="1980"/>
          <w:tab w:val="left" w:pos="2700"/>
          <w:tab w:val="left" w:pos="3420"/>
        </w:tabs>
        <w:ind w:left="1260" w:hanging="1260"/>
        <w:jc w:val="both"/>
        <w:rPr>
          <w:rFonts w:cs="Arial"/>
          <w:i/>
          <w:szCs w:val="22"/>
        </w:rPr>
      </w:pPr>
    </w:p>
    <w:p w:rsidR="00316873" w:rsidRPr="00316873" w:rsidRDefault="00316873" w:rsidP="00316873">
      <w:pPr>
        <w:widowControl w:val="0"/>
        <w:tabs>
          <w:tab w:val="left" w:pos="1260"/>
          <w:tab w:val="left" w:pos="1980"/>
          <w:tab w:val="left" w:pos="2700"/>
          <w:tab w:val="left" w:pos="3420"/>
        </w:tabs>
        <w:ind w:left="1260" w:hanging="1260"/>
        <w:jc w:val="both"/>
        <w:rPr>
          <w:rFonts w:cs="Arial"/>
          <w:i/>
          <w:szCs w:val="22"/>
        </w:rPr>
      </w:pPr>
    </w:p>
    <w:p w:rsidR="00316873" w:rsidRPr="00316873" w:rsidRDefault="00316873" w:rsidP="00316873">
      <w:pPr>
        <w:widowControl w:val="0"/>
        <w:tabs>
          <w:tab w:val="left" w:pos="1260"/>
          <w:tab w:val="left" w:pos="1980"/>
          <w:tab w:val="left" w:pos="2700"/>
          <w:tab w:val="left" w:pos="3420"/>
        </w:tabs>
        <w:ind w:left="1980" w:hanging="1260"/>
        <w:jc w:val="both"/>
        <w:rPr>
          <w:rFonts w:cs="Arial"/>
          <w:i/>
          <w:szCs w:val="22"/>
        </w:rPr>
      </w:pPr>
      <w:r w:rsidRPr="00316873">
        <w:rPr>
          <w:rFonts w:cs="Arial"/>
          <w:i/>
          <w:szCs w:val="22"/>
        </w:rPr>
        <w:tab/>
        <w:t>The desirability of new developments making a positive contribution to local character and distinctiveness</w:t>
      </w:r>
    </w:p>
    <w:p w:rsidR="00316873" w:rsidRPr="00316873" w:rsidRDefault="00316873" w:rsidP="00316873">
      <w:pPr>
        <w:widowControl w:val="0"/>
        <w:tabs>
          <w:tab w:val="left" w:pos="1260"/>
          <w:tab w:val="left" w:pos="1980"/>
          <w:tab w:val="left" w:pos="2700"/>
          <w:tab w:val="left" w:pos="3420"/>
        </w:tabs>
        <w:ind w:left="1260" w:hanging="1260"/>
        <w:jc w:val="both"/>
        <w:rPr>
          <w:rFonts w:cs="Arial"/>
          <w:i/>
          <w:szCs w:val="22"/>
        </w:rPr>
      </w:pPr>
    </w:p>
    <w:p w:rsidR="00316873" w:rsidRPr="00316873" w:rsidRDefault="00316873" w:rsidP="00316873">
      <w:pPr>
        <w:widowControl w:val="0"/>
        <w:tabs>
          <w:tab w:val="left" w:pos="1260"/>
          <w:tab w:val="left" w:pos="1980"/>
          <w:tab w:val="left" w:pos="2700"/>
          <w:tab w:val="left" w:pos="3420"/>
        </w:tabs>
        <w:ind w:left="1260" w:hanging="1260"/>
        <w:jc w:val="both"/>
        <w:rPr>
          <w:rFonts w:cs="Arial"/>
          <w:i/>
          <w:szCs w:val="22"/>
        </w:rPr>
      </w:pPr>
      <w:r w:rsidRPr="00316873">
        <w:rPr>
          <w:rFonts w:cs="Arial"/>
          <w:i/>
          <w:szCs w:val="22"/>
        </w:rPr>
        <w:tab/>
        <w:t>Para 132 When considering the impact of a proposed development on the significance of a designated heritage asset, great weight should be given to the asset's conservation ... Significance can be harmed or lost through alteration or destruction of the heritage asset ... As heritage assets are irreplaceable, any harm or loss should require clear and convincing justification.</w:t>
      </w:r>
    </w:p>
    <w:p w:rsidR="00316873" w:rsidRPr="00316873" w:rsidRDefault="00316873" w:rsidP="00316873">
      <w:pPr>
        <w:widowControl w:val="0"/>
        <w:tabs>
          <w:tab w:val="left" w:pos="1260"/>
          <w:tab w:val="left" w:pos="1980"/>
          <w:tab w:val="left" w:pos="2700"/>
          <w:tab w:val="left" w:pos="3420"/>
        </w:tabs>
        <w:ind w:left="1260" w:hanging="1260"/>
        <w:jc w:val="both"/>
        <w:rPr>
          <w:rFonts w:cs="Arial"/>
          <w:i/>
          <w:szCs w:val="22"/>
        </w:rPr>
      </w:pPr>
    </w:p>
    <w:p w:rsidR="00316873" w:rsidRPr="00316873" w:rsidRDefault="00316873" w:rsidP="00316873">
      <w:pPr>
        <w:widowControl w:val="0"/>
        <w:tabs>
          <w:tab w:val="left" w:pos="1260"/>
          <w:tab w:val="left" w:pos="1980"/>
          <w:tab w:val="left" w:pos="2700"/>
          <w:tab w:val="left" w:pos="3420"/>
        </w:tabs>
        <w:ind w:left="1260" w:hanging="1260"/>
        <w:jc w:val="both"/>
        <w:rPr>
          <w:rFonts w:cs="Arial"/>
          <w:i/>
          <w:szCs w:val="22"/>
        </w:rPr>
      </w:pPr>
      <w:r w:rsidRPr="00316873">
        <w:rPr>
          <w:rFonts w:cs="Arial"/>
          <w:i/>
          <w:szCs w:val="22"/>
        </w:rPr>
        <w:t xml:space="preserve"> </w:t>
      </w:r>
      <w:r w:rsidRPr="00316873">
        <w:rPr>
          <w:rFonts w:cs="Arial"/>
          <w:i/>
          <w:szCs w:val="22"/>
        </w:rPr>
        <w:tab/>
        <w:t>NPPF 137: Local planning authorities should look for opportunities for new development within Conservation Areas and World Heritage Sites and within the setting of heritage assets to enhance or better reveal their significance.  Proposals that preserve these elements of the setting that make a positive contribution to or better reveal the significance of the asset should be treated favourably.</w:t>
      </w:r>
    </w:p>
    <w:p w:rsidR="00316873" w:rsidRPr="00316873" w:rsidRDefault="00316873" w:rsidP="00316873">
      <w:pPr>
        <w:widowControl w:val="0"/>
        <w:tabs>
          <w:tab w:val="left" w:pos="1260"/>
          <w:tab w:val="left" w:pos="1980"/>
          <w:tab w:val="left" w:pos="2700"/>
          <w:tab w:val="left" w:pos="3420"/>
        </w:tabs>
        <w:ind w:left="1260" w:hanging="1260"/>
        <w:jc w:val="both"/>
        <w:rPr>
          <w:rFonts w:cs="Arial"/>
          <w:i/>
          <w:szCs w:val="22"/>
        </w:rPr>
      </w:pPr>
    </w:p>
    <w:p w:rsidR="00316873" w:rsidRPr="00316873" w:rsidRDefault="00316873" w:rsidP="00316873">
      <w:pPr>
        <w:widowControl w:val="0"/>
        <w:tabs>
          <w:tab w:val="left" w:pos="1260"/>
          <w:tab w:val="left" w:pos="1980"/>
          <w:tab w:val="left" w:pos="2700"/>
          <w:tab w:val="left" w:pos="3420"/>
        </w:tabs>
        <w:ind w:left="1260" w:hanging="1260"/>
        <w:jc w:val="both"/>
        <w:rPr>
          <w:rFonts w:cs="Arial"/>
          <w:i/>
          <w:szCs w:val="22"/>
        </w:rPr>
      </w:pPr>
      <w:r w:rsidRPr="00316873">
        <w:rPr>
          <w:rFonts w:cs="Arial"/>
          <w:i/>
          <w:szCs w:val="22"/>
        </w:rPr>
        <w:tab/>
        <w:t xml:space="preserve">The NPPF core principles firstly are to always seek to secure high quality design and second, conserve heritage assets in a manner appropriate to their significance so that they can be enjoyed for their contribution to the quality of life of this and future generations.  </w:t>
      </w:r>
    </w:p>
    <w:p w:rsidR="00316873" w:rsidRPr="00316873" w:rsidRDefault="00316873" w:rsidP="00316873">
      <w:pPr>
        <w:widowControl w:val="0"/>
        <w:tabs>
          <w:tab w:val="left" w:pos="1260"/>
          <w:tab w:val="left" w:pos="1980"/>
          <w:tab w:val="left" w:pos="2700"/>
          <w:tab w:val="left" w:pos="3420"/>
        </w:tabs>
        <w:ind w:left="1260" w:hanging="1260"/>
        <w:jc w:val="both"/>
        <w:rPr>
          <w:rFonts w:cs="Arial"/>
          <w:i/>
          <w:szCs w:val="22"/>
        </w:rPr>
      </w:pPr>
    </w:p>
    <w:p w:rsidR="00316873" w:rsidRPr="00316873" w:rsidRDefault="00316873" w:rsidP="00316873">
      <w:pPr>
        <w:widowControl w:val="0"/>
        <w:tabs>
          <w:tab w:val="left" w:pos="1260"/>
          <w:tab w:val="left" w:pos="1980"/>
          <w:tab w:val="left" w:pos="2700"/>
          <w:tab w:val="left" w:pos="3420"/>
        </w:tabs>
        <w:ind w:left="1260" w:hanging="1260"/>
        <w:jc w:val="both"/>
        <w:rPr>
          <w:rFonts w:cs="Arial"/>
          <w:i/>
          <w:szCs w:val="22"/>
        </w:rPr>
      </w:pPr>
      <w:r w:rsidRPr="00316873">
        <w:rPr>
          <w:rFonts w:cs="Arial"/>
          <w:i/>
          <w:szCs w:val="22"/>
        </w:rPr>
        <w:tab/>
        <w:t>Discussion:</w:t>
      </w:r>
    </w:p>
    <w:p w:rsidR="00316873" w:rsidRPr="00316873" w:rsidRDefault="00316873" w:rsidP="00316873">
      <w:pPr>
        <w:widowControl w:val="0"/>
        <w:tabs>
          <w:tab w:val="left" w:pos="1260"/>
          <w:tab w:val="left" w:pos="1980"/>
          <w:tab w:val="left" w:pos="2700"/>
          <w:tab w:val="left" w:pos="3420"/>
        </w:tabs>
        <w:ind w:left="1260" w:hanging="1260"/>
        <w:jc w:val="both"/>
        <w:rPr>
          <w:rFonts w:cs="Arial"/>
          <w:i/>
          <w:szCs w:val="22"/>
        </w:rPr>
      </w:pPr>
    </w:p>
    <w:p w:rsidR="00316873" w:rsidRPr="00316873" w:rsidRDefault="00316873" w:rsidP="00316873">
      <w:pPr>
        <w:widowControl w:val="0"/>
        <w:tabs>
          <w:tab w:val="left" w:pos="1260"/>
          <w:tab w:val="left" w:pos="1980"/>
          <w:tab w:val="left" w:pos="2700"/>
          <w:tab w:val="left" w:pos="3420"/>
        </w:tabs>
        <w:ind w:left="1260" w:hanging="1260"/>
        <w:jc w:val="both"/>
        <w:rPr>
          <w:rFonts w:cs="Arial"/>
          <w:i/>
          <w:szCs w:val="22"/>
        </w:rPr>
      </w:pPr>
      <w:r w:rsidRPr="00316873">
        <w:rPr>
          <w:rFonts w:cs="Arial"/>
          <w:i/>
          <w:szCs w:val="22"/>
        </w:rPr>
        <w:tab/>
        <w:t xml:space="preserve">I consider that this proposal will cause no harm to either the setting of the </w:t>
      </w:r>
      <w:r w:rsidR="00976C14">
        <w:rPr>
          <w:rFonts w:cs="Arial"/>
          <w:i/>
          <w:szCs w:val="22"/>
        </w:rPr>
        <w:t>Listed B</w:t>
      </w:r>
      <w:r w:rsidRPr="00316873">
        <w:rPr>
          <w:rFonts w:cs="Arial"/>
          <w:i/>
          <w:szCs w:val="22"/>
        </w:rPr>
        <w:t>uilding or the Conservation Area.</w:t>
      </w:r>
    </w:p>
    <w:p w:rsidR="00316873" w:rsidRPr="00316873" w:rsidRDefault="00316873" w:rsidP="00316873">
      <w:pPr>
        <w:widowControl w:val="0"/>
        <w:tabs>
          <w:tab w:val="left" w:pos="1260"/>
          <w:tab w:val="left" w:pos="1980"/>
          <w:tab w:val="left" w:pos="2700"/>
          <w:tab w:val="left" w:pos="3420"/>
        </w:tabs>
        <w:ind w:left="1260" w:hanging="1260"/>
        <w:jc w:val="both"/>
        <w:rPr>
          <w:rFonts w:cs="Arial"/>
          <w:i/>
          <w:szCs w:val="22"/>
        </w:rPr>
      </w:pPr>
    </w:p>
    <w:p w:rsidR="00316873" w:rsidRPr="00316873" w:rsidRDefault="00316873" w:rsidP="00316873">
      <w:pPr>
        <w:widowControl w:val="0"/>
        <w:tabs>
          <w:tab w:val="left" w:pos="1260"/>
          <w:tab w:val="left" w:pos="1980"/>
          <w:tab w:val="left" w:pos="2700"/>
          <w:tab w:val="left" w:pos="3420"/>
        </w:tabs>
        <w:ind w:left="1260" w:hanging="1260"/>
        <w:jc w:val="both"/>
        <w:rPr>
          <w:rFonts w:cs="Arial"/>
          <w:i/>
          <w:szCs w:val="22"/>
        </w:rPr>
      </w:pPr>
      <w:r w:rsidRPr="00316873">
        <w:rPr>
          <w:rFonts w:cs="Arial"/>
          <w:i/>
          <w:szCs w:val="22"/>
        </w:rPr>
        <w:tab/>
        <w:t>I applaud the level of detail contained with this proposal.</w:t>
      </w:r>
    </w:p>
    <w:p w:rsidR="00316873" w:rsidRPr="00316873" w:rsidRDefault="00316873" w:rsidP="00316873">
      <w:pPr>
        <w:widowControl w:val="0"/>
        <w:tabs>
          <w:tab w:val="left" w:pos="1260"/>
          <w:tab w:val="left" w:pos="1980"/>
          <w:tab w:val="left" w:pos="2700"/>
          <w:tab w:val="left" w:pos="3420"/>
        </w:tabs>
        <w:ind w:left="1260" w:hanging="1260"/>
        <w:jc w:val="both"/>
        <w:rPr>
          <w:rFonts w:cs="Arial"/>
          <w:i/>
          <w:szCs w:val="22"/>
        </w:rPr>
      </w:pPr>
    </w:p>
    <w:p w:rsidR="00316873" w:rsidRPr="00316873" w:rsidRDefault="00316873" w:rsidP="00316873">
      <w:pPr>
        <w:widowControl w:val="0"/>
        <w:tabs>
          <w:tab w:val="left" w:pos="1260"/>
          <w:tab w:val="left" w:pos="1980"/>
          <w:tab w:val="left" w:pos="2700"/>
          <w:tab w:val="left" w:pos="3420"/>
        </w:tabs>
        <w:ind w:left="1260" w:hanging="1260"/>
        <w:jc w:val="both"/>
        <w:rPr>
          <w:rFonts w:cs="Arial"/>
          <w:i/>
          <w:szCs w:val="22"/>
        </w:rPr>
      </w:pPr>
      <w:r w:rsidRPr="00316873">
        <w:rPr>
          <w:rFonts w:cs="Arial"/>
          <w:i/>
          <w:szCs w:val="22"/>
        </w:rPr>
        <w:tab/>
        <w:t xml:space="preserve">The detailed analysis of the Conservation Area in the D&amp;A Statement is excellent. And highlights that this is a green and open area which will not be damaged by this proposal. </w:t>
      </w:r>
      <w:r w:rsidR="005A0234" w:rsidRPr="00316873">
        <w:rPr>
          <w:rFonts w:cs="Arial"/>
          <w:i/>
          <w:szCs w:val="22"/>
        </w:rPr>
        <w:t>Indeed views f</w:t>
      </w:r>
      <w:r w:rsidR="005A0234">
        <w:rPr>
          <w:rFonts w:cs="Arial"/>
          <w:i/>
          <w:szCs w:val="22"/>
        </w:rPr>
        <w:t>rom St Lawrence Close towards</w:t>
      </w:r>
      <w:r w:rsidR="005A0234" w:rsidRPr="00316873">
        <w:rPr>
          <w:rFonts w:cs="Arial"/>
          <w:i/>
          <w:szCs w:val="22"/>
        </w:rPr>
        <w:t xml:space="preserve"> The Old Vicarage are currently unavailable and these will be opened up which is positive.</w:t>
      </w:r>
    </w:p>
    <w:p w:rsidR="00316873" w:rsidRPr="00316873" w:rsidRDefault="00316873" w:rsidP="00316873">
      <w:pPr>
        <w:widowControl w:val="0"/>
        <w:tabs>
          <w:tab w:val="left" w:pos="1260"/>
          <w:tab w:val="left" w:pos="1980"/>
          <w:tab w:val="left" w:pos="2700"/>
          <w:tab w:val="left" w:pos="3420"/>
        </w:tabs>
        <w:ind w:left="1260" w:hanging="1260"/>
        <w:jc w:val="both"/>
        <w:rPr>
          <w:rFonts w:cs="Arial"/>
          <w:i/>
          <w:szCs w:val="22"/>
        </w:rPr>
      </w:pPr>
    </w:p>
    <w:p w:rsidR="00316873" w:rsidRPr="00316873" w:rsidRDefault="00316873" w:rsidP="00316873">
      <w:pPr>
        <w:widowControl w:val="0"/>
        <w:tabs>
          <w:tab w:val="left" w:pos="1260"/>
          <w:tab w:val="left" w:pos="1980"/>
          <w:tab w:val="left" w:pos="2700"/>
          <w:tab w:val="left" w:pos="3420"/>
        </w:tabs>
        <w:ind w:left="1260" w:hanging="1260"/>
        <w:jc w:val="both"/>
        <w:rPr>
          <w:rFonts w:cs="Arial"/>
          <w:i/>
          <w:szCs w:val="22"/>
        </w:rPr>
      </w:pPr>
      <w:r w:rsidRPr="00316873">
        <w:rPr>
          <w:rFonts w:cs="Arial"/>
          <w:i/>
          <w:szCs w:val="22"/>
        </w:rPr>
        <w:tab/>
        <w:t>The lawn in front of The Old Vicarage will be slightly reduced in size with new hardstanding, although this will be shingle and on balance acceptable in my view.</w:t>
      </w:r>
    </w:p>
    <w:p w:rsidR="00316873" w:rsidRPr="00316873" w:rsidRDefault="00316873" w:rsidP="00316873">
      <w:pPr>
        <w:widowControl w:val="0"/>
        <w:tabs>
          <w:tab w:val="left" w:pos="1260"/>
          <w:tab w:val="left" w:pos="1980"/>
          <w:tab w:val="left" w:pos="2700"/>
          <w:tab w:val="left" w:pos="3420"/>
        </w:tabs>
        <w:ind w:left="1260" w:hanging="1260"/>
        <w:jc w:val="both"/>
        <w:rPr>
          <w:rFonts w:cs="Arial"/>
          <w:i/>
          <w:szCs w:val="22"/>
        </w:rPr>
      </w:pPr>
    </w:p>
    <w:p w:rsidR="00316873" w:rsidRPr="00316873" w:rsidRDefault="00316873" w:rsidP="00316873">
      <w:pPr>
        <w:widowControl w:val="0"/>
        <w:tabs>
          <w:tab w:val="left" w:pos="1260"/>
          <w:tab w:val="left" w:pos="1980"/>
          <w:tab w:val="left" w:pos="2700"/>
          <w:tab w:val="left" w:pos="3420"/>
        </w:tabs>
        <w:ind w:left="1260" w:hanging="1260"/>
        <w:jc w:val="both"/>
        <w:rPr>
          <w:rFonts w:cs="Arial"/>
          <w:i/>
          <w:szCs w:val="22"/>
        </w:rPr>
      </w:pPr>
      <w:r w:rsidRPr="00316873">
        <w:rPr>
          <w:rFonts w:cs="Arial"/>
          <w:i/>
          <w:szCs w:val="22"/>
        </w:rPr>
        <w:tab/>
        <w:t>Conclusion:</w:t>
      </w:r>
    </w:p>
    <w:p w:rsidR="00316873" w:rsidRPr="00316873" w:rsidRDefault="00316873" w:rsidP="00316873">
      <w:pPr>
        <w:widowControl w:val="0"/>
        <w:tabs>
          <w:tab w:val="left" w:pos="1260"/>
          <w:tab w:val="left" w:pos="1980"/>
          <w:tab w:val="left" w:pos="2700"/>
          <w:tab w:val="left" w:pos="3420"/>
        </w:tabs>
        <w:ind w:left="1260" w:hanging="1260"/>
        <w:jc w:val="both"/>
        <w:rPr>
          <w:rFonts w:cs="Arial"/>
          <w:i/>
          <w:szCs w:val="22"/>
        </w:rPr>
      </w:pPr>
    </w:p>
    <w:p w:rsidR="00316873" w:rsidRPr="00316873" w:rsidRDefault="00316873" w:rsidP="00316873">
      <w:pPr>
        <w:widowControl w:val="0"/>
        <w:tabs>
          <w:tab w:val="left" w:pos="1260"/>
          <w:tab w:val="left" w:pos="1980"/>
          <w:tab w:val="left" w:pos="2700"/>
          <w:tab w:val="left" w:pos="3420"/>
        </w:tabs>
        <w:ind w:left="1260" w:hanging="1260"/>
        <w:jc w:val="both"/>
        <w:rPr>
          <w:rFonts w:cs="Arial"/>
          <w:i/>
          <w:szCs w:val="22"/>
        </w:rPr>
      </w:pPr>
      <w:r w:rsidRPr="00316873">
        <w:rPr>
          <w:rFonts w:cs="Arial"/>
          <w:i/>
          <w:szCs w:val="22"/>
        </w:rPr>
        <w:tab/>
        <w:t>It is therefore my opinion that the proposed works are acceptable as they do not harm these designated heritage assets (the Conservation Area and the Listed Building) and accord with the provisions set out in DM3 and other conservation policy and legislation.</w:t>
      </w:r>
    </w:p>
    <w:p w:rsidR="00316873" w:rsidRDefault="00316873" w:rsidP="00071E25">
      <w:pPr>
        <w:widowControl w:val="0"/>
        <w:tabs>
          <w:tab w:val="left" w:pos="1260"/>
          <w:tab w:val="left" w:pos="1980"/>
          <w:tab w:val="left" w:pos="2700"/>
          <w:tab w:val="left" w:pos="3420"/>
        </w:tabs>
        <w:ind w:left="1260" w:hanging="1260"/>
        <w:jc w:val="both"/>
        <w:rPr>
          <w:rFonts w:cs="Arial"/>
          <w:szCs w:val="22"/>
        </w:rPr>
      </w:pPr>
    </w:p>
    <w:p w:rsidR="00071E25" w:rsidRDefault="00071E25" w:rsidP="00071E25">
      <w:pPr>
        <w:widowControl w:val="0"/>
        <w:tabs>
          <w:tab w:val="left" w:pos="1260"/>
          <w:tab w:val="left" w:pos="1980"/>
          <w:tab w:val="left" w:pos="2700"/>
          <w:tab w:val="left" w:pos="3420"/>
        </w:tabs>
        <w:ind w:left="1260" w:hanging="1260"/>
        <w:jc w:val="both"/>
        <w:rPr>
          <w:rFonts w:cs="Arial"/>
          <w:szCs w:val="22"/>
        </w:rPr>
      </w:pPr>
      <w:r w:rsidRPr="00071E25">
        <w:rPr>
          <w:rFonts w:cs="Arial"/>
          <w:szCs w:val="22"/>
        </w:rPr>
        <w:t>4.</w:t>
      </w:r>
      <w:r w:rsidR="00834E02">
        <w:rPr>
          <w:rFonts w:cs="Arial"/>
          <w:szCs w:val="22"/>
        </w:rPr>
        <w:t>4</w:t>
      </w:r>
      <w:r w:rsidRPr="00071E25">
        <w:rPr>
          <w:rFonts w:cs="Arial"/>
          <w:szCs w:val="22"/>
        </w:rPr>
        <w:tab/>
      </w:r>
      <w:r w:rsidR="00834E02">
        <w:rPr>
          <w:rFonts w:cs="Arial"/>
          <w:szCs w:val="22"/>
          <w:u w:val="single"/>
        </w:rPr>
        <w:t>Landscape Officer</w:t>
      </w:r>
      <w:r>
        <w:rPr>
          <w:rFonts w:cs="Arial"/>
          <w:szCs w:val="22"/>
          <w:u w:val="single"/>
        </w:rPr>
        <w:t xml:space="preserve"> </w:t>
      </w:r>
    </w:p>
    <w:p w:rsidR="00834E02" w:rsidRDefault="00834E02" w:rsidP="00071E25">
      <w:pPr>
        <w:widowControl w:val="0"/>
        <w:tabs>
          <w:tab w:val="left" w:pos="1260"/>
          <w:tab w:val="left" w:pos="1980"/>
          <w:tab w:val="left" w:pos="2700"/>
          <w:tab w:val="left" w:pos="3420"/>
        </w:tabs>
        <w:ind w:left="1260" w:hanging="1260"/>
        <w:jc w:val="both"/>
        <w:rPr>
          <w:rFonts w:cs="Arial"/>
          <w:szCs w:val="22"/>
        </w:rPr>
      </w:pPr>
    </w:p>
    <w:p w:rsidR="00834E02" w:rsidRDefault="00834E02" w:rsidP="00071E25">
      <w:pPr>
        <w:widowControl w:val="0"/>
        <w:tabs>
          <w:tab w:val="left" w:pos="1260"/>
          <w:tab w:val="left" w:pos="1980"/>
          <w:tab w:val="left" w:pos="2700"/>
          <w:tab w:val="left" w:pos="3420"/>
        </w:tabs>
        <w:ind w:left="1260" w:hanging="1260"/>
        <w:jc w:val="both"/>
        <w:rPr>
          <w:rFonts w:cs="Arial"/>
          <w:szCs w:val="22"/>
        </w:rPr>
      </w:pPr>
      <w:r>
        <w:rPr>
          <w:rFonts w:cs="Arial"/>
          <w:szCs w:val="22"/>
        </w:rPr>
        <w:t>4.4.1</w:t>
      </w:r>
      <w:r>
        <w:rPr>
          <w:rFonts w:cs="Arial"/>
          <w:szCs w:val="22"/>
        </w:rPr>
        <w:tab/>
        <w:t xml:space="preserve">Summary: </w:t>
      </w:r>
      <w:r w:rsidR="00031907">
        <w:rPr>
          <w:rFonts w:cs="Arial"/>
          <w:szCs w:val="22"/>
        </w:rPr>
        <w:t xml:space="preserve">Initially objected to the </w:t>
      </w:r>
      <w:r w:rsidR="00316873">
        <w:rPr>
          <w:rFonts w:cs="Arial"/>
          <w:szCs w:val="22"/>
        </w:rPr>
        <w:t xml:space="preserve">proposed development however following review of the </w:t>
      </w:r>
      <w:r w:rsidR="00316873" w:rsidRPr="00316873">
        <w:rPr>
          <w:rFonts w:cs="Arial"/>
          <w:szCs w:val="22"/>
        </w:rPr>
        <w:t>Arboricultural Impact Appraisal and Method Statement</w:t>
      </w:r>
      <w:r w:rsidR="00316873">
        <w:rPr>
          <w:rFonts w:cs="Arial"/>
          <w:szCs w:val="22"/>
        </w:rPr>
        <w:t xml:space="preserve"> no objections are raised subject to conditions.</w:t>
      </w:r>
    </w:p>
    <w:p w:rsidR="00834E02" w:rsidRDefault="00834E02" w:rsidP="00071E25">
      <w:pPr>
        <w:widowControl w:val="0"/>
        <w:tabs>
          <w:tab w:val="left" w:pos="1260"/>
          <w:tab w:val="left" w:pos="1980"/>
          <w:tab w:val="left" w:pos="2700"/>
          <w:tab w:val="left" w:pos="3420"/>
        </w:tabs>
        <w:ind w:left="1260" w:hanging="1260"/>
        <w:jc w:val="both"/>
        <w:rPr>
          <w:rFonts w:cs="Arial"/>
          <w:szCs w:val="22"/>
        </w:rPr>
      </w:pPr>
    </w:p>
    <w:p w:rsidR="00316873" w:rsidRPr="00316873" w:rsidRDefault="005A0234" w:rsidP="00316873">
      <w:pPr>
        <w:widowControl w:val="0"/>
        <w:tabs>
          <w:tab w:val="left" w:pos="1260"/>
          <w:tab w:val="left" w:pos="1980"/>
          <w:tab w:val="left" w:pos="2700"/>
          <w:tab w:val="left" w:pos="3420"/>
        </w:tabs>
        <w:ind w:left="1260" w:hanging="1260"/>
        <w:jc w:val="both"/>
        <w:rPr>
          <w:rFonts w:cs="Arial"/>
          <w:i/>
          <w:szCs w:val="22"/>
        </w:rPr>
      </w:pPr>
      <w:r>
        <w:rPr>
          <w:rFonts w:cs="Arial"/>
          <w:szCs w:val="22"/>
        </w:rPr>
        <w:t>4.4.2</w:t>
      </w:r>
      <w:r w:rsidR="00316873">
        <w:rPr>
          <w:rFonts w:cs="Arial"/>
          <w:szCs w:val="22"/>
        </w:rPr>
        <w:tab/>
      </w:r>
      <w:r w:rsidR="00316873" w:rsidRPr="00316873">
        <w:rPr>
          <w:rFonts w:cs="Arial"/>
          <w:i/>
          <w:szCs w:val="22"/>
        </w:rPr>
        <w:t xml:space="preserve">Further to my comments of 19th May I have been able to review an Arboricultural Impact Appraisal and Method Statement (SAL/KMA/18475) prepared by S.A. Lanigan. This document includes a method statement for tree protection measures which will exclude all construction activity from most of the root protection areas (R.P.A.) of the significant trees within the site. Also included is a method statement for the construction methods used for the small parts of the driveway and footpath which pass through the R.P.A. of the retained trees.  </w:t>
      </w:r>
    </w:p>
    <w:p w:rsidR="00316873" w:rsidRPr="00316873" w:rsidRDefault="00316873" w:rsidP="00316873">
      <w:pPr>
        <w:widowControl w:val="0"/>
        <w:tabs>
          <w:tab w:val="left" w:pos="1260"/>
          <w:tab w:val="left" w:pos="1980"/>
          <w:tab w:val="left" w:pos="2700"/>
          <w:tab w:val="left" w:pos="3420"/>
        </w:tabs>
        <w:ind w:left="1260" w:hanging="1260"/>
        <w:jc w:val="both"/>
        <w:rPr>
          <w:rFonts w:cs="Arial"/>
          <w:i/>
          <w:szCs w:val="22"/>
        </w:rPr>
      </w:pPr>
    </w:p>
    <w:p w:rsidR="00316873" w:rsidRPr="00316873" w:rsidRDefault="00316873" w:rsidP="00316873">
      <w:pPr>
        <w:widowControl w:val="0"/>
        <w:tabs>
          <w:tab w:val="left" w:pos="1260"/>
          <w:tab w:val="left" w:pos="1980"/>
          <w:tab w:val="left" w:pos="2700"/>
          <w:tab w:val="left" w:pos="3420"/>
        </w:tabs>
        <w:ind w:left="1260" w:hanging="1260"/>
        <w:jc w:val="both"/>
        <w:rPr>
          <w:rFonts w:cs="Arial"/>
          <w:i/>
          <w:szCs w:val="22"/>
        </w:rPr>
      </w:pPr>
      <w:r w:rsidRPr="00316873">
        <w:rPr>
          <w:rFonts w:cs="Arial"/>
          <w:i/>
          <w:szCs w:val="22"/>
        </w:rPr>
        <w:tab/>
        <w:t xml:space="preserve">The group of small trees and shrubs which are to be removed to facilitate the new access are clearly identified in the supporting tree survey. The loss of this </w:t>
      </w:r>
      <w:r w:rsidRPr="00316873">
        <w:rPr>
          <w:rFonts w:cs="Arial"/>
          <w:i/>
          <w:szCs w:val="22"/>
        </w:rPr>
        <w:lastRenderedPageBreak/>
        <w:t xml:space="preserve">vegetation will have a minimal impact on the character of the Abbots Langley Conservation Area. The Arboricultural Report indicates that replacement planting need not be necessary, however the applicant has indicated on site plan 1799-03 that some replacement planting will be carried out.  </w:t>
      </w:r>
    </w:p>
    <w:p w:rsidR="00316873" w:rsidRPr="00316873" w:rsidRDefault="00316873" w:rsidP="00316873">
      <w:pPr>
        <w:widowControl w:val="0"/>
        <w:tabs>
          <w:tab w:val="left" w:pos="1260"/>
          <w:tab w:val="left" w:pos="1980"/>
          <w:tab w:val="left" w:pos="2700"/>
          <w:tab w:val="left" w:pos="3420"/>
        </w:tabs>
        <w:ind w:left="1260" w:hanging="1260"/>
        <w:jc w:val="both"/>
        <w:rPr>
          <w:rFonts w:cs="Arial"/>
          <w:i/>
          <w:szCs w:val="22"/>
        </w:rPr>
      </w:pPr>
    </w:p>
    <w:p w:rsidR="00316873" w:rsidRPr="00316873" w:rsidRDefault="00316873" w:rsidP="00316873">
      <w:pPr>
        <w:widowControl w:val="0"/>
        <w:tabs>
          <w:tab w:val="left" w:pos="1260"/>
          <w:tab w:val="left" w:pos="1980"/>
          <w:tab w:val="left" w:pos="2700"/>
          <w:tab w:val="left" w:pos="3420"/>
        </w:tabs>
        <w:ind w:left="1260" w:hanging="1260"/>
        <w:jc w:val="both"/>
        <w:rPr>
          <w:rFonts w:cs="Arial"/>
          <w:i/>
          <w:szCs w:val="22"/>
        </w:rPr>
      </w:pPr>
      <w:r w:rsidRPr="00316873">
        <w:rPr>
          <w:rFonts w:cs="Arial"/>
          <w:i/>
          <w:szCs w:val="22"/>
        </w:rPr>
        <w:tab/>
        <w:t>Recommend consent subject to the following conditions:</w:t>
      </w:r>
    </w:p>
    <w:p w:rsidR="00316873" w:rsidRPr="00316873" w:rsidRDefault="00316873" w:rsidP="00316873">
      <w:pPr>
        <w:widowControl w:val="0"/>
        <w:tabs>
          <w:tab w:val="left" w:pos="1260"/>
          <w:tab w:val="left" w:pos="1980"/>
          <w:tab w:val="left" w:pos="2700"/>
          <w:tab w:val="left" w:pos="3420"/>
        </w:tabs>
        <w:ind w:left="1260" w:hanging="1260"/>
        <w:jc w:val="both"/>
        <w:rPr>
          <w:rFonts w:cs="Arial"/>
          <w:i/>
          <w:szCs w:val="22"/>
        </w:rPr>
      </w:pPr>
    </w:p>
    <w:p w:rsidR="00316873" w:rsidRPr="00316873" w:rsidRDefault="00316873" w:rsidP="00316873">
      <w:pPr>
        <w:widowControl w:val="0"/>
        <w:tabs>
          <w:tab w:val="left" w:pos="1260"/>
          <w:tab w:val="left" w:pos="1980"/>
          <w:tab w:val="left" w:pos="2700"/>
          <w:tab w:val="left" w:pos="3420"/>
        </w:tabs>
        <w:ind w:left="1260" w:hanging="1260"/>
        <w:jc w:val="both"/>
        <w:rPr>
          <w:rFonts w:cs="Arial"/>
          <w:i/>
          <w:szCs w:val="22"/>
        </w:rPr>
      </w:pPr>
      <w:r w:rsidRPr="00316873">
        <w:rPr>
          <w:rFonts w:cs="Arial"/>
          <w:i/>
          <w:szCs w:val="22"/>
        </w:rPr>
        <w:tab/>
        <w:t>Tree protection scheme- Details</w:t>
      </w:r>
    </w:p>
    <w:p w:rsidR="00316873" w:rsidRPr="00316873" w:rsidRDefault="00316873" w:rsidP="00316873">
      <w:pPr>
        <w:widowControl w:val="0"/>
        <w:tabs>
          <w:tab w:val="left" w:pos="1260"/>
          <w:tab w:val="left" w:pos="1980"/>
          <w:tab w:val="left" w:pos="2700"/>
          <w:tab w:val="left" w:pos="3420"/>
        </w:tabs>
        <w:ind w:left="1260" w:hanging="1260"/>
        <w:jc w:val="both"/>
        <w:rPr>
          <w:rFonts w:cs="Arial"/>
          <w:i/>
          <w:szCs w:val="22"/>
        </w:rPr>
      </w:pPr>
    </w:p>
    <w:p w:rsidR="00316873" w:rsidRPr="00316873" w:rsidRDefault="00316873" w:rsidP="00316873">
      <w:pPr>
        <w:widowControl w:val="0"/>
        <w:tabs>
          <w:tab w:val="left" w:pos="1260"/>
          <w:tab w:val="left" w:pos="1980"/>
          <w:tab w:val="left" w:pos="2700"/>
          <w:tab w:val="left" w:pos="3420"/>
        </w:tabs>
        <w:ind w:left="1260" w:hanging="1260"/>
        <w:jc w:val="both"/>
        <w:rPr>
          <w:rFonts w:cs="Arial"/>
          <w:i/>
          <w:szCs w:val="22"/>
        </w:rPr>
      </w:pPr>
      <w:r w:rsidRPr="00316873">
        <w:rPr>
          <w:rFonts w:cs="Arial"/>
          <w:i/>
          <w:szCs w:val="22"/>
        </w:rPr>
        <w:tab/>
        <w:t>No operations (including tree felling, pruning, demolition works, soil moving, temporary access construction, or any other operation involving the use of motorised vehicles or construction machinery) shall commence on site in connection with the development hereby approved until the branch structure and trunks of all trees shown to be retained and all other trees not indicated as to be removed and their root systems have been protected from any damage during site works, in accordance with SAL/KMA/18475 prepared by S.A. Lanigan dated 16th April 2017.</w:t>
      </w:r>
    </w:p>
    <w:p w:rsidR="00316873" w:rsidRPr="00316873" w:rsidRDefault="00316873" w:rsidP="00316873">
      <w:pPr>
        <w:widowControl w:val="0"/>
        <w:tabs>
          <w:tab w:val="left" w:pos="1260"/>
          <w:tab w:val="left" w:pos="1980"/>
          <w:tab w:val="left" w:pos="2700"/>
          <w:tab w:val="left" w:pos="3420"/>
        </w:tabs>
        <w:ind w:left="1260" w:hanging="1260"/>
        <w:jc w:val="both"/>
        <w:rPr>
          <w:rFonts w:cs="Arial"/>
          <w:i/>
          <w:szCs w:val="22"/>
        </w:rPr>
      </w:pPr>
    </w:p>
    <w:p w:rsidR="00316873" w:rsidRPr="00316873" w:rsidRDefault="00316873" w:rsidP="00316873">
      <w:pPr>
        <w:widowControl w:val="0"/>
        <w:tabs>
          <w:tab w:val="left" w:pos="1260"/>
          <w:tab w:val="left" w:pos="1980"/>
          <w:tab w:val="left" w:pos="2700"/>
          <w:tab w:val="left" w:pos="3420"/>
        </w:tabs>
        <w:ind w:left="1260" w:hanging="1260"/>
        <w:jc w:val="both"/>
        <w:rPr>
          <w:rFonts w:cs="Arial"/>
          <w:i/>
          <w:szCs w:val="22"/>
        </w:rPr>
      </w:pPr>
      <w:r w:rsidRPr="00316873">
        <w:rPr>
          <w:rFonts w:cs="Arial"/>
          <w:i/>
          <w:szCs w:val="22"/>
        </w:rPr>
        <w:tab/>
        <w:t>The protective measures, including fencing, shall be undertaken in accordance with the approved scheme before any equipment, machinery or materials are brought on to the site for the purposes of development, and shall be maintained until all equipment, machinery and surplus materials have been removed from the site.  Nothing shall be stored or placed within any area fenced in accordance with this condition and the ground levels within those areas shall not be altered, nor shall any excavation be made, without the written consent of the Local Planning Authority. No fires shall be lit or liquids disposed of within 10.0m of an area designated as being fenced off or otherwise protected in the approved scheme.</w:t>
      </w:r>
    </w:p>
    <w:p w:rsidR="00316873" w:rsidRPr="00316873" w:rsidRDefault="00316873" w:rsidP="00316873">
      <w:pPr>
        <w:widowControl w:val="0"/>
        <w:tabs>
          <w:tab w:val="left" w:pos="1260"/>
          <w:tab w:val="left" w:pos="1980"/>
          <w:tab w:val="left" w:pos="2700"/>
          <w:tab w:val="left" w:pos="3420"/>
        </w:tabs>
        <w:ind w:left="1260" w:hanging="1260"/>
        <w:jc w:val="both"/>
        <w:rPr>
          <w:rFonts w:cs="Arial"/>
          <w:i/>
          <w:szCs w:val="22"/>
        </w:rPr>
      </w:pPr>
    </w:p>
    <w:p w:rsidR="00316873" w:rsidRPr="00316873" w:rsidRDefault="00316873" w:rsidP="00316873">
      <w:pPr>
        <w:widowControl w:val="0"/>
        <w:tabs>
          <w:tab w:val="left" w:pos="1260"/>
          <w:tab w:val="left" w:pos="1980"/>
          <w:tab w:val="left" w:pos="2700"/>
          <w:tab w:val="left" w:pos="3420"/>
        </w:tabs>
        <w:ind w:left="1260" w:hanging="1260"/>
        <w:jc w:val="both"/>
        <w:rPr>
          <w:rFonts w:cs="Arial"/>
          <w:i/>
          <w:szCs w:val="22"/>
        </w:rPr>
      </w:pPr>
      <w:r w:rsidRPr="00316873">
        <w:rPr>
          <w:rFonts w:cs="Arial"/>
          <w:i/>
          <w:szCs w:val="22"/>
        </w:rPr>
        <w:tab/>
        <w:t>Reason: To protect the visual amenities of the trees, area and to meet the requirements of Policies CP1 and CP12 of the Core Strategy (adopted October 2011) and Policy DM6 of the Development Management Policies LDD (adopted July 2013).</w:t>
      </w:r>
    </w:p>
    <w:p w:rsidR="00316873" w:rsidRPr="00316873" w:rsidRDefault="00316873" w:rsidP="00316873">
      <w:pPr>
        <w:widowControl w:val="0"/>
        <w:tabs>
          <w:tab w:val="left" w:pos="1260"/>
          <w:tab w:val="left" w:pos="1980"/>
          <w:tab w:val="left" w:pos="2700"/>
          <w:tab w:val="left" w:pos="3420"/>
        </w:tabs>
        <w:ind w:left="1260" w:hanging="1260"/>
        <w:jc w:val="both"/>
        <w:rPr>
          <w:rFonts w:cs="Arial"/>
          <w:i/>
          <w:szCs w:val="22"/>
        </w:rPr>
      </w:pPr>
    </w:p>
    <w:p w:rsidR="00316873" w:rsidRPr="00316873" w:rsidRDefault="00316873" w:rsidP="00316873">
      <w:pPr>
        <w:widowControl w:val="0"/>
        <w:tabs>
          <w:tab w:val="left" w:pos="1260"/>
          <w:tab w:val="left" w:pos="1980"/>
          <w:tab w:val="left" w:pos="2700"/>
          <w:tab w:val="left" w:pos="3420"/>
        </w:tabs>
        <w:ind w:left="1260" w:hanging="1260"/>
        <w:jc w:val="both"/>
        <w:rPr>
          <w:rFonts w:cs="Arial"/>
          <w:i/>
          <w:szCs w:val="22"/>
        </w:rPr>
      </w:pPr>
      <w:r w:rsidRPr="00316873">
        <w:rPr>
          <w:rFonts w:cs="Arial"/>
          <w:i/>
          <w:szCs w:val="22"/>
        </w:rPr>
        <w:tab/>
        <w:t>Landscaping – Details</w:t>
      </w:r>
    </w:p>
    <w:p w:rsidR="00316873" w:rsidRPr="00316873" w:rsidRDefault="00316873" w:rsidP="00316873">
      <w:pPr>
        <w:widowControl w:val="0"/>
        <w:tabs>
          <w:tab w:val="left" w:pos="1260"/>
          <w:tab w:val="left" w:pos="1980"/>
          <w:tab w:val="left" w:pos="2700"/>
          <w:tab w:val="left" w:pos="3420"/>
        </w:tabs>
        <w:ind w:left="1260" w:hanging="1260"/>
        <w:jc w:val="both"/>
        <w:rPr>
          <w:rFonts w:cs="Arial"/>
          <w:i/>
          <w:szCs w:val="22"/>
        </w:rPr>
      </w:pPr>
    </w:p>
    <w:p w:rsidR="00316873" w:rsidRPr="00316873" w:rsidRDefault="00316873" w:rsidP="00316873">
      <w:pPr>
        <w:widowControl w:val="0"/>
        <w:tabs>
          <w:tab w:val="left" w:pos="1260"/>
          <w:tab w:val="left" w:pos="1980"/>
          <w:tab w:val="left" w:pos="2700"/>
          <w:tab w:val="left" w:pos="3420"/>
        </w:tabs>
        <w:ind w:left="1260" w:hanging="1260"/>
        <w:jc w:val="both"/>
        <w:rPr>
          <w:rFonts w:cs="Arial"/>
          <w:i/>
          <w:szCs w:val="22"/>
        </w:rPr>
      </w:pPr>
      <w:r w:rsidRPr="00316873">
        <w:rPr>
          <w:rFonts w:cs="Arial"/>
          <w:i/>
          <w:szCs w:val="22"/>
        </w:rPr>
        <w:tab/>
        <w:t xml:space="preserve">No development shall take place until there has been submitted to and approved in writing by the Local Planning Authority a scheme of hard and soft landscaping, which shall include the location of all the trees and hedgerows which are to be retained. </w:t>
      </w:r>
    </w:p>
    <w:p w:rsidR="00316873" w:rsidRPr="00316873" w:rsidRDefault="00316873" w:rsidP="00316873">
      <w:pPr>
        <w:widowControl w:val="0"/>
        <w:tabs>
          <w:tab w:val="left" w:pos="1260"/>
          <w:tab w:val="left" w:pos="1980"/>
          <w:tab w:val="left" w:pos="2700"/>
          <w:tab w:val="left" w:pos="3420"/>
        </w:tabs>
        <w:ind w:left="1260" w:hanging="1260"/>
        <w:jc w:val="both"/>
        <w:rPr>
          <w:rFonts w:cs="Arial"/>
          <w:i/>
          <w:szCs w:val="22"/>
        </w:rPr>
      </w:pPr>
    </w:p>
    <w:p w:rsidR="00316873" w:rsidRPr="00316873" w:rsidRDefault="00316873" w:rsidP="00316873">
      <w:pPr>
        <w:widowControl w:val="0"/>
        <w:tabs>
          <w:tab w:val="left" w:pos="1260"/>
          <w:tab w:val="left" w:pos="1980"/>
          <w:tab w:val="left" w:pos="2700"/>
          <w:tab w:val="left" w:pos="3420"/>
        </w:tabs>
        <w:ind w:left="1260" w:hanging="1260"/>
        <w:jc w:val="both"/>
        <w:rPr>
          <w:rFonts w:cs="Arial"/>
          <w:i/>
          <w:szCs w:val="22"/>
        </w:rPr>
      </w:pPr>
      <w:r w:rsidRPr="00316873">
        <w:rPr>
          <w:rFonts w:cs="Arial"/>
          <w:i/>
          <w:szCs w:val="22"/>
        </w:rPr>
        <w:tab/>
        <w:t>All hard landscaping works required by the approved scheme shall be carried out and completed prior to the first occupation of the development hereby permitted. All soft landscaping works required by the approved scheme shall be carried out in accordance with a programme to be agreed before development commences and shall be maintained including the replacement of any trees or plants which die are removed or become seriously damaged or diseased in the next planting season with others of a similar size or species, unless the Local Planning Authority gives written consent to any variation for a period for five years from the date of the approved scheme was completed.</w:t>
      </w:r>
    </w:p>
    <w:p w:rsidR="00316873" w:rsidRPr="00316873" w:rsidRDefault="00316873" w:rsidP="00316873">
      <w:pPr>
        <w:widowControl w:val="0"/>
        <w:tabs>
          <w:tab w:val="left" w:pos="1260"/>
          <w:tab w:val="left" w:pos="1980"/>
          <w:tab w:val="left" w:pos="2700"/>
          <w:tab w:val="left" w:pos="3420"/>
        </w:tabs>
        <w:ind w:left="1260" w:hanging="1260"/>
        <w:jc w:val="both"/>
        <w:rPr>
          <w:rFonts w:cs="Arial"/>
          <w:i/>
          <w:szCs w:val="22"/>
        </w:rPr>
      </w:pPr>
    </w:p>
    <w:p w:rsidR="00316873" w:rsidRPr="00316873" w:rsidRDefault="00316873" w:rsidP="00316873">
      <w:pPr>
        <w:widowControl w:val="0"/>
        <w:tabs>
          <w:tab w:val="left" w:pos="1260"/>
          <w:tab w:val="left" w:pos="1980"/>
          <w:tab w:val="left" w:pos="2700"/>
          <w:tab w:val="left" w:pos="3420"/>
        </w:tabs>
        <w:ind w:left="1260" w:hanging="1260"/>
        <w:jc w:val="both"/>
        <w:rPr>
          <w:rFonts w:cs="Arial"/>
          <w:i/>
          <w:szCs w:val="22"/>
        </w:rPr>
      </w:pPr>
      <w:r w:rsidRPr="00316873">
        <w:rPr>
          <w:rFonts w:cs="Arial"/>
          <w:i/>
          <w:szCs w:val="22"/>
        </w:rPr>
        <w:tab/>
        <w:t>Reason: In the interests of visual amenity in accordance with Policies CP1 and CP12 of the Core Strategy (adopted October 2011) and Policy DM6 of the Development Management Policies LDD (adopted July 2013).</w:t>
      </w:r>
    </w:p>
    <w:p w:rsidR="00316873" w:rsidRPr="00071E25" w:rsidRDefault="00316873" w:rsidP="00316873">
      <w:pPr>
        <w:widowControl w:val="0"/>
        <w:tabs>
          <w:tab w:val="left" w:pos="1260"/>
          <w:tab w:val="left" w:pos="1980"/>
          <w:tab w:val="left" w:pos="2700"/>
          <w:tab w:val="left" w:pos="3420"/>
        </w:tabs>
        <w:ind w:left="1260" w:hanging="1260"/>
        <w:jc w:val="both"/>
        <w:rPr>
          <w:rFonts w:cs="Arial"/>
          <w:szCs w:val="22"/>
        </w:rPr>
      </w:pPr>
    </w:p>
    <w:p w:rsidR="00071E25" w:rsidRDefault="00071E25" w:rsidP="00071E25">
      <w:pPr>
        <w:widowControl w:val="0"/>
        <w:tabs>
          <w:tab w:val="left" w:pos="1260"/>
          <w:tab w:val="left" w:pos="1980"/>
          <w:tab w:val="left" w:pos="2700"/>
          <w:tab w:val="left" w:pos="3420"/>
        </w:tabs>
        <w:ind w:left="1260" w:hanging="1260"/>
        <w:jc w:val="both"/>
        <w:rPr>
          <w:rFonts w:cs="Arial"/>
          <w:szCs w:val="22"/>
          <w:u w:val="single"/>
        </w:rPr>
      </w:pPr>
      <w:r w:rsidRPr="00071E25">
        <w:rPr>
          <w:rFonts w:cs="Arial"/>
          <w:szCs w:val="22"/>
        </w:rPr>
        <w:t>4.</w:t>
      </w:r>
      <w:r w:rsidR="00834E02">
        <w:rPr>
          <w:rFonts w:cs="Arial"/>
          <w:szCs w:val="22"/>
        </w:rPr>
        <w:t>5</w:t>
      </w:r>
      <w:r w:rsidRPr="00071E25">
        <w:rPr>
          <w:rFonts w:cs="Arial"/>
          <w:szCs w:val="22"/>
        </w:rPr>
        <w:tab/>
      </w:r>
      <w:r w:rsidR="00834E02">
        <w:rPr>
          <w:rFonts w:cs="Arial"/>
          <w:szCs w:val="22"/>
          <w:u w:val="single"/>
        </w:rPr>
        <w:t>Herts Archaeology</w:t>
      </w:r>
    </w:p>
    <w:p w:rsidR="00834E02" w:rsidRDefault="00834E02" w:rsidP="00071E25">
      <w:pPr>
        <w:widowControl w:val="0"/>
        <w:tabs>
          <w:tab w:val="left" w:pos="1260"/>
          <w:tab w:val="left" w:pos="1980"/>
          <w:tab w:val="left" w:pos="2700"/>
          <w:tab w:val="left" w:pos="3420"/>
        </w:tabs>
        <w:ind w:left="1260" w:hanging="1260"/>
        <w:jc w:val="both"/>
        <w:rPr>
          <w:rFonts w:cs="Arial"/>
          <w:szCs w:val="22"/>
        </w:rPr>
      </w:pPr>
    </w:p>
    <w:p w:rsidR="00834E02" w:rsidRDefault="00834E02" w:rsidP="00071E25">
      <w:pPr>
        <w:widowControl w:val="0"/>
        <w:tabs>
          <w:tab w:val="left" w:pos="1260"/>
          <w:tab w:val="left" w:pos="1980"/>
          <w:tab w:val="left" w:pos="2700"/>
          <w:tab w:val="left" w:pos="3420"/>
        </w:tabs>
        <w:ind w:left="1260" w:hanging="1260"/>
        <w:jc w:val="both"/>
        <w:rPr>
          <w:rFonts w:cs="Arial"/>
          <w:szCs w:val="22"/>
        </w:rPr>
      </w:pPr>
      <w:r>
        <w:rPr>
          <w:rFonts w:cs="Arial"/>
          <w:szCs w:val="22"/>
        </w:rPr>
        <w:t>4.5.1</w:t>
      </w:r>
      <w:r>
        <w:rPr>
          <w:rFonts w:cs="Arial"/>
          <w:szCs w:val="22"/>
        </w:rPr>
        <w:tab/>
        <w:t>Summary: No objection.</w:t>
      </w:r>
    </w:p>
    <w:p w:rsidR="00834E02" w:rsidRDefault="00834E02" w:rsidP="00071E25">
      <w:pPr>
        <w:widowControl w:val="0"/>
        <w:tabs>
          <w:tab w:val="left" w:pos="1260"/>
          <w:tab w:val="left" w:pos="1980"/>
          <w:tab w:val="left" w:pos="2700"/>
          <w:tab w:val="left" w:pos="3420"/>
        </w:tabs>
        <w:ind w:left="1260" w:hanging="1260"/>
        <w:jc w:val="both"/>
        <w:rPr>
          <w:rFonts w:cs="Arial"/>
          <w:szCs w:val="22"/>
        </w:rPr>
      </w:pPr>
    </w:p>
    <w:p w:rsidR="00316873" w:rsidRPr="00316873" w:rsidRDefault="005A0234" w:rsidP="00071E25">
      <w:pPr>
        <w:widowControl w:val="0"/>
        <w:tabs>
          <w:tab w:val="left" w:pos="1260"/>
          <w:tab w:val="left" w:pos="1980"/>
          <w:tab w:val="left" w:pos="2700"/>
          <w:tab w:val="left" w:pos="3420"/>
        </w:tabs>
        <w:ind w:left="1260" w:hanging="1260"/>
        <w:jc w:val="both"/>
        <w:rPr>
          <w:rFonts w:cs="Arial"/>
          <w:i/>
          <w:szCs w:val="22"/>
        </w:rPr>
      </w:pPr>
      <w:r>
        <w:rPr>
          <w:rFonts w:cs="Arial"/>
          <w:szCs w:val="22"/>
        </w:rPr>
        <w:t>4.5.2</w:t>
      </w:r>
      <w:r w:rsidR="00316873">
        <w:rPr>
          <w:rFonts w:cs="Arial"/>
          <w:szCs w:val="22"/>
        </w:rPr>
        <w:tab/>
      </w:r>
      <w:r w:rsidR="00316873" w:rsidRPr="00316873">
        <w:rPr>
          <w:rFonts w:cs="Arial"/>
          <w:i/>
          <w:szCs w:val="22"/>
        </w:rPr>
        <w:t xml:space="preserve">In this instance I consider that the development is unlikely to have a significant </w:t>
      </w:r>
      <w:r w:rsidR="00316873" w:rsidRPr="00316873">
        <w:rPr>
          <w:rFonts w:cs="Arial"/>
          <w:i/>
          <w:szCs w:val="22"/>
        </w:rPr>
        <w:lastRenderedPageBreak/>
        <w:t>impact on heritage assets of archaeological interest, and I have no comment to make upon the proposal.</w:t>
      </w:r>
    </w:p>
    <w:p w:rsidR="003B13AD" w:rsidRDefault="003B13AD" w:rsidP="00071E25">
      <w:pPr>
        <w:widowControl w:val="0"/>
        <w:tabs>
          <w:tab w:val="left" w:pos="1260"/>
          <w:tab w:val="left" w:pos="1980"/>
          <w:tab w:val="left" w:pos="2700"/>
          <w:tab w:val="left" w:pos="3420"/>
        </w:tabs>
        <w:ind w:left="1260" w:hanging="1260"/>
        <w:jc w:val="both"/>
        <w:rPr>
          <w:rFonts w:cs="Arial"/>
          <w:szCs w:val="22"/>
        </w:rPr>
      </w:pPr>
    </w:p>
    <w:p w:rsidR="00071E25" w:rsidRDefault="00071E25" w:rsidP="00071E25">
      <w:pPr>
        <w:widowControl w:val="0"/>
        <w:tabs>
          <w:tab w:val="left" w:pos="1260"/>
          <w:tab w:val="left" w:pos="1980"/>
          <w:tab w:val="left" w:pos="2700"/>
          <w:tab w:val="left" w:pos="3420"/>
        </w:tabs>
        <w:ind w:left="1260" w:hanging="1260"/>
        <w:jc w:val="both"/>
        <w:rPr>
          <w:rFonts w:cs="Arial"/>
          <w:szCs w:val="22"/>
          <w:u w:val="single"/>
        </w:rPr>
      </w:pPr>
      <w:r w:rsidRPr="00071E25">
        <w:rPr>
          <w:rFonts w:cs="Arial"/>
          <w:szCs w:val="22"/>
        </w:rPr>
        <w:t>4.</w:t>
      </w:r>
      <w:r w:rsidR="00834E02">
        <w:rPr>
          <w:rFonts w:cs="Arial"/>
          <w:szCs w:val="22"/>
        </w:rPr>
        <w:t>6</w:t>
      </w:r>
      <w:r w:rsidRPr="00071E25">
        <w:rPr>
          <w:rFonts w:cs="Arial"/>
          <w:szCs w:val="22"/>
        </w:rPr>
        <w:tab/>
      </w:r>
      <w:r w:rsidRPr="00071E25">
        <w:rPr>
          <w:rFonts w:cs="Arial"/>
          <w:szCs w:val="22"/>
          <w:u w:val="single"/>
        </w:rPr>
        <w:t>National Grid</w:t>
      </w:r>
      <w:r>
        <w:rPr>
          <w:rFonts w:cs="Arial"/>
          <w:szCs w:val="22"/>
          <w:u w:val="single"/>
        </w:rPr>
        <w:t xml:space="preserve"> </w:t>
      </w:r>
    </w:p>
    <w:p w:rsidR="00316873" w:rsidRDefault="00316873" w:rsidP="00071E25">
      <w:pPr>
        <w:widowControl w:val="0"/>
        <w:tabs>
          <w:tab w:val="left" w:pos="1260"/>
          <w:tab w:val="left" w:pos="1980"/>
          <w:tab w:val="left" w:pos="2700"/>
          <w:tab w:val="left" w:pos="3420"/>
        </w:tabs>
        <w:ind w:left="1260" w:hanging="1260"/>
        <w:jc w:val="both"/>
        <w:rPr>
          <w:rFonts w:cs="Arial"/>
          <w:szCs w:val="22"/>
          <w:u w:val="single"/>
        </w:rPr>
      </w:pPr>
    </w:p>
    <w:p w:rsidR="00071E25" w:rsidRDefault="00316873" w:rsidP="00071E25">
      <w:pPr>
        <w:widowControl w:val="0"/>
        <w:tabs>
          <w:tab w:val="left" w:pos="1260"/>
          <w:tab w:val="left" w:pos="1980"/>
          <w:tab w:val="left" w:pos="2700"/>
          <w:tab w:val="left" w:pos="3420"/>
        </w:tabs>
        <w:ind w:left="1260" w:hanging="1260"/>
        <w:jc w:val="both"/>
        <w:rPr>
          <w:rFonts w:cs="Arial"/>
          <w:szCs w:val="22"/>
        </w:rPr>
      </w:pPr>
      <w:r>
        <w:rPr>
          <w:rFonts w:cs="Arial"/>
          <w:szCs w:val="22"/>
        </w:rPr>
        <w:t>4.6.1</w:t>
      </w:r>
      <w:r>
        <w:rPr>
          <w:rFonts w:cs="Arial"/>
          <w:szCs w:val="22"/>
        </w:rPr>
        <w:tab/>
        <w:t>Summary: Advisory note.</w:t>
      </w:r>
    </w:p>
    <w:p w:rsidR="00316873" w:rsidRDefault="00316873" w:rsidP="00071E25">
      <w:pPr>
        <w:widowControl w:val="0"/>
        <w:tabs>
          <w:tab w:val="left" w:pos="1260"/>
          <w:tab w:val="left" w:pos="1980"/>
          <w:tab w:val="left" w:pos="2700"/>
          <w:tab w:val="left" w:pos="3420"/>
        </w:tabs>
        <w:ind w:left="1260" w:hanging="1260"/>
        <w:jc w:val="both"/>
        <w:rPr>
          <w:rFonts w:cs="Arial"/>
          <w:szCs w:val="22"/>
        </w:rPr>
      </w:pPr>
    </w:p>
    <w:p w:rsidR="00316873" w:rsidRPr="00316873" w:rsidRDefault="00FE4A36" w:rsidP="00316873">
      <w:pPr>
        <w:widowControl w:val="0"/>
        <w:tabs>
          <w:tab w:val="left" w:pos="1260"/>
          <w:tab w:val="left" w:pos="1980"/>
          <w:tab w:val="left" w:pos="2700"/>
          <w:tab w:val="left" w:pos="3420"/>
        </w:tabs>
        <w:ind w:left="1260" w:hanging="1260"/>
        <w:jc w:val="both"/>
        <w:rPr>
          <w:rFonts w:cs="Arial"/>
          <w:i/>
          <w:szCs w:val="22"/>
        </w:rPr>
      </w:pPr>
      <w:r>
        <w:rPr>
          <w:rFonts w:cs="Arial"/>
          <w:i/>
          <w:szCs w:val="22"/>
        </w:rPr>
        <w:t>4.6.2</w:t>
      </w:r>
      <w:r w:rsidR="00316873" w:rsidRPr="00316873">
        <w:rPr>
          <w:rFonts w:cs="Arial"/>
          <w:i/>
          <w:szCs w:val="22"/>
        </w:rPr>
        <w:tab/>
        <w:t>An assessment has been carried out with respect to Cadent Gas Ltd, National Grid Electricity Transmission plc's and National Grid Gas plc's apparatus. Please note it does not cover the items listed in the section "Your Responsibilities and Obligations", including gas service pipes and related apparatus.</w:t>
      </w:r>
    </w:p>
    <w:p w:rsidR="00316873" w:rsidRPr="00316873" w:rsidRDefault="00316873" w:rsidP="00316873">
      <w:pPr>
        <w:widowControl w:val="0"/>
        <w:tabs>
          <w:tab w:val="left" w:pos="1260"/>
          <w:tab w:val="left" w:pos="1980"/>
          <w:tab w:val="left" w:pos="2700"/>
          <w:tab w:val="left" w:pos="3420"/>
        </w:tabs>
        <w:ind w:left="1260" w:hanging="1260"/>
        <w:jc w:val="both"/>
        <w:rPr>
          <w:rFonts w:cs="Arial"/>
          <w:i/>
          <w:szCs w:val="22"/>
        </w:rPr>
      </w:pPr>
    </w:p>
    <w:p w:rsidR="00316873" w:rsidRPr="00316873" w:rsidRDefault="00316873" w:rsidP="00316873">
      <w:pPr>
        <w:widowControl w:val="0"/>
        <w:tabs>
          <w:tab w:val="left" w:pos="1260"/>
          <w:tab w:val="left" w:pos="1980"/>
          <w:tab w:val="left" w:pos="2700"/>
          <w:tab w:val="left" w:pos="3420"/>
        </w:tabs>
        <w:ind w:left="1260" w:hanging="1260"/>
        <w:jc w:val="both"/>
        <w:rPr>
          <w:rFonts w:cs="Arial"/>
          <w:i/>
          <w:szCs w:val="22"/>
        </w:rPr>
      </w:pPr>
      <w:r w:rsidRPr="00316873">
        <w:rPr>
          <w:rFonts w:cs="Arial"/>
          <w:i/>
          <w:szCs w:val="22"/>
        </w:rPr>
        <w:tab/>
        <w:t>For details of Network areas please see the Cadent website (</w:t>
      </w:r>
      <w:hyperlink r:id="rId11" w:history="1">
        <w:r w:rsidRPr="00316873">
          <w:rPr>
            <w:rStyle w:val="Hyperlink"/>
            <w:rFonts w:cs="Arial"/>
            <w:i/>
            <w:szCs w:val="22"/>
          </w:rPr>
          <w:t>http://cadentgas.com/Digging-safely/Dial-beforeyou-</w:t>
        </w:r>
      </w:hyperlink>
      <w:r w:rsidRPr="00316873">
        <w:rPr>
          <w:rFonts w:cs="Arial"/>
          <w:i/>
          <w:szCs w:val="22"/>
        </w:rPr>
        <w:t xml:space="preserve"> dig) or the enclosed documentation.</w:t>
      </w:r>
    </w:p>
    <w:p w:rsidR="00316873" w:rsidRPr="00316873" w:rsidRDefault="00316873" w:rsidP="00316873">
      <w:pPr>
        <w:widowControl w:val="0"/>
        <w:tabs>
          <w:tab w:val="left" w:pos="1260"/>
          <w:tab w:val="left" w:pos="1980"/>
          <w:tab w:val="left" w:pos="2700"/>
          <w:tab w:val="left" w:pos="3420"/>
        </w:tabs>
        <w:ind w:left="1260" w:hanging="1260"/>
        <w:jc w:val="both"/>
        <w:rPr>
          <w:rFonts w:cs="Arial"/>
          <w:i/>
          <w:szCs w:val="22"/>
        </w:rPr>
      </w:pPr>
    </w:p>
    <w:p w:rsidR="00316873" w:rsidRPr="00316873" w:rsidRDefault="00316873" w:rsidP="00316873">
      <w:pPr>
        <w:widowControl w:val="0"/>
        <w:tabs>
          <w:tab w:val="left" w:pos="1260"/>
          <w:tab w:val="left" w:pos="1980"/>
          <w:tab w:val="left" w:pos="2700"/>
          <w:tab w:val="left" w:pos="3420"/>
        </w:tabs>
        <w:ind w:left="1260" w:hanging="1260"/>
        <w:jc w:val="both"/>
        <w:rPr>
          <w:rFonts w:cs="Arial"/>
          <w:i/>
          <w:szCs w:val="22"/>
        </w:rPr>
      </w:pPr>
      <w:r w:rsidRPr="00316873">
        <w:rPr>
          <w:rFonts w:cs="Arial"/>
          <w:i/>
          <w:szCs w:val="22"/>
        </w:rPr>
        <w:tab/>
        <w:t>Are My Works Affected?</w:t>
      </w:r>
    </w:p>
    <w:p w:rsidR="00316873" w:rsidRPr="00316873" w:rsidRDefault="00316873" w:rsidP="00316873">
      <w:pPr>
        <w:widowControl w:val="0"/>
        <w:tabs>
          <w:tab w:val="left" w:pos="1260"/>
          <w:tab w:val="left" w:pos="1980"/>
          <w:tab w:val="left" w:pos="2700"/>
          <w:tab w:val="left" w:pos="3420"/>
        </w:tabs>
        <w:ind w:left="1260" w:hanging="1260"/>
        <w:jc w:val="both"/>
        <w:rPr>
          <w:rFonts w:cs="Arial"/>
          <w:i/>
          <w:szCs w:val="22"/>
        </w:rPr>
      </w:pPr>
    </w:p>
    <w:p w:rsidR="00316873" w:rsidRPr="00316873" w:rsidRDefault="00316873" w:rsidP="00316873">
      <w:pPr>
        <w:widowControl w:val="0"/>
        <w:tabs>
          <w:tab w:val="left" w:pos="1260"/>
          <w:tab w:val="left" w:pos="1980"/>
          <w:tab w:val="left" w:pos="2700"/>
          <w:tab w:val="left" w:pos="3420"/>
        </w:tabs>
        <w:ind w:left="1260" w:hanging="1260"/>
        <w:jc w:val="both"/>
        <w:rPr>
          <w:rFonts w:cs="Arial"/>
          <w:i/>
          <w:szCs w:val="22"/>
        </w:rPr>
      </w:pPr>
      <w:r w:rsidRPr="00316873">
        <w:rPr>
          <w:rFonts w:cs="Arial"/>
          <w:i/>
          <w:szCs w:val="22"/>
        </w:rPr>
        <w:tab/>
        <w:t>Searches based on your enquiry have identified that there is apparatus in the vicinity of your enquiry which may be affected by the activities specified.</w:t>
      </w:r>
    </w:p>
    <w:p w:rsidR="00316873" w:rsidRPr="00316873" w:rsidRDefault="00316873" w:rsidP="00316873">
      <w:pPr>
        <w:widowControl w:val="0"/>
        <w:tabs>
          <w:tab w:val="left" w:pos="1260"/>
          <w:tab w:val="left" w:pos="1980"/>
          <w:tab w:val="left" w:pos="2700"/>
          <w:tab w:val="left" w:pos="3420"/>
        </w:tabs>
        <w:ind w:left="1260" w:hanging="1260"/>
        <w:jc w:val="both"/>
        <w:rPr>
          <w:rFonts w:cs="Arial"/>
          <w:i/>
          <w:szCs w:val="22"/>
        </w:rPr>
      </w:pPr>
    </w:p>
    <w:p w:rsidR="00316873" w:rsidRPr="00316873" w:rsidRDefault="00316873" w:rsidP="00316873">
      <w:pPr>
        <w:widowControl w:val="0"/>
        <w:tabs>
          <w:tab w:val="left" w:pos="1260"/>
          <w:tab w:val="left" w:pos="1980"/>
          <w:tab w:val="left" w:pos="2700"/>
          <w:tab w:val="left" w:pos="3420"/>
        </w:tabs>
        <w:ind w:left="1260" w:hanging="1260"/>
        <w:jc w:val="both"/>
        <w:rPr>
          <w:rFonts w:cs="Arial"/>
          <w:i/>
          <w:szCs w:val="22"/>
        </w:rPr>
      </w:pPr>
      <w:r w:rsidRPr="00316873">
        <w:rPr>
          <w:rFonts w:cs="Arial"/>
          <w:i/>
          <w:szCs w:val="22"/>
        </w:rPr>
        <w:tab/>
        <w:t>Can you please inform Plant Protection, as soon as possible, the decision your authority is likely to make regarding this application.</w:t>
      </w:r>
    </w:p>
    <w:p w:rsidR="00316873" w:rsidRPr="00316873" w:rsidRDefault="00316873" w:rsidP="00316873">
      <w:pPr>
        <w:widowControl w:val="0"/>
        <w:tabs>
          <w:tab w:val="left" w:pos="1260"/>
          <w:tab w:val="left" w:pos="1980"/>
          <w:tab w:val="left" w:pos="2700"/>
          <w:tab w:val="left" w:pos="3420"/>
        </w:tabs>
        <w:ind w:left="1260" w:hanging="1260"/>
        <w:jc w:val="both"/>
        <w:rPr>
          <w:rFonts w:cs="Arial"/>
          <w:szCs w:val="22"/>
        </w:rPr>
      </w:pPr>
    </w:p>
    <w:p w:rsidR="008D22CE" w:rsidRPr="00BB7610" w:rsidRDefault="0090220A" w:rsidP="00251EC9">
      <w:pPr>
        <w:keepNext/>
        <w:tabs>
          <w:tab w:val="left" w:pos="1260"/>
          <w:tab w:val="left" w:pos="1980"/>
          <w:tab w:val="left" w:pos="2700"/>
          <w:tab w:val="left" w:pos="3420"/>
          <w:tab w:val="left" w:pos="5760"/>
        </w:tabs>
        <w:jc w:val="both"/>
        <w:rPr>
          <w:b/>
          <w:i/>
        </w:rPr>
      </w:pPr>
      <w:r w:rsidRPr="00BB7610">
        <w:t>5.</w:t>
      </w:r>
      <w:r w:rsidR="008D22CE" w:rsidRPr="00BB7610">
        <w:tab/>
      </w:r>
      <w:r w:rsidR="008C415C" w:rsidRPr="00BB7610">
        <w:rPr>
          <w:b/>
        </w:rPr>
        <w:t>Neighbour Consultation</w:t>
      </w:r>
    </w:p>
    <w:p w:rsidR="008D22CE" w:rsidRPr="00BB7610" w:rsidRDefault="008D22CE" w:rsidP="00251EC9">
      <w:pPr>
        <w:keepNext/>
        <w:tabs>
          <w:tab w:val="left" w:pos="1260"/>
          <w:tab w:val="left" w:pos="1980"/>
          <w:tab w:val="left" w:pos="2700"/>
          <w:tab w:val="left" w:pos="3420"/>
          <w:tab w:val="left" w:pos="5760"/>
        </w:tabs>
        <w:jc w:val="both"/>
      </w:pPr>
    </w:p>
    <w:p w:rsidR="006B4596" w:rsidRPr="00BB7610" w:rsidRDefault="0090220A" w:rsidP="0090220A">
      <w:pPr>
        <w:tabs>
          <w:tab w:val="left" w:pos="1260"/>
          <w:tab w:val="left" w:pos="1980"/>
          <w:tab w:val="left" w:pos="3261"/>
          <w:tab w:val="decimal" w:pos="4140"/>
          <w:tab w:val="left" w:pos="4536"/>
        </w:tabs>
        <w:ind w:left="1267" w:hanging="1260"/>
        <w:jc w:val="both"/>
      </w:pPr>
      <w:r w:rsidRPr="00BB7610">
        <w:t>5.1</w:t>
      </w:r>
      <w:r w:rsidRPr="00BB7610">
        <w:tab/>
        <w:t>No. consulted:</w:t>
      </w:r>
      <w:r w:rsidRPr="00BB7610">
        <w:tab/>
      </w:r>
      <w:r w:rsidR="00316873">
        <w:t>19</w:t>
      </w:r>
    </w:p>
    <w:p w:rsidR="001531A9" w:rsidRDefault="006B4596" w:rsidP="00FE641F">
      <w:pPr>
        <w:tabs>
          <w:tab w:val="left" w:pos="1260"/>
          <w:tab w:val="left" w:pos="1980"/>
          <w:tab w:val="left" w:pos="3261"/>
          <w:tab w:val="decimal" w:pos="4140"/>
          <w:tab w:val="left" w:pos="4536"/>
        </w:tabs>
        <w:ind w:left="3259" w:hanging="3252"/>
        <w:jc w:val="both"/>
      </w:pPr>
      <w:r w:rsidRPr="008F0C49">
        <w:tab/>
      </w:r>
      <w:r w:rsidR="0090220A" w:rsidRPr="008F0C49">
        <w:t xml:space="preserve">No. responses: </w:t>
      </w:r>
      <w:r w:rsidR="0090220A" w:rsidRPr="008F0C49">
        <w:tab/>
      </w:r>
      <w:r w:rsidR="00316873">
        <w:t>1</w:t>
      </w:r>
      <w:r w:rsidR="00D73EF8">
        <w:t>1</w:t>
      </w:r>
      <w:r w:rsidR="001531A9">
        <w:t xml:space="preserve"> comments received</w:t>
      </w:r>
      <w:r w:rsidR="00DD675E">
        <w:t>.</w:t>
      </w:r>
    </w:p>
    <w:p w:rsidR="00F83718" w:rsidRDefault="001531A9" w:rsidP="00FE641F">
      <w:pPr>
        <w:tabs>
          <w:tab w:val="left" w:pos="1260"/>
          <w:tab w:val="left" w:pos="1980"/>
          <w:tab w:val="left" w:pos="3261"/>
          <w:tab w:val="decimal" w:pos="4140"/>
          <w:tab w:val="left" w:pos="4536"/>
        </w:tabs>
        <w:ind w:left="3259" w:hanging="3252"/>
        <w:jc w:val="both"/>
      </w:pPr>
      <w:r>
        <w:tab/>
      </w:r>
      <w:r>
        <w:tab/>
      </w:r>
      <w:r>
        <w:tab/>
      </w:r>
      <w:r w:rsidR="00167C2B">
        <w:tab/>
      </w:r>
      <w:r w:rsidR="00167C2B">
        <w:tab/>
      </w:r>
      <w:r w:rsidR="00316873">
        <w:t>A petition with 17 signatures objecting to the proposed development has also been received.</w:t>
      </w:r>
    </w:p>
    <w:p w:rsidR="000D0F45" w:rsidRPr="00BB7610" w:rsidRDefault="00F83718" w:rsidP="00251EC9">
      <w:pPr>
        <w:tabs>
          <w:tab w:val="left" w:pos="1260"/>
          <w:tab w:val="left" w:pos="1980"/>
          <w:tab w:val="left" w:pos="2700"/>
          <w:tab w:val="left" w:pos="3686"/>
          <w:tab w:val="decimal" w:pos="4140"/>
        </w:tabs>
        <w:ind w:left="1267" w:hanging="1260"/>
        <w:jc w:val="both"/>
      </w:pPr>
      <w:r w:rsidRPr="00BB7610">
        <w:tab/>
      </w:r>
    </w:p>
    <w:p w:rsidR="008D22CE" w:rsidRPr="00BB7610" w:rsidRDefault="0090220A" w:rsidP="0090220A">
      <w:pPr>
        <w:tabs>
          <w:tab w:val="left" w:pos="1260"/>
          <w:tab w:val="left" w:pos="1980"/>
          <w:tab w:val="left" w:pos="2700"/>
          <w:tab w:val="left" w:pos="3686"/>
          <w:tab w:val="decimal" w:pos="4140"/>
        </w:tabs>
        <w:ind w:left="1267" w:hanging="1260"/>
        <w:jc w:val="both"/>
      </w:pPr>
      <w:r w:rsidRPr="00BB7610">
        <w:t>5.2</w:t>
      </w:r>
      <w:r w:rsidR="000D0F45" w:rsidRPr="00BB7610">
        <w:tab/>
      </w:r>
      <w:r w:rsidR="0096276E" w:rsidRPr="00BB7610">
        <w:t>Site Notice</w:t>
      </w:r>
      <w:r w:rsidR="003B13AD">
        <w:t>s</w:t>
      </w:r>
      <w:r w:rsidR="00AA70C1" w:rsidRPr="00BB7610">
        <w:t>:</w:t>
      </w:r>
      <w:r w:rsidR="008D22CE" w:rsidRPr="00BB7610">
        <w:t xml:space="preserve"> </w:t>
      </w:r>
      <w:r w:rsidR="00BB7610">
        <w:t xml:space="preserve">Posted </w:t>
      </w:r>
      <w:r w:rsidR="003B13AD">
        <w:t>10 May 2017</w:t>
      </w:r>
      <w:r w:rsidR="00BB7610">
        <w:t xml:space="preserve"> and expired </w:t>
      </w:r>
      <w:r w:rsidR="003B13AD">
        <w:t>31 May</w:t>
      </w:r>
      <w:r w:rsidR="00071E25">
        <w:t xml:space="preserve"> 2017</w:t>
      </w:r>
    </w:p>
    <w:p w:rsidR="00D81B6F" w:rsidRPr="00BB7610" w:rsidRDefault="00AA70C1" w:rsidP="00AA70C1">
      <w:pPr>
        <w:tabs>
          <w:tab w:val="left" w:pos="1260"/>
          <w:tab w:val="left" w:pos="1980"/>
          <w:tab w:val="left" w:pos="2700"/>
          <w:tab w:val="left" w:pos="3686"/>
          <w:tab w:val="decimal" w:pos="4140"/>
        </w:tabs>
        <w:ind w:left="1267" w:hanging="1260"/>
        <w:jc w:val="both"/>
      </w:pPr>
      <w:r w:rsidRPr="00BB7610">
        <w:tab/>
      </w:r>
      <w:r w:rsidR="00D81B6F" w:rsidRPr="00BB7610">
        <w:t>Press Notice</w:t>
      </w:r>
      <w:r w:rsidR="003B13AD">
        <w:t>s</w:t>
      </w:r>
      <w:r w:rsidRPr="00BB7610">
        <w:t xml:space="preserve">: </w:t>
      </w:r>
      <w:r w:rsidR="003B13AD">
        <w:t>Published 5 May 2017 and Expired 26 May 2017</w:t>
      </w:r>
      <w:r w:rsidR="006825F2">
        <w:t>.</w:t>
      </w:r>
    </w:p>
    <w:p w:rsidR="00613B68" w:rsidRPr="00CF6D42" w:rsidRDefault="00613B68" w:rsidP="00AA70C1">
      <w:pPr>
        <w:tabs>
          <w:tab w:val="left" w:pos="1260"/>
          <w:tab w:val="left" w:pos="1980"/>
          <w:tab w:val="left" w:pos="2700"/>
          <w:tab w:val="left" w:pos="3686"/>
          <w:tab w:val="decimal" w:pos="4140"/>
        </w:tabs>
        <w:ind w:left="1267" w:hanging="1260"/>
        <w:jc w:val="both"/>
        <w:rPr>
          <w:highlight w:val="yellow"/>
        </w:rPr>
      </w:pPr>
    </w:p>
    <w:p w:rsidR="00613B68" w:rsidRDefault="00613B68" w:rsidP="00AA70C1">
      <w:pPr>
        <w:tabs>
          <w:tab w:val="left" w:pos="1260"/>
          <w:tab w:val="left" w:pos="1980"/>
          <w:tab w:val="left" w:pos="2700"/>
          <w:tab w:val="left" w:pos="3686"/>
          <w:tab w:val="decimal" w:pos="4140"/>
        </w:tabs>
        <w:ind w:left="1267" w:hanging="1260"/>
        <w:jc w:val="both"/>
      </w:pPr>
      <w:r w:rsidRPr="008F0C49">
        <w:t>5.3</w:t>
      </w:r>
      <w:r w:rsidRPr="008F0C49">
        <w:tab/>
        <w:t>Summary of responses:</w:t>
      </w:r>
    </w:p>
    <w:p w:rsidR="0065341C" w:rsidRDefault="0065341C" w:rsidP="008C415C">
      <w:pPr>
        <w:tabs>
          <w:tab w:val="left" w:pos="1260"/>
          <w:tab w:val="left" w:pos="1980"/>
          <w:tab w:val="left" w:pos="2700"/>
          <w:tab w:val="left" w:pos="3420"/>
          <w:tab w:val="left" w:pos="5760"/>
        </w:tabs>
        <w:ind w:left="1260" w:hanging="1260"/>
        <w:jc w:val="both"/>
      </w:pPr>
    </w:p>
    <w:p w:rsidR="001531A9" w:rsidRDefault="001531A9" w:rsidP="001531A9">
      <w:pPr>
        <w:tabs>
          <w:tab w:val="left" w:pos="1260"/>
          <w:tab w:val="left" w:pos="1980"/>
          <w:tab w:val="left" w:pos="2700"/>
          <w:tab w:val="left" w:pos="3420"/>
          <w:tab w:val="left" w:pos="5760"/>
        </w:tabs>
        <w:ind w:left="1260" w:hanging="1260"/>
        <w:jc w:val="both"/>
      </w:pPr>
      <w:r>
        <w:tab/>
        <w:t>Objections/concerns</w:t>
      </w:r>
      <w:r w:rsidR="00167C2B">
        <w:t xml:space="preserve"> (2 and petition with 17 signatures)</w:t>
      </w:r>
      <w:r w:rsidR="00D73EF8">
        <w:t>:</w:t>
      </w:r>
    </w:p>
    <w:p w:rsidR="001531A9" w:rsidRDefault="001531A9" w:rsidP="001531A9">
      <w:pPr>
        <w:pStyle w:val="ListParagraph"/>
        <w:numPr>
          <w:ilvl w:val="0"/>
          <w:numId w:val="48"/>
        </w:numPr>
        <w:tabs>
          <w:tab w:val="left" w:pos="1260"/>
          <w:tab w:val="left" w:pos="2700"/>
          <w:tab w:val="left" w:pos="3420"/>
          <w:tab w:val="left" w:pos="5760"/>
        </w:tabs>
        <w:jc w:val="both"/>
      </w:pPr>
      <w:r>
        <w:t xml:space="preserve">Safety concerns for the elderly and disabled in an already hazardous narrow Close abused by illegal parking, another access road to manoeuvre </w:t>
      </w:r>
      <w:r w:rsidR="007C604E">
        <w:t>with wheelchairs and walking aids will add further worries.</w:t>
      </w:r>
    </w:p>
    <w:p w:rsidR="001531A9" w:rsidRDefault="001531A9" w:rsidP="001531A9">
      <w:pPr>
        <w:pStyle w:val="ListParagraph"/>
        <w:numPr>
          <w:ilvl w:val="0"/>
          <w:numId w:val="48"/>
        </w:numPr>
        <w:tabs>
          <w:tab w:val="left" w:pos="1260"/>
          <w:tab w:val="left" w:pos="2700"/>
          <w:tab w:val="left" w:pos="3420"/>
          <w:tab w:val="left" w:pos="5760"/>
        </w:tabs>
        <w:jc w:val="both"/>
      </w:pPr>
      <w:r>
        <w:t>Concerned about parking on the left side of the road would make it difficult to turn in and out of the new drives and there is a blind corner at the bottom of the road. Access would result in yellow lines being sited along the close.</w:t>
      </w:r>
    </w:p>
    <w:p w:rsidR="001531A9" w:rsidRDefault="00B80A98" w:rsidP="001531A9">
      <w:pPr>
        <w:pStyle w:val="ListParagraph"/>
        <w:numPr>
          <w:ilvl w:val="0"/>
          <w:numId w:val="48"/>
        </w:numPr>
        <w:tabs>
          <w:tab w:val="left" w:pos="1260"/>
          <w:tab w:val="left" w:pos="2700"/>
          <w:tab w:val="left" w:pos="3420"/>
          <w:tab w:val="left" w:pos="5760"/>
        </w:tabs>
        <w:jc w:val="both"/>
      </w:pPr>
      <w:r>
        <w:t xml:space="preserve">The ‘rustic’ barn would not be in keeping </w:t>
      </w:r>
      <w:r w:rsidR="002614B3">
        <w:t>with the character of the Listed Building or Conservation Area. Building should be brick built.</w:t>
      </w:r>
    </w:p>
    <w:p w:rsidR="002614B3" w:rsidRDefault="002614B3" w:rsidP="001531A9">
      <w:pPr>
        <w:pStyle w:val="ListParagraph"/>
        <w:numPr>
          <w:ilvl w:val="0"/>
          <w:numId w:val="48"/>
        </w:numPr>
        <w:tabs>
          <w:tab w:val="left" w:pos="1260"/>
          <w:tab w:val="left" w:pos="2700"/>
          <w:tab w:val="left" w:pos="3420"/>
          <w:tab w:val="left" w:pos="5760"/>
        </w:tabs>
        <w:jc w:val="both"/>
      </w:pPr>
      <w:r>
        <w:t>The new garage would present challenges with neighbouring buildings;</w:t>
      </w:r>
    </w:p>
    <w:p w:rsidR="002614B3" w:rsidRDefault="002614B3" w:rsidP="001531A9">
      <w:pPr>
        <w:pStyle w:val="ListParagraph"/>
        <w:numPr>
          <w:ilvl w:val="0"/>
          <w:numId w:val="48"/>
        </w:numPr>
        <w:tabs>
          <w:tab w:val="left" w:pos="1260"/>
          <w:tab w:val="left" w:pos="2700"/>
          <w:tab w:val="left" w:pos="3420"/>
          <w:tab w:val="left" w:pos="5760"/>
        </w:tabs>
        <w:jc w:val="both"/>
      </w:pPr>
      <w:r>
        <w:t>The new access would break the row of trees</w:t>
      </w:r>
      <w:r w:rsidR="00976C14">
        <w:t>,</w:t>
      </w:r>
      <w:r>
        <w:t xml:space="preserve"> additional planting would minimise impact.</w:t>
      </w:r>
    </w:p>
    <w:p w:rsidR="002614B3" w:rsidRDefault="002614B3" w:rsidP="001531A9">
      <w:pPr>
        <w:pStyle w:val="ListParagraph"/>
        <w:numPr>
          <w:ilvl w:val="0"/>
          <w:numId w:val="48"/>
        </w:numPr>
        <w:tabs>
          <w:tab w:val="left" w:pos="1260"/>
          <w:tab w:val="left" w:pos="2700"/>
          <w:tab w:val="left" w:pos="3420"/>
          <w:tab w:val="left" w:pos="5760"/>
        </w:tabs>
        <w:jc w:val="both"/>
      </w:pPr>
      <w:r>
        <w:t>Hope scheme will not reduce the space available for parking in the area.</w:t>
      </w:r>
    </w:p>
    <w:p w:rsidR="002614B3" w:rsidRDefault="00244991" w:rsidP="001531A9">
      <w:pPr>
        <w:pStyle w:val="ListParagraph"/>
        <w:numPr>
          <w:ilvl w:val="0"/>
          <w:numId w:val="48"/>
        </w:numPr>
        <w:tabs>
          <w:tab w:val="left" w:pos="1260"/>
          <w:tab w:val="left" w:pos="2700"/>
          <w:tab w:val="left" w:pos="3420"/>
          <w:tab w:val="left" w:pos="5760"/>
        </w:tabs>
        <w:jc w:val="both"/>
      </w:pPr>
      <w:r>
        <w:t>The site could impact on a site of archaeological and historic interest</w:t>
      </w:r>
    </w:p>
    <w:p w:rsidR="00244991" w:rsidRDefault="00244991" w:rsidP="006B4B0B">
      <w:pPr>
        <w:pStyle w:val="ListParagraph"/>
        <w:tabs>
          <w:tab w:val="left" w:pos="1260"/>
          <w:tab w:val="left" w:pos="2700"/>
          <w:tab w:val="left" w:pos="3420"/>
          <w:tab w:val="left" w:pos="5760"/>
        </w:tabs>
        <w:ind w:left="1276"/>
        <w:jc w:val="both"/>
      </w:pPr>
    </w:p>
    <w:p w:rsidR="00213167" w:rsidRDefault="00213167" w:rsidP="006B4B0B">
      <w:pPr>
        <w:pStyle w:val="ListParagraph"/>
        <w:tabs>
          <w:tab w:val="left" w:pos="1260"/>
          <w:tab w:val="left" w:pos="2700"/>
          <w:tab w:val="left" w:pos="3420"/>
          <w:tab w:val="left" w:pos="5760"/>
        </w:tabs>
        <w:ind w:left="1276"/>
        <w:jc w:val="both"/>
      </w:pPr>
    </w:p>
    <w:p w:rsidR="00213167" w:rsidRDefault="00213167" w:rsidP="006B4B0B">
      <w:pPr>
        <w:pStyle w:val="ListParagraph"/>
        <w:tabs>
          <w:tab w:val="left" w:pos="1260"/>
          <w:tab w:val="left" w:pos="2700"/>
          <w:tab w:val="left" w:pos="3420"/>
          <w:tab w:val="left" w:pos="5760"/>
        </w:tabs>
        <w:ind w:left="1276"/>
        <w:jc w:val="both"/>
      </w:pPr>
    </w:p>
    <w:p w:rsidR="00D73EF8" w:rsidRDefault="00D73EF8" w:rsidP="006B4B0B">
      <w:pPr>
        <w:pStyle w:val="ListParagraph"/>
        <w:tabs>
          <w:tab w:val="left" w:pos="1260"/>
          <w:tab w:val="left" w:pos="2700"/>
          <w:tab w:val="left" w:pos="3420"/>
          <w:tab w:val="left" w:pos="5760"/>
        </w:tabs>
        <w:ind w:left="1276"/>
        <w:jc w:val="both"/>
      </w:pPr>
    </w:p>
    <w:p w:rsidR="00D73EF8" w:rsidRDefault="00D73EF8" w:rsidP="006B4B0B">
      <w:pPr>
        <w:pStyle w:val="ListParagraph"/>
        <w:tabs>
          <w:tab w:val="left" w:pos="1260"/>
          <w:tab w:val="left" w:pos="2700"/>
          <w:tab w:val="left" w:pos="3420"/>
          <w:tab w:val="left" w:pos="5760"/>
        </w:tabs>
        <w:ind w:left="1276"/>
        <w:jc w:val="both"/>
      </w:pPr>
    </w:p>
    <w:p w:rsidR="00934D64" w:rsidRDefault="00934D64" w:rsidP="006B4B0B">
      <w:pPr>
        <w:pStyle w:val="ListParagraph"/>
        <w:tabs>
          <w:tab w:val="left" w:pos="1260"/>
          <w:tab w:val="left" w:pos="2700"/>
          <w:tab w:val="left" w:pos="3420"/>
          <w:tab w:val="left" w:pos="5760"/>
        </w:tabs>
        <w:ind w:left="1276"/>
        <w:jc w:val="both"/>
      </w:pPr>
    </w:p>
    <w:p w:rsidR="00D73EF8" w:rsidRDefault="00D73EF8" w:rsidP="006B4B0B">
      <w:pPr>
        <w:pStyle w:val="ListParagraph"/>
        <w:tabs>
          <w:tab w:val="left" w:pos="1260"/>
          <w:tab w:val="left" w:pos="2700"/>
          <w:tab w:val="left" w:pos="3420"/>
          <w:tab w:val="left" w:pos="5760"/>
        </w:tabs>
        <w:ind w:left="1276"/>
        <w:jc w:val="both"/>
      </w:pPr>
    </w:p>
    <w:p w:rsidR="001531A9" w:rsidRDefault="001531A9" w:rsidP="006B4B0B">
      <w:pPr>
        <w:pStyle w:val="ListParagraph"/>
        <w:tabs>
          <w:tab w:val="left" w:pos="1260"/>
          <w:tab w:val="left" w:pos="2700"/>
          <w:tab w:val="left" w:pos="3420"/>
          <w:tab w:val="left" w:pos="5760"/>
        </w:tabs>
        <w:ind w:left="1276"/>
        <w:jc w:val="both"/>
      </w:pPr>
      <w:r>
        <w:lastRenderedPageBreak/>
        <w:t>Support</w:t>
      </w:r>
      <w:r w:rsidR="00167C2B">
        <w:t xml:space="preserve"> (9)</w:t>
      </w:r>
      <w:r>
        <w:t>:</w:t>
      </w:r>
    </w:p>
    <w:p w:rsidR="001531A9" w:rsidRDefault="001531A9" w:rsidP="006B4B0B">
      <w:pPr>
        <w:pStyle w:val="ListParagraph"/>
        <w:tabs>
          <w:tab w:val="left" w:pos="1260"/>
          <w:tab w:val="left" w:pos="2700"/>
          <w:tab w:val="left" w:pos="3420"/>
          <w:tab w:val="left" w:pos="5760"/>
        </w:tabs>
        <w:ind w:left="1276"/>
        <w:jc w:val="both"/>
      </w:pPr>
    </w:p>
    <w:p w:rsidR="001531A9" w:rsidRDefault="00976C14" w:rsidP="001531A9">
      <w:pPr>
        <w:pStyle w:val="ListParagraph"/>
        <w:numPr>
          <w:ilvl w:val="0"/>
          <w:numId w:val="49"/>
        </w:numPr>
        <w:tabs>
          <w:tab w:val="left" w:pos="1260"/>
          <w:tab w:val="left" w:pos="2700"/>
          <w:tab w:val="left" w:pos="3420"/>
          <w:tab w:val="left" w:pos="5760"/>
        </w:tabs>
        <w:jc w:val="both"/>
      </w:pPr>
      <w:r>
        <w:t>Dwelling is</w:t>
      </w:r>
      <w:r w:rsidR="007C604E">
        <w:t xml:space="preserve"> to be sold as a separate private residence.  The alternative access will be crucial as the existing access is very busy serving the church functions, pre-school, CAB offices, used as a drop off point for Abbots Primary School, evening events and fetes.  </w:t>
      </w:r>
    </w:p>
    <w:p w:rsidR="007C604E" w:rsidRDefault="00B80A98" w:rsidP="001531A9">
      <w:pPr>
        <w:pStyle w:val="ListParagraph"/>
        <w:numPr>
          <w:ilvl w:val="0"/>
          <w:numId w:val="49"/>
        </w:numPr>
        <w:tabs>
          <w:tab w:val="left" w:pos="1260"/>
          <w:tab w:val="left" w:pos="2700"/>
          <w:tab w:val="left" w:pos="3420"/>
          <w:tab w:val="left" w:pos="5760"/>
        </w:tabs>
        <w:jc w:val="both"/>
      </w:pPr>
      <w:r>
        <w:t>The existing access is heavily used.</w:t>
      </w:r>
    </w:p>
    <w:p w:rsidR="00B80A98" w:rsidRDefault="00B80A98" w:rsidP="001531A9">
      <w:pPr>
        <w:pStyle w:val="ListParagraph"/>
        <w:numPr>
          <w:ilvl w:val="0"/>
          <w:numId w:val="49"/>
        </w:numPr>
        <w:tabs>
          <w:tab w:val="left" w:pos="1260"/>
          <w:tab w:val="left" w:pos="2700"/>
          <w:tab w:val="left" w:pos="3420"/>
          <w:tab w:val="left" w:pos="5760"/>
        </w:tabs>
        <w:jc w:val="both"/>
      </w:pPr>
      <w:r>
        <w:t>Access would enhance the Old Vicarage.</w:t>
      </w:r>
    </w:p>
    <w:p w:rsidR="00244991" w:rsidRDefault="00244991" w:rsidP="001531A9">
      <w:pPr>
        <w:pStyle w:val="ListParagraph"/>
        <w:numPr>
          <w:ilvl w:val="0"/>
          <w:numId w:val="49"/>
        </w:numPr>
        <w:tabs>
          <w:tab w:val="left" w:pos="1260"/>
          <w:tab w:val="left" w:pos="2700"/>
          <w:tab w:val="left" w:pos="3420"/>
          <w:tab w:val="left" w:pos="5760"/>
        </w:tabs>
        <w:jc w:val="both"/>
      </w:pPr>
      <w:r>
        <w:t>Alternative access would provide a less dangerous access.</w:t>
      </w:r>
    </w:p>
    <w:p w:rsidR="00244991" w:rsidRDefault="00244991" w:rsidP="001531A9">
      <w:pPr>
        <w:pStyle w:val="ListParagraph"/>
        <w:numPr>
          <w:ilvl w:val="0"/>
          <w:numId w:val="49"/>
        </w:numPr>
        <w:tabs>
          <w:tab w:val="left" w:pos="1260"/>
          <w:tab w:val="left" w:pos="2700"/>
          <w:tab w:val="left" w:pos="3420"/>
          <w:tab w:val="left" w:pos="5760"/>
        </w:tabs>
        <w:jc w:val="both"/>
      </w:pPr>
      <w:r>
        <w:t>Would improve privacy for occupants of building.</w:t>
      </w:r>
    </w:p>
    <w:p w:rsidR="00244991" w:rsidRDefault="00244991" w:rsidP="00244991">
      <w:pPr>
        <w:pStyle w:val="ListParagraph"/>
        <w:tabs>
          <w:tab w:val="left" w:pos="1260"/>
          <w:tab w:val="left" w:pos="2700"/>
          <w:tab w:val="left" w:pos="3420"/>
          <w:tab w:val="left" w:pos="5760"/>
        </w:tabs>
        <w:ind w:left="1996"/>
        <w:jc w:val="both"/>
      </w:pPr>
    </w:p>
    <w:p w:rsidR="008D22CE" w:rsidRPr="00CA2B02" w:rsidRDefault="008D22CE" w:rsidP="00251EC9">
      <w:pPr>
        <w:keepNext/>
        <w:tabs>
          <w:tab w:val="left" w:pos="1260"/>
          <w:tab w:val="left" w:pos="1980"/>
          <w:tab w:val="left" w:pos="2700"/>
          <w:tab w:val="left" w:pos="3420"/>
        </w:tabs>
        <w:jc w:val="both"/>
      </w:pPr>
      <w:r w:rsidRPr="00CA2B02">
        <w:t>6.</w:t>
      </w:r>
      <w:r w:rsidRPr="00CA2B02">
        <w:tab/>
      </w:r>
      <w:r w:rsidRPr="00CA2B02">
        <w:rPr>
          <w:b/>
        </w:rPr>
        <w:t>Reason for Delay</w:t>
      </w:r>
    </w:p>
    <w:p w:rsidR="008D22CE" w:rsidRPr="00CA2B02" w:rsidRDefault="008D22CE" w:rsidP="00251EC9">
      <w:pPr>
        <w:keepNext/>
        <w:tabs>
          <w:tab w:val="left" w:pos="1260"/>
          <w:tab w:val="left" w:pos="1980"/>
          <w:tab w:val="left" w:pos="2700"/>
          <w:tab w:val="left" w:pos="3420"/>
        </w:tabs>
        <w:jc w:val="both"/>
      </w:pPr>
    </w:p>
    <w:p w:rsidR="008D22CE" w:rsidRPr="00CA2B02" w:rsidRDefault="008D22CE" w:rsidP="00251EC9">
      <w:pPr>
        <w:tabs>
          <w:tab w:val="left" w:pos="1260"/>
          <w:tab w:val="left" w:pos="1980"/>
          <w:tab w:val="left" w:pos="2700"/>
          <w:tab w:val="left" w:pos="3420"/>
        </w:tabs>
        <w:ind w:left="1267" w:hanging="1267"/>
        <w:jc w:val="both"/>
      </w:pPr>
      <w:r w:rsidRPr="00CA2B02">
        <w:t>6.1</w:t>
      </w:r>
      <w:r w:rsidRPr="00CA2B02">
        <w:tab/>
      </w:r>
      <w:r w:rsidR="00B573A9">
        <w:t xml:space="preserve">Committee </w:t>
      </w:r>
      <w:r w:rsidR="00CC6F7F">
        <w:t>Cycle</w:t>
      </w:r>
      <w:r w:rsidR="00B573A9">
        <w:t>.</w:t>
      </w:r>
    </w:p>
    <w:p w:rsidR="008D22CE" w:rsidRPr="00CA2B02" w:rsidRDefault="008D22CE" w:rsidP="00251EC9">
      <w:pPr>
        <w:tabs>
          <w:tab w:val="left" w:pos="1260"/>
          <w:tab w:val="left" w:pos="1980"/>
          <w:tab w:val="left" w:pos="2700"/>
          <w:tab w:val="left" w:pos="3420"/>
        </w:tabs>
        <w:ind w:left="1260" w:hanging="1260"/>
        <w:jc w:val="both"/>
      </w:pPr>
    </w:p>
    <w:p w:rsidR="008D22CE" w:rsidRPr="00CA2B02" w:rsidRDefault="008D22CE" w:rsidP="00251EC9">
      <w:pPr>
        <w:keepNext/>
        <w:tabs>
          <w:tab w:val="left" w:pos="1260"/>
          <w:tab w:val="left" w:pos="1980"/>
          <w:tab w:val="left" w:pos="2700"/>
          <w:tab w:val="left" w:pos="3420"/>
        </w:tabs>
        <w:jc w:val="both"/>
        <w:rPr>
          <w:b/>
        </w:rPr>
      </w:pPr>
      <w:r w:rsidRPr="00CA2B02">
        <w:t>7.</w:t>
      </w:r>
      <w:r w:rsidRPr="00CA2B02">
        <w:tab/>
      </w:r>
      <w:r w:rsidRPr="00CA2B02">
        <w:rPr>
          <w:b/>
        </w:rPr>
        <w:t>Relevant Local Planning Policies:</w:t>
      </w:r>
    </w:p>
    <w:p w:rsidR="008D22CE" w:rsidRPr="00CA2B02" w:rsidRDefault="008D22CE" w:rsidP="00251EC9">
      <w:pPr>
        <w:keepNext/>
        <w:tabs>
          <w:tab w:val="left" w:pos="1260"/>
          <w:tab w:val="left" w:pos="1980"/>
          <w:tab w:val="left" w:pos="2700"/>
          <w:tab w:val="left" w:pos="3420"/>
        </w:tabs>
        <w:jc w:val="both"/>
      </w:pPr>
    </w:p>
    <w:p w:rsidR="008D22CE" w:rsidRPr="00CA2B02" w:rsidRDefault="008D22CE" w:rsidP="00251EC9">
      <w:pPr>
        <w:keepNext/>
        <w:tabs>
          <w:tab w:val="num" w:pos="0"/>
          <w:tab w:val="left" w:pos="1260"/>
          <w:tab w:val="left" w:pos="1980"/>
          <w:tab w:val="left" w:pos="2700"/>
          <w:tab w:val="left" w:pos="3420"/>
        </w:tabs>
        <w:jc w:val="both"/>
        <w:rPr>
          <w:rFonts w:cs="Arial"/>
          <w:szCs w:val="22"/>
          <w:u w:val="single"/>
        </w:rPr>
      </w:pPr>
      <w:r w:rsidRPr="00CA2B02">
        <w:rPr>
          <w:rFonts w:cs="Arial"/>
          <w:szCs w:val="22"/>
        </w:rPr>
        <w:t>7.1</w:t>
      </w:r>
      <w:r w:rsidRPr="00CA2B02">
        <w:rPr>
          <w:rFonts w:cs="Arial"/>
          <w:szCs w:val="22"/>
        </w:rPr>
        <w:tab/>
      </w:r>
      <w:r w:rsidRPr="00CA2B02">
        <w:rPr>
          <w:rFonts w:cs="Arial"/>
          <w:szCs w:val="22"/>
          <w:u w:val="single"/>
        </w:rPr>
        <w:t>National Planning Policy Framework (NPPF)</w:t>
      </w:r>
    </w:p>
    <w:p w:rsidR="008D22CE" w:rsidRPr="00CA2B02" w:rsidRDefault="008D22CE" w:rsidP="00251EC9">
      <w:pPr>
        <w:keepNext/>
        <w:tabs>
          <w:tab w:val="num" w:pos="0"/>
          <w:tab w:val="left" w:pos="1260"/>
          <w:tab w:val="left" w:pos="1980"/>
          <w:tab w:val="left" w:pos="2700"/>
          <w:tab w:val="left" w:pos="3420"/>
        </w:tabs>
        <w:jc w:val="both"/>
        <w:rPr>
          <w:rFonts w:cs="Arial"/>
          <w:szCs w:val="22"/>
          <w:u w:val="single"/>
        </w:rPr>
      </w:pPr>
    </w:p>
    <w:p w:rsidR="008D22CE" w:rsidRPr="00CA2B02" w:rsidRDefault="008D22CE" w:rsidP="00251EC9">
      <w:pPr>
        <w:tabs>
          <w:tab w:val="num" w:pos="0"/>
          <w:tab w:val="left" w:pos="1260"/>
          <w:tab w:val="left" w:pos="1980"/>
          <w:tab w:val="left" w:pos="2700"/>
          <w:tab w:val="left" w:pos="3420"/>
        </w:tabs>
        <w:ind w:left="1267" w:hanging="1267"/>
        <w:jc w:val="both"/>
        <w:rPr>
          <w:rFonts w:cs="Arial"/>
          <w:szCs w:val="22"/>
        </w:rPr>
      </w:pPr>
      <w:r w:rsidRPr="00CA2B02">
        <w:rPr>
          <w:rFonts w:cs="Arial"/>
          <w:szCs w:val="22"/>
        </w:rPr>
        <w:t>7.1.1</w:t>
      </w:r>
      <w:r w:rsidRPr="00CA2B02">
        <w:rPr>
          <w:rFonts w:cs="Arial"/>
          <w:szCs w:val="22"/>
        </w:rPr>
        <w:tab/>
      </w:r>
      <w:r w:rsidR="00A7412E" w:rsidRPr="00CA2B02">
        <w:rPr>
          <w:rFonts w:cs="Arial"/>
          <w:szCs w:val="22"/>
        </w:rPr>
        <w:t>On 27 March 2012, the framework of government guidance in the form of Planning Policy Statements and Planning Policy Guidance Notes was replaced by the National Planning Policy Framework (NPPF). The adopted policies of Three Rivers District Council reflect the content of the NPPF.</w:t>
      </w:r>
    </w:p>
    <w:p w:rsidR="00A7412E" w:rsidRPr="00A607E3" w:rsidRDefault="00A7412E" w:rsidP="00251EC9">
      <w:pPr>
        <w:tabs>
          <w:tab w:val="num" w:pos="0"/>
          <w:tab w:val="left" w:pos="1260"/>
          <w:tab w:val="left" w:pos="1980"/>
          <w:tab w:val="left" w:pos="2700"/>
          <w:tab w:val="left" w:pos="3420"/>
        </w:tabs>
        <w:ind w:left="1267" w:hanging="1267"/>
        <w:jc w:val="both"/>
        <w:rPr>
          <w:rFonts w:cs="Arial"/>
          <w:szCs w:val="22"/>
        </w:rPr>
      </w:pPr>
    </w:p>
    <w:p w:rsidR="008D22CE" w:rsidRPr="00A607E3" w:rsidRDefault="00A7412E" w:rsidP="00251EC9">
      <w:pPr>
        <w:keepNext/>
        <w:tabs>
          <w:tab w:val="left" w:pos="1260"/>
          <w:tab w:val="left" w:pos="1980"/>
          <w:tab w:val="left" w:pos="2700"/>
          <w:tab w:val="left" w:pos="3420"/>
        </w:tabs>
        <w:jc w:val="both"/>
        <w:rPr>
          <w:rFonts w:cs="Arial"/>
          <w:szCs w:val="22"/>
        </w:rPr>
      </w:pPr>
      <w:r>
        <w:rPr>
          <w:rFonts w:cs="Arial"/>
          <w:szCs w:val="22"/>
        </w:rPr>
        <w:t>7</w:t>
      </w:r>
      <w:r w:rsidR="008D22CE">
        <w:rPr>
          <w:rFonts w:cs="Arial"/>
          <w:szCs w:val="22"/>
        </w:rPr>
        <w:t>.2</w:t>
      </w:r>
      <w:r w:rsidR="008D22CE" w:rsidRPr="00A607E3">
        <w:rPr>
          <w:rFonts w:cs="Arial"/>
          <w:szCs w:val="22"/>
        </w:rPr>
        <w:tab/>
      </w:r>
      <w:r w:rsidR="008D22CE" w:rsidRPr="00004AE6">
        <w:rPr>
          <w:u w:val="single"/>
        </w:rPr>
        <w:t>The</w:t>
      </w:r>
      <w:r w:rsidR="008D22CE" w:rsidRPr="00004AE6">
        <w:rPr>
          <w:rFonts w:cs="Arial"/>
          <w:szCs w:val="22"/>
          <w:u w:val="single"/>
        </w:rPr>
        <w:t xml:space="preserve"> Three Rivers Local Plan Core Strategy:</w:t>
      </w:r>
    </w:p>
    <w:p w:rsidR="008D22CE" w:rsidRPr="00A607E3" w:rsidRDefault="008D22CE" w:rsidP="00251EC9">
      <w:pPr>
        <w:keepNext/>
        <w:tabs>
          <w:tab w:val="left" w:pos="1260"/>
          <w:tab w:val="left" w:pos="1980"/>
          <w:tab w:val="left" w:pos="2700"/>
          <w:tab w:val="left" w:pos="3420"/>
        </w:tabs>
        <w:jc w:val="both"/>
        <w:rPr>
          <w:rFonts w:cs="Arial"/>
          <w:szCs w:val="22"/>
        </w:rPr>
      </w:pPr>
    </w:p>
    <w:p w:rsidR="008D22CE" w:rsidRDefault="008D22CE" w:rsidP="00CF6D42">
      <w:pPr>
        <w:tabs>
          <w:tab w:val="left" w:pos="1260"/>
          <w:tab w:val="left" w:pos="1980"/>
          <w:tab w:val="left" w:pos="2700"/>
          <w:tab w:val="left" w:pos="3420"/>
        </w:tabs>
        <w:ind w:left="1260" w:hanging="1260"/>
        <w:jc w:val="both"/>
        <w:rPr>
          <w:rFonts w:cs="Arial"/>
          <w:szCs w:val="22"/>
        </w:rPr>
      </w:pPr>
      <w:r>
        <w:rPr>
          <w:rFonts w:cs="Arial"/>
          <w:szCs w:val="22"/>
        </w:rPr>
        <w:t>7</w:t>
      </w:r>
      <w:r w:rsidRPr="00A607E3">
        <w:rPr>
          <w:rFonts w:cs="Arial"/>
          <w:szCs w:val="22"/>
        </w:rPr>
        <w:t>.</w:t>
      </w:r>
      <w:r>
        <w:rPr>
          <w:rFonts w:cs="Arial"/>
          <w:szCs w:val="22"/>
        </w:rPr>
        <w:t>2</w:t>
      </w:r>
      <w:r w:rsidRPr="00A607E3">
        <w:rPr>
          <w:rFonts w:cs="Arial"/>
          <w:szCs w:val="22"/>
        </w:rPr>
        <w:t>.1</w:t>
      </w:r>
      <w:r w:rsidRPr="00A607E3">
        <w:rPr>
          <w:rFonts w:cs="Arial"/>
          <w:szCs w:val="22"/>
        </w:rPr>
        <w:tab/>
        <w:t xml:space="preserve">The Core Strategy was adopted by the Council on 17 October 2011. </w:t>
      </w:r>
      <w:r w:rsidR="000C4F9B">
        <w:rPr>
          <w:rFonts w:cs="Arial"/>
          <w:szCs w:val="22"/>
        </w:rPr>
        <w:t xml:space="preserve"> </w:t>
      </w:r>
      <w:r w:rsidRPr="00A607E3">
        <w:rPr>
          <w:rFonts w:cs="Arial"/>
          <w:szCs w:val="22"/>
        </w:rPr>
        <w:t>Relevant Policies include:</w:t>
      </w:r>
      <w:r w:rsidR="000C4F9B">
        <w:rPr>
          <w:rFonts w:cs="Arial"/>
          <w:szCs w:val="22"/>
        </w:rPr>
        <w:t xml:space="preserve"> </w:t>
      </w:r>
      <w:r w:rsidR="00EE6FC9" w:rsidRPr="00EE6FC9">
        <w:rPr>
          <w:rFonts w:cs="Arial"/>
          <w:szCs w:val="22"/>
        </w:rPr>
        <w:t>CP1, CP9, CP10 and CP12.</w:t>
      </w:r>
    </w:p>
    <w:p w:rsidR="00CF6D42" w:rsidRDefault="00CF6D42" w:rsidP="00CF6D42">
      <w:pPr>
        <w:tabs>
          <w:tab w:val="left" w:pos="1260"/>
          <w:tab w:val="left" w:pos="1980"/>
          <w:tab w:val="left" w:pos="2700"/>
          <w:tab w:val="left" w:pos="3420"/>
        </w:tabs>
        <w:ind w:left="1260" w:hanging="1260"/>
        <w:jc w:val="both"/>
        <w:rPr>
          <w:rFonts w:cs="Arial"/>
          <w:szCs w:val="22"/>
        </w:rPr>
      </w:pPr>
    </w:p>
    <w:p w:rsidR="008D22CE" w:rsidRDefault="008D22CE" w:rsidP="00251EC9">
      <w:pPr>
        <w:pStyle w:val="BodyTextIndent3"/>
        <w:keepNext/>
        <w:tabs>
          <w:tab w:val="left" w:pos="1260"/>
        </w:tabs>
        <w:spacing w:after="0"/>
        <w:ind w:left="0"/>
        <w:jc w:val="both"/>
        <w:rPr>
          <w:rFonts w:cs="Arial"/>
          <w:sz w:val="22"/>
          <w:szCs w:val="22"/>
        </w:rPr>
      </w:pPr>
      <w:r>
        <w:rPr>
          <w:rFonts w:cs="Arial"/>
          <w:sz w:val="22"/>
          <w:szCs w:val="22"/>
        </w:rPr>
        <w:t>7.3</w:t>
      </w:r>
      <w:r>
        <w:rPr>
          <w:rFonts w:cs="Arial"/>
          <w:sz w:val="22"/>
          <w:szCs w:val="22"/>
        </w:rPr>
        <w:tab/>
      </w:r>
      <w:r w:rsidRPr="00A607E3">
        <w:rPr>
          <w:rFonts w:cs="Arial"/>
          <w:sz w:val="22"/>
          <w:szCs w:val="22"/>
          <w:u w:val="single"/>
        </w:rPr>
        <w:t>Development Management Policies LDD:</w:t>
      </w:r>
    </w:p>
    <w:p w:rsidR="008D22CE" w:rsidRDefault="008D22CE" w:rsidP="00251EC9">
      <w:pPr>
        <w:pStyle w:val="BodyTextIndent3"/>
        <w:keepNext/>
        <w:tabs>
          <w:tab w:val="left" w:pos="1260"/>
        </w:tabs>
        <w:spacing w:after="0"/>
        <w:ind w:left="0"/>
        <w:jc w:val="both"/>
        <w:rPr>
          <w:rFonts w:cs="Arial"/>
          <w:sz w:val="22"/>
          <w:szCs w:val="22"/>
        </w:rPr>
      </w:pPr>
    </w:p>
    <w:p w:rsidR="008D22CE" w:rsidRDefault="008D22CE" w:rsidP="00251EC9">
      <w:pPr>
        <w:pStyle w:val="BodyTextIndent3"/>
        <w:spacing w:after="0"/>
        <w:ind w:left="1258" w:hanging="1247"/>
        <w:jc w:val="both"/>
        <w:rPr>
          <w:sz w:val="22"/>
          <w:szCs w:val="22"/>
        </w:rPr>
      </w:pPr>
      <w:r>
        <w:rPr>
          <w:rFonts w:cs="Arial"/>
          <w:sz w:val="22"/>
          <w:szCs w:val="22"/>
        </w:rPr>
        <w:t>7</w:t>
      </w:r>
      <w:r w:rsidRPr="00656DF1">
        <w:rPr>
          <w:rFonts w:cs="Arial"/>
          <w:sz w:val="22"/>
          <w:szCs w:val="22"/>
        </w:rPr>
        <w:t>.3.1</w:t>
      </w:r>
      <w:r w:rsidRPr="00656DF1">
        <w:rPr>
          <w:rFonts w:cs="Arial"/>
          <w:sz w:val="22"/>
          <w:szCs w:val="22"/>
        </w:rPr>
        <w:tab/>
      </w:r>
      <w:r w:rsidRPr="00656DF1">
        <w:rPr>
          <w:sz w:val="22"/>
          <w:szCs w:val="22"/>
        </w:rPr>
        <w:t xml:space="preserve">The Development Management Policies LDD was adopted on 26 July 2013 </w:t>
      </w:r>
      <w:r w:rsidRPr="00656DF1">
        <w:rPr>
          <w:rFonts w:cs="Arial"/>
          <w:sz w:val="22"/>
          <w:szCs w:val="22"/>
        </w:rPr>
        <w:t xml:space="preserve">having been through a full public participation process and Examination in Public. </w:t>
      </w:r>
      <w:r w:rsidR="000C4F9B">
        <w:rPr>
          <w:rFonts w:cs="Arial"/>
          <w:sz w:val="22"/>
          <w:szCs w:val="22"/>
        </w:rPr>
        <w:t xml:space="preserve"> </w:t>
      </w:r>
      <w:r w:rsidRPr="00656DF1">
        <w:rPr>
          <w:rFonts w:cs="Arial"/>
          <w:sz w:val="22"/>
          <w:szCs w:val="22"/>
        </w:rPr>
        <w:t>Relevant policies include:</w:t>
      </w:r>
      <w:r w:rsidRPr="004440FD">
        <w:rPr>
          <w:rFonts w:cs="Arial"/>
          <w:sz w:val="22"/>
          <w:szCs w:val="22"/>
        </w:rPr>
        <w:t xml:space="preserve"> </w:t>
      </w:r>
      <w:r w:rsidR="00EE6FC9" w:rsidRPr="00EE6FC9">
        <w:rPr>
          <w:sz w:val="22"/>
          <w:szCs w:val="22"/>
        </w:rPr>
        <w:t xml:space="preserve">DM1, </w:t>
      </w:r>
      <w:r w:rsidR="00244991">
        <w:rPr>
          <w:sz w:val="22"/>
          <w:szCs w:val="22"/>
        </w:rPr>
        <w:t>DM3</w:t>
      </w:r>
      <w:r w:rsidR="00EE6FC9" w:rsidRPr="00EE6FC9">
        <w:rPr>
          <w:sz w:val="22"/>
          <w:szCs w:val="22"/>
        </w:rPr>
        <w:t>, DM</w:t>
      </w:r>
      <w:r w:rsidR="00DE55BE">
        <w:rPr>
          <w:sz w:val="22"/>
          <w:szCs w:val="22"/>
        </w:rPr>
        <w:t>6</w:t>
      </w:r>
      <w:r w:rsidR="00EE6FC9" w:rsidRPr="00EE6FC9">
        <w:rPr>
          <w:sz w:val="22"/>
          <w:szCs w:val="22"/>
        </w:rPr>
        <w:t>,</w:t>
      </w:r>
      <w:r w:rsidR="00934D64">
        <w:rPr>
          <w:sz w:val="22"/>
          <w:szCs w:val="22"/>
        </w:rPr>
        <w:t xml:space="preserve"> DM9,</w:t>
      </w:r>
      <w:r w:rsidR="00EE6FC9" w:rsidRPr="00EE6FC9">
        <w:rPr>
          <w:sz w:val="22"/>
          <w:szCs w:val="22"/>
        </w:rPr>
        <w:t xml:space="preserve"> DM13 and Appendices 2 and 5</w:t>
      </w:r>
      <w:r w:rsidR="00CF6D42" w:rsidRPr="00CF6D42">
        <w:rPr>
          <w:sz w:val="22"/>
          <w:szCs w:val="22"/>
        </w:rPr>
        <w:t>.</w:t>
      </w:r>
    </w:p>
    <w:p w:rsidR="0039099E" w:rsidRDefault="006C6FD2" w:rsidP="00251EC9">
      <w:pPr>
        <w:pStyle w:val="BodyTextIndent3"/>
        <w:spacing w:after="0"/>
        <w:ind w:left="1258" w:hanging="1247"/>
        <w:jc w:val="both"/>
        <w:rPr>
          <w:sz w:val="22"/>
          <w:szCs w:val="22"/>
        </w:rPr>
      </w:pPr>
      <w:r>
        <w:rPr>
          <w:sz w:val="22"/>
          <w:szCs w:val="22"/>
        </w:rPr>
        <w:tab/>
      </w:r>
    </w:p>
    <w:p w:rsidR="006C6FD2" w:rsidRDefault="006C6FD2" w:rsidP="00251EC9">
      <w:pPr>
        <w:pStyle w:val="BodyTextIndent3"/>
        <w:spacing w:after="0"/>
        <w:ind w:left="1258" w:hanging="1247"/>
        <w:jc w:val="both"/>
        <w:rPr>
          <w:sz w:val="22"/>
          <w:szCs w:val="22"/>
        </w:rPr>
      </w:pPr>
      <w:r>
        <w:rPr>
          <w:sz w:val="22"/>
          <w:szCs w:val="22"/>
        </w:rPr>
        <w:tab/>
        <w:t xml:space="preserve">The Abbots Langley Conservation Area Appraisal (July 2014) is also relevant to this application. </w:t>
      </w:r>
    </w:p>
    <w:p w:rsidR="006C6FD2" w:rsidRDefault="006C6FD2" w:rsidP="00251EC9">
      <w:pPr>
        <w:pStyle w:val="BodyTextIndent3"/>
        <w:spacing w:after="0"/>
        <w:ind w:left="1258" w:hanging="1247"/>
        <w:jc w:val="both"/>
        <w:rPr>
          <w:sz w:val="22"/>
          <w:szCs w:val="22"/>
        </w:rPr>
      </w:pPr>
    </w:p>
    <w:p w:rsidR="008C415C" w:rsidRPr="008C415C" w:rsidRDefault="00DD7552" w:rsidP="00613B68">
      <w:pPr>
        <w:pStyle w:val="BodyTextIndent3"/>
        <w:spacing w:after="0"/>
        <w:ind w:left="1258" w:hanging="1247"/>
        <w:jc w:val="both"/>
        <w:rPr>
          <w:sz w:val="22"/>
          <w:u w:val="single"/>
        </w:rPr>
      </w:pPr>
      <w:r>
        <w:rPr>
          <w:rFonts w:cs="Arial"/>
          <w:sz w:val="22"/>
          <w:szCs w:val="22"/>
        </w:rPr>
        <w:t>7.</w:t>
      </w:r>
      <w:r w:rsidR="00FE4A36">
        <w:rPr>
          <w:rFonts w:cs="Arial"/>
          <w:sz w:val="22"/>
          <w:szCs w:val="22"/>
        </w:rPr>
        <w:t>4</w:t>
      </w:r>
      <w:r>
        <w:rPr>
          <w:rFonts w:cs="Arial"/>
          <w:sz w:val="22"/>
          <w:szCs w:val="22"/>
        </w:rPr>
        <w:tab/>
      </w:r>
      <w:r w:rsidR="008C415C">
        <w:rPr>
          <w:sz w:val="22"/>
          <w:u w:val="single"/>
        </w:rPr>
        <w:t>Other</w:t>
      </w:r>
    </w:p>
    <w:p w:rsidR="008C415C" w:rsidRDefault="008C415C" w:rsidP="000C4F9B">
      <w:pPr>
        <w:pStyle w:val="BodyTextIndent3"/>
        <w:tabs>
          <w:tab w:val="left" w:pos="1260"/>
          <w:tab w:val="left" w:pos="1980"/>
          <w:tab w:val="left" w:pos="2700"/>
          <w:tab w:val="left" w:pos="3420"/>
          <w:tab w:val="left" w:pos="5760"/>
        </w:tabs>
        <w:spacing w:after="0"/>
        <w:ind w:left="1258" w:hanging="1258"/>
        <w:jc w:val="both"/>
        <w:rPr>
          <w:sz w:val="22"/>
        </w:rPr>
      </w:pPr>
    </w:p>
    <w:p w:rsidR="000C4F9B" w:rsidRDefault="008C415C" w:rsidP="000C4F9B">
      <w:pPr>
        <w:pStyle w:val="BodyTextIndent3"/>
        <w:tabs>
          <w:tab w:val="left" w:pos="1260"/>
          <w:tab w:val="left" w:pos="1980"/>
          <w:tab w:val="left" w:pos="2700"/>
          <w:tab w:val="left" w:pos="3420"/>
          <w:tab w:val="left" w:pos="5760"/>
        </w:tabs>
        <w:spacing w:after="0"/>
        <w:ind w:left="1258" w:hanging="1258"/>
        <w:jc w:val="both"/>
        <w:rPr>
          <w:sz w:val="22"/>
        </w:rPr>
      </w:pPr>
      <w:r>
        <w:rPr>
          <w:sz w:val="22"/>
        </w:rPr>
        <w:t>7.</w:t>
      </w:r>
      <w:r w:rsidR="00FE4A36">
        <w:rPr>
          <w:sz w:val="22"/>
        </w:rPr>
        <w:t>4</w:t>
      </w:r>
      <w:r>
        <w:rPr>
          <w:sz w:val="22"/>
        </w:rPr>
        <w:t>.1</w:t>
      </w:r>
      <w:r>
        <w:rPr>
          <w:sz w:val="22"/>
        </w:rPr>
        <w:tab/>
      </w:r>
      <w:r w:rsidR="000C4F9B" w:rsidRPr="000C4F9B">
        <w:rPr>
          <w:sz w:val="22"/>
        </w:rPr>
        <w:t>The following Acts and legislation are also relevant: The Wildlife and Countryside Act 1981 (as amended), the Conservation of Habitats and Species Regulations 2010, the Natural Environment and Rural Communities Act 2006 Habitat Regulations 1994, the Localism Act 2011 and the Growth and Infrastructure Act 2013.</w:t>
      </w:r>
    </w:p>
    <w:p w:rsidR="000C4F9B" w:rsidRDefault="000C4F9B" w:rsidP="000C4F9B">
      <w:pPr>
        <w:pStyle w:val="BodyTextIndent3"/>
        <w:tabs>
          <w:tab w:val="left" w:pos="1260"/>
          <w:tab w:val="left" w:pos="1980"/>
          <w:tab w:val="left" w:pos="2700"/>
          <w:tab w:val="left" w:pos="3420"/>
          <w:tab w:val="left" w:pos="5760"/>
        </w:tabs>
        <w:spacing w:after="0"/>
        <w:ind w:left="1258" w:hanging="1258"/>
        <w:jc w:val="both"/>
        <w:rPr>
          <w:sz w:val="22"/>
        </w:rPr>
      </w:pPr>
    </w:p>
    <w:p w:rsidR="000C4F9B" w:rsidRDefault="000C4F9B" w:rsidP="000C4F9B">
      <w:pPr>
        <w:pStyle w:val="BodyTextIndent3"/>
        <w:tabs>
          <w:tab w:val="left" w:pos="1260"/>
          <w:tab w:val="left" w:pos="1980"/>
          <w:tab w:val="left" w:pos="2700"/>
          <w:tab w:val="left" w:pos="3420"/>
          <w:tab w:val="left" w:pos="5760"/>
        </w:tabs>
        <w:spacing w:after="0"/>
        <w:ind w:left="1258" w:hanging="1258"/>
        <w:jc w:val="both"/>
        <w:rPr>
          <w:sz w:val="22"/>
        </w:rPr>
      </w:pPr>
      <w:r w:rsidRPr="000C4F9B">
        <w:rPr>
          <w:sz w:val="22"/>
        </w:rPr>
        <w:t>7.</w:t>
      </w:r>
      <w:r w:rsidR="00FE4A36">
        <w:rPr>
          <w:sz w:val="22"/>
        </w:rPr>
        <w:t>4</w:t>
      </w:r>
      <w:r w:rsidR="008C415C">
        <w:rPr>
          <w:sz w:val="22"/>
        </w:rPr>
        <w:t>.2</w:t>
      </w:r>
      <w:r w:rsidRPr="000C4F9B">
        <w:rPr>
          <w:sz w:val="22"/>
        </w:rPr>
        <w:tab/>
        <w:t>The Community Infrastructure Levy (CIL) Charging Schedule (adopted February 2015).</w:t>
      </w:r>
    </w:p>
    <w:p w:rsidR="00EE6FC9" w:rsidRDefault="00EE6FC9" w:rsidP="000C4F9B">
      <w:pPr>
        <w:pStyle w:val="BodyTextIndent3"/>
        <w:tabs>
          <w:tab w:val="left" w:pos="1260"/>
          <w:tab w:val="left" w:pos="1980"/>
          <w:tab w:val="left" w:pos="2700"/>
          <w:tab w:val="left" w:pos="3420"/>
          <w:tab w:val="left" w:pos="5760"/>
        </w:tabs>
        <w:spacing w:after="0"/>
        <w:ind w:left="1258" w:hanging="1258"/>
        <w:jc w:val="both"/>
        <w:rPr>
          <w:sz w:val="22"/>
        </w:rPr>
      </w:pPr>
    </w:p>
    <w:p w:rsidR="008D22CE" w:rsidRPr="008E765B" w:rsidRDefault="008D22CE" w:rsidP="00251EC9">
      <w:pPr>
        <w:tabs>
          <w:tab w:val="left" w:pos="1260"/>
          <w:tab w:val="left" w:pos="1980"/>
          <w:tab w:val="left" w:pos="2700"/>
          <w:tab w:val="left" w:pos="3420"/>
        </w:tabs>
        <w:jc w:val="both"/>
        <w:rPr>
          <w:b/>
        </w:rPr>
      </w:pPr>
      <w:r w:rsidRPr="008E765B">
        <w:rPr>
          <w:rFonts w:cs="Arial"/>
          <w:szCs w:val="22"/>
        </w:rPr>
        <w:t>8.</w:t>
      </w:r>
      <w:r w:rsidRPr="008E765B">
        <w:rPr>
          <w:rFonts w:cs="Arial"/>
          <w:szCs w:val="22"/>
        </w:rPr>
        <w:tab/>
      </w:r>
      <w:r w:rsidRPr="008E765B">
        <w:rPr>
          <w:b/>
        </w:rPr>
        <w:t>Analysis</w:t>
      </w:r>
    </w:p>
    <w:p w:rsidR="00CF6D42" w:rsidRDefault="00CF6D42" w:rsidP="00CF6D42">
      <w:pPr>
        <w:ind w:left="1276" w:hanging="1276"/>
        <w:jc w:val="both"/>
        <w:rPr>
          <w:rFonts w:cs="Arial"/>
          <w:szCs w:val="22"/>
        </w:rPr>
      </w:pPr>
    </w:p>
    <w:p w:rsidR="00EE6FC9" w:rsidRPr="00066B38" w:rsidRDefault="00066B38" w:rsidP="00EE6FC9">
      <w:pPr>
        <w:ind w:left="1276" w:hanging="1276"/>
        <w:jc w:val="both"/>
        <w:rPr>
          <w:rFonts w:cs="Arial"/>
          <w:szCs w:val="22"/>
          <w:u w:val="single"/>
        </w:rPr>
      </w:pPr>
      <w:r>
        <w:rPr>
          <w:rFonts w:cs="Arial"/>
          <w:szCs w:val="22"/>
        </w:rPr>
        <w:t>8</w:t>
      </w:r>
      <w:r w:rsidR="00EE6FC9" w:rsidRPr="00EE6FC9">
        <w:rPr>
          <w:rFonts w:cs="Arial"/>
          <w:szCs w:val="22"/>
        </w:rPr>
        <w:t>.1</w:t>
      </w:r>
      <w:r w:rsidR="00EE6FC9" w:rsidRPr="00EE6FC9">
        <w:rPr>
          <w:rFonts w:cs="Arial"/>
          <w:szCs w:val="22"/>
        </w:rPr>
        <w:tab/>
      </w:r>
      <w:r w:rsidR="00DE55BE">
        <w:rPr>
          <w:rFonts w:cs="Arial"/>
          <w:szCs w:val="22"/>
          <w:u w:val="single"/>
        </w:rPr>
        <w:t>Impact on the Conservation Area and Listed Building</w:t>
      </w:r>
    </w:p>
    <w:p w:rsidR="00EE6FC9" w:rsidRPr="00EE6FC9" w:rsidRDefault="00EE6FC9" w:rsidP="00EE6FC9">
      <w:pPr>
        <w:ind w:left="1276" w:hanging="1276"/>
        <w:jc w:val="both"/>
        <w:rPr>
          <w:rFonts w:cs="Arial"/>
          <w:szCs w:val="22"/>
        </w:rPr>
      </w:pPr>
    </w:p>
    <w:p w:rsidR="00DE55BE" w:rsidRPr="00DE55BE" w:rsidRDefault="00066B38" w:rsidP="00DE55BE">
      <w:pPr>
        <w:ind w:left="1276" w:hanging="1276"/>
        <w:jc w:val="both"/>
        <w:rPr>
          <w:rFonts w:cs="Arial"/>
          <w:szCs w:val="22"/>
        </w:rPr>
      </w:pPr>
      <w:r>
        <w:rPr>
          <w:rFonts w:cs="Arial"/>
          <w:szCs w:val="22"/>
        </w:rPr>
        <w:t>8</w:t>
      </w:r>
      <w:r w:rsidR="00EE6FC9" w:rsidRPr="00EE6FC9">
        <w:rPr>
          <w:rFonts w:cs="Arial"/>
          <w:szCs w:val="22"/>
        </w:rPr>
        <w:t>.1.1</w:t>
      </w:r>
      <w:r w:rsidR="00EE6FC9" w:rsidRPr="00EE6FC9">
        <w:rPr>
          <w:rFonts w:cs="Arial"/>
          <w:szCs w:val="22"/>
        </w:rPr>
        <w:tab/>
      </w:r>
      <w:r w:rsidR="00DE55BE" w:rsidRPr="00DE55BE">
        <w:rPr>
          <w:rFonts w:cs="Arial"/>
          <w:szCs w:val="22"/>
        </w:rPr>
        <w:t xml:space="preserve">Policy CP12 of the Core Strategy relates to the ‘Design of Development’ and states that the Council will expect all development proposals to have regard to the local context and conserve or enhance the character, amenities and quality of an area and to conserve and enhance natural and heritage assets.  </w:t>
      </w:r>
      <w:r w:rsidR="00E61119" w:rsidRPr="00E61119">
        <w:rPr>
          <w:rFonts w:cs="Arial"/>
          <w:szCs w:val="22"/>
        </w:rPr>
        <w:t xml:space="preserve">Appendix 2 of the Development Management Policies </w:t>
      </w:r>
      <w:r w:rsidR="006C6FD2">
        <w:rPr>
          <w:rFonts w:cs="Arial"/>
          <w:szCs w:val="22"/>
        </w:rPr>
        <w:t>document</w:t>
      </w:r>
      <w:r w:rsidR="00E61119" w:rsidRPr="00E61119">
        <w:rPr>
          <w:rFonts w:cs="Arial"/>
          <w:szCs w:val="22"/>
        </w:rPr>
        <w:t xml:space="preserve"> sets out design criteria </w:t>
      </w:r>
      <w:r w:rsidR="00E61119" w:rsidRPr="00E61119">
        <w:rPr>
          <w:rFonts w:cs="Arial"/>
          <w:szCs w:val="22"/>
        </w:rPr>
        <w:lastRenderedPageBreak/>
        <w:t xml:space="preserve">for residential development that aim to ensure that </w:t>
      </w:r>
      <w:r w:rsidR="00E61119">
        <w:rPr>
          <w:rFonts w:cs="Arial"/>
          <w:szCs w:val="22"/>
        </w:rPr>
        <w:t>development</w:t>
      </w:r>
      <w:r w:rsidR="00E61119" w:rsidRPr="00E61119">
        <w:rPr>
          <w:rFonts w:cs="Arial"/>
          <w:szCs w:val="22"/>
        </w:rPr>
        <w:t xml:space="preserve"> do</w:t>
      </w:r>
      <w:r w:rsidR="00E61119">
        <w:rPr>
          <w:rFonts w:cs="Arial"/>
          <w:szCs w:val="22"/>
        </w:rPr>
        <w:t>es</w:t>
      </w:r>
      <w:r w:rsidR="00E61119" w:rsidRPr="00E61119">
        <w:rPr>
          <w:rFonts w:cs="Arial"/>
          <w:szCs w:val="22"/>
        </w:rPr>
        <w:t xml:space="preserve"> not lead to a gradual deterioration in the quality of the built environment.</w:t>
      </w:r>
    </w:p>
    <w:p w:rsidR="00DE55BE" w:rsidRPr="00DE55BE" w:rsidRDefault="00DE55BE" w:rsidP="00DE55BE">
      <w:pPr>
        <w:ind w:left="1276" w:hanging="1276"/>
        <w:jc w:val="both"/>
        <w:rPr>
          <w:rFonts w:cs="Arial"/>
          <w:szCs w:val="22"/>
        </w:rPr>
      </w:pPr>
    </w:p>
    <w:p w:rsidR="00DE55BE" w:rsidRPr="00DE55BE" w:rsidRDefault="006C6FD2" w:rsidP="00DE55BE">
      <w:pPr>
        <w:ind w:left="1276" w:hanging="1276"/>
        <w:jc w:val="both"/>
        <w:rPr>
          <w:rFonts w:cs="Arial"/>
          <w:szCs w:val="22"/>
        </w:rPr>
      </w:pPr>
      <w:r>
        <w:rPr>
          <w:rFonts w:cs="Arial"/>
          <w:szCs w:val="22"/>
        </w:rPr>
        <w:t>8.1</w:t>
      </w:r>
      <w:r w:rsidR="00DE55BE" w:rsidRPr="00DE55BE">
        <w:rPr>
          <w:rFonts w:cs="Arial"/>
          <w:szCs w:val="22"/>
        </w:rPr>
        <w:t>.2</w:t>
      </w:r>
      <w:r w:rsidR="00DE55BE" w:rsidRPr="00DE55BE">
        <w:rPr>
          <w:rFonts w:cs="Arial"/>
          <w:szCs w:val="22"/>
        </w:rPr>
        <w:tab/>
        <w:t>In relation to Listed Buildings, Policy DM3 of the Development Management Policies LDD (adopted July 2013) advises that the Council will preserve the District’s Listed Buildings and will only support applications where the alteration would not adversely affect its character as a building of special architectural or historic interest both internally or externally or its wider setting.</w:t>
      </w:r>
    </w:p>
    <w:p w:rsidR="00DE55BE" w:rsidRPr="00DE55BE" w:rsidRDefault="00DE55BE" w:rsidP="00DE55BE">
      <w:pPr>
        <w:ind w:left="1276" w:hanging="1276"/>
        <w:jc w:val="both"/>
        <w:rPr>
          <w:rFonts w:cs="Arial"/>
          <w:szCs w:val="22"/>
        </w:rPr>
      </w:pPr>
      <w:r w:rsidRPr="00DE55BE">
        <w:rPr>
          <w:rFonts w:cs="Arial"/>
          <w:szCs w:val="22"/>
        </w:rPr>
        <w:t xml:space="preserve"> </w:t>
      </w:r>
    </w:p>
    <w:p w:rsidR="00DE55BE" w:rsidRPr="00DE55BE" w:rsidRDefault="006C6FD2" w:rsidP="00DE55BE">
      <w:pPr>
        <w:ind w:left="1276" w:hanging="1276"/>
        <w:jc w:val="both"/>
        <w:rPr>
          <w:rFonts w:cs="Arial"/>
          <w:szCs w:val="22"/>
        </w:rPr>
      </w:pPr>
      <w:r>
        <w:rPr>
          <w:rFonts w:cs="Arial"/>
          <w:szCs w:val="22"/>
        </w:rPr>
        <w:t>8</w:t>
      </w:r>
      <w:r w:rsidR="00DE55BE" w:rsidRPr="00DE55BE">
        <w:rPr>
          <w:rFonts w:cs="Arial"/>
          <w:szCs w:val="22"/>
        </w:rPr>
        <w:t>.</w:t>
      </w:r>
      <w:r>
        <w:rPr>
          <w:rFonts w:cs="Arial"/>
          <w:szCs w:val="22"/>
        </w:rPr>
        <w:t>1</w:t>
      </w:r>
      <w:r w:rsidR="00DE55BE" w:rsidRPr="00DE55BE">
        <w:rPr>
          <w:rFonts w:cs="Arial"/>
          <w:szCs w:val="22"/>
        </w:rPr>
        <w:t>.3</w:t>
      </w:r>
      <w:r w:rsidR="00DE55BE" w:rsidRPr="00DE55BE">
        <w:rPr>
          <w:rFonts w:cs="Arial"/>
          <w:szCs w:val="22"/>
        </w:rPr>
        <w:tab/>
        <w:t>Paragraph 132 of the National Planning Policy Framework (NPPF) requires that the Local Planning Authority have regard to the special architectural interest of a building stating that:</w:t>
      </w:r>
    </w:p>
    <w:p w:rsidR="00DE55BE" w:rsidRPr="00DE55BE" w:rsidRDefault="00DE55BE" w:rsidP="00DE55BE">
      <w:pPr>
        <w:ind w:left="1276" w:hanging="1276"/>
        <w:jc w:val="both"/>
        <w:rPr>
          <w:rFonts w:cs="Arial"/>
          <w:szCs w:val="22"/>
        </w:rPr>
      </w:pPr>
    </w:p>
    <w:p w:rsidR="00F44E51" w:rsidRDefault="00DE55BE" w:rsidP="00DE55BE">
      <w:pPr>
        <w:ind w:left="1276"/>
        <w:jc w:val="both"/>
        <w:rPr>
          <w:rFonts w:cs="Arial"/>
          <w:szCs w:val="22"/>
        </w:rPr>
      </w:pPr>
      <w:r w:rsidRPr="00DE55BE">
        <w:rPr>
          <w:rFonts w:cs="Arial"/>
          <w:szCs w:val="22"/>
        </w:rPr>
        <w:t>‘When considering the impact of a proposed development on the significance of a designated heritage asset, great weight should be given to the asset's conservation.  The more important the asset, the greater the weight should be.  Significance can be harmed or lost through alteration or destruction of the heritage asset or development within its setting.  As heritage assets area irreplaceable, any harm or loss should require clear and convincing justification.’</w:t>
      </w:r>
      <w:r w:rsidR="00F44E51">
        <w:rPr>
          <w:rFonts w:cs="Arial"/>
          <w:szCs w:val="22"/>
        </w:rPr>
        <w:t xml:space="preserve"> </w:t>
      </w:r>
    </w:p>
    <w:p w:rsidR="00DE55BE" w:rsidRDefault="00DE55BE" w:rsidP="00DE55BE">
      <w:pPr>
        <w:ind w:left="1276"/>
        <w:jc w:val="both"/>
        <w:rPr>
          <w:rFonts w:cs="Arial"/>
          <w:szCs w:val="22"/>
        </w:rPr>
      </w:pPr>
    </w:p>
    <w:p w:rsidR="006A0CED" w:rsidRDefault="006A0CED" w:rsidP="006A0CED">
      <w:pPr>
        <w:ind w:left="1276" w:hanging="1276"/>
        <w:jc w:val="both"/>
        <w:rPr>
          <w:rFonts w:cs="Arial"/>
          <w:szCs w:val="22"/>
        </w:rPr>
      </w:pPr>
      <w:r>
        <w:rPr>
          <w:rFonts w:cs="Arial"/>
          <w:szCs w:val="22"/>
        </w:rPr>
        <w:t>8.1</w:t>
      </w:r>
      <w:r w:rsidR="006C6FD2">
        <w:rPr>
          <w:rFonts w:cs="Arial"/>
          <w:szCs w:val="22"/>
        </w:rPr>
        <w:t>.4</w:t>
      </w:r>
      <w:r>
        <w:rPr>
          <w:rFonts w:cs="Arial"/>
          <w:szCs w:val="22"/>
        </w:rPr>
        <w:tab/>
        <w:t>Policy DM3 also relates to development within Conservation Areas stating:</w:t>
      </w:r>
    </w:p>
    <w:p w:rsidR="006A0CED" w:rsidRDefault="006A0CED" w:rsidP="006A0CED">
      <w:pPr>
        <w:ind w:left="1276" w:hanging="1276"/>
        <w:jc w:val="both"/>
        <w:rPr>
          <w:rFonts w:cs="Arial"/>
          <w:szCs w:val="22"/>
        </w:rPr>
      </w:pPr>
    </w:p>
    <w:p w:rsidR="006A0CED" w:rsidRDefault="006A0CED" w:rsidP="006A0CED">
      <w:pPr>
        <w:ind w:left="1276" w:hanging="1276"/>
        <w:jc w:val="both"/>
        <w:rPr>
          <w:rFonts w:cs="Arial"/>
          <w:szCs w:val="22"/>
        </w:rPr>
      </w:pPr>
      <w:r>
        <w:rPr>
          <w:rFonts w:cs="Arial"/>
          <w:szCs w:val="22"/>
        </w:rPr>
        <w:tab/>
        <w:t>Within Conservation Areas development will only be permitted if the proposal:</w:t>
      </w:r>
    </w:p>
    <w:p w:rsidR="006A0CED" w:rsidRDefault="006A0CED" w:rsidP="006A0CED">
      <w:pPr>
        <w:ind w:left="1276" w:hanging="1276"/>
        <w:jc w:val="both"/>
        <w:rPr>
          <w:rFonts w:cs="Arial"/>
          <w:szCs w:val="22"/>
        </w:rPr>
      </w:pPr>
    </w:p>
    <w:p w:rsidR="006A0CED" w:rsidRPr="006A0CED" w:rsidRDefault="006A0CED" w:rsidP="006C6FD2">
      <w:pPr>
        <w:ind w:left="1985" w:hanging="709"/>
        <w:jc w:val="both"/>
        <w:rPr>
          <w:rFonts w:cs="Arial"/>
          <w:szCs w:val="22"/>
        </w:rPr>
      </w:pPr>
      <w:r w:rsidRPr="006A0CED">
        <w:rPr>
          <w:rFonts w:cs="Arial"/>
          <w:szCs w:val="22"/>
        </w:rPr>
        <w:t>i)</w:t>
      </w:r>
      <w:r w:rsidRPr="006A0CED">
        <w:rPr>
          <w:rFonts w:cs="Arial"/>
          <w:szCs w:val="22"/>
        </w:rPr>
        <w:tab/>
        <w:t>Is of a design and scale that preserves or enhances the character or appearance of the area</w:t>
      </w:r>
    </w:p>
    <w:p w:rsidR="006A0CED" w:rsidRPr="006A0CED" w:rsidRDefault="006A0CED" w:rsidP="006C6FD2">
      <w:pPr>
        <w:ind w:left="1985" w:hanging="709"/>
        <w:jc w:val="both"/>
        <w:rPr>
          <w:rFonts w:cs="Arial"/>
          <w:szCs w:val="22"/>
        </w:rPr>
      </w:pPr>
      <w:r w:rsidRPr="006A0CED">
        <w:rPr>
          <w:rFonts w:cs="Arial"/>
          <w:szCs w:val="22"/>
        </w:rPr>
        <w:t>ii)</w:t>
      </w:r>
      <w:r w:rsidR="00110BD3">
        <w:rPr>
          <w:rFonts w:cs="Arial"/>
          <w:szCs w:val="22"/>
        </w:rPr>
        <w:t xml:space="preserve"> </w:t>
      </w:r>
      <w:r w:rsidR="006C6FD2">
        <w:rPr>
          <w:rFonts w:cs="Arial"/>
          <w:szCs w:val="22"/>
        </w:rPr>
        <w:tab/>
      </w:r>
      <w:r w:rsidRPr="006A0CED">
        <w:rPr>
          <w:rFonts w:cs="Arial"/>
          <w:szCs w:val="22"/>
        </w:rPr>
        <w:t>Uses building materials, finishes, including those for features such as walls, railings, gates and hard surfacing, that are appropriate to the local context</w:t>
      </w:r>
    </w:p>
    <w:p w:rsidR="006A0CED" w:rsidRPr="006A0CED" w:rsidRDefault="006A0CED" w:rsidP="006C6FD2">
      <w:pPr>
        <w:ind w:left="1985" w:hanging="709"/>
        <w:jc w:val="both"/>
        <w:rPr>
          <w:rFonts w:cs="Arial"/>
          <w:szCs w:val="22"/>
        </w:rPr>
      </w:pPr>
      <w:r w:rsidRPr="006A0CED">
        <w:rPr>
          <w:rFonts w:cs="Arial"/>
          <w:szCs w:val="22"/>
        </w:rPr>
        <w:t>iii)</w:t>
      </w:r>
      <w:r w:rsidR="00110BD3">
        <w:rPr>
          <w:rFonts w:cs="Arial"/>
          <w:szCs w:val="22"/>
        </w:rPr>
        <w:t xml:space="preserve"> </w:t>
      </w:r>
      <w:r w:rsidR="006C6FD2">
        <w:rPr>
          <w:rFonts w:cs="Arial"/>
          <w:szCs w:val="22"/>
        </w:rPr>
        <w:tab/>
      </w:r>
      <w:r w:rsidRPr="006A0CED">
        <w:rPr>
          <w:rFonts w:cs="Arial"/>
          <w:szCs w:val="22"/>
        </w:rPr>
        <w:t>Retains historically significant boundaries, important open spaces and other elements of the area’s established pattern of development, character and historic value, including gardens, roadside banks and verges</w:t>
      </w:r>
    </w:p>
    <w:p w:rsidR="006A0CED" w:rsidRPr="006A0CED" w:rsidRDefault="006A0CED" w:rsidP="006C6FD2">
      <w:pPr>
        <w:ind w:left="1985" w:hanging="709"/>
        <w:jc w:val="both"/>
        <w:rPr>
          <w:rFonts w:cs="Arial"/>
          <w:szCs w:val="22"/>
        </w:rPr>
      </w:pPr>
      <w:r w:rsidRPr="006A0CED">
        <w:rPr>
          <w:rFonts w:cs="Arial"/>
          <w:szCs w:val="22"/>
        </w:rPr>
        <w:t>iv)</w:t>
      </w:r>
      <w:r w:rsidR="00110BD3">
        <w:rPr>
          <w:rFonts w:cs="Arial"/>
          <w:szCs w:val="22"/>
        </w:rPr>
        <w:t xml:space="preserve"> </w:t>
      </w:r>
      <w:r w:rsidR="006C6FD2">
        <w:rPr>
          <w:rFonts w:cs="Arial"/>
          <w:szCs w:val="22"/>
        </w:rPr>
        <w:tab/>
      </w:r>
      <w:r w:rsidRPr="006A0CED">
        <w:rPr>
          <w:rFonts w:cs="Arial"/>
          <w:szCs w:val="22"/>
        </w:rPr>
        <w:t>Retains and restores, where relevant, traditional features such as shop fronts, walls, railings, paved surfaces and street furniture, and improves the condition of structures worthy of retention</w:t>
      </w:r>
    </w:p>
    <w:p w:rsidR="006A0CED" w:rsidRPr="006A0CED" w:rsidRDefault="006A0CED" w:rsidP="006C6FD2">
      <w:pPr>
        <w:ind w:left="1985" w:hanging="709"/>
        <w:jc w:val="both"/>
        <w:rPr>
          <w:rFonts w:cs="Arial"/>
          <w:szCs w:val="22"/>
        </w:rPr>
      </w:pPr>
      <w:r w:rsidRPr="006A0CED">
        <w:rPr>
          <w:rFonts w:cs="Arial"/>
          <w:szCs w:val="22"/>
        </w:rPr>
        <w:t>v)</w:t>
      </w:r>
      <w:r w:rsidR="00110BD3">
        <w:rPr>
          <w:rFonts w:cs="Arial"/>
          <w:szCs w:val="22"/>
        </w:rPr>
        <w:t xml:space="preserve"> </w:t>
      </w:r>
      <w:r w:rsidR="006C6FD2">
        <w:rPr>
          <w:rFonts w:cs="Arial"/>
          <w:szCs w:val="22"/>
        </w:rPr>
        <w:tab/>
      </w:r>
      <w:r w:rsidRPr="006A0CED">
        <w:rPr>
          <w:rFonts w:cs="Arial"/>
          <w:szCs w:val="22"/>
        </w:rPr>
        <w:t>Does not harm important views into, out of or within the Conservation Area</w:t>
      </w:r>
    </w:p>
    <w:p w:rsidR="006A0CED" w:rsidRPr="006A0CED" w:rsidRDefault="006A0CED" w:rsidP="006C6FD2">
      <w:pPr>
        <w:ind w:left="1985" w:hanging="709"/>
        <w:jc w:val="both"/>
        <w:rPr>
          <w:rFonts w:cs="Arial"/>
          <w:szCs w:val="22"/>
        </w:rPr>
      </w:pPr>
      <w:r w:rsidRPr="006A0CED">
        <w:rPr>
          <w:rFonts w:cs="Arial"/>
          <w:szCs w:val="22"/>
        </w:rPr>
        <w:t>vi)</w:t>
      </w:r>
      <w:r w:rsidR="00110BD3">
        <w:rPr>
          <w:rFonts w:cs="Arial"/>
          <w:szCs w:val="22"/>
        </w:rPr>
        <w:t xml:space="preserve"> </w:t>
      </w:r>
      <w:r w:rsidR="006C6FD2">
        <w:rPr>
          <w:rFonts w:cs="Arial"/>
          <w:szCs w:val="22"/>
        </w:rPr>
        <w:tab/>
      </w:r>
      <w:r w:rsidRPr="006A0CED">
        <w:rPr>
          <w:rFonts w:cs="Arial"/>
          <w:szCs w:val="22"/>
        </w:rPr>
        <w:t>Protects trees, hedgerows and other significant landscape features and incorporates landscaping appropriate to the character and appearance of the Conservation Area</w:t>
      </w:r>
    </w:p>
    <w:p w:rsidR="006A0CED" w:rsidRDefault="006A0CED" w:rsidP="006C6FD2">
      <w:pPr>
        <w:ind w:left="1985" w:hanging="709"/>
        <w:jc w:val="both"/>
        <w:rPr>
          <w:rFonts w:cs="Arial"/>
          <w:szCs w:val="22"/>
        </w:rPr>
      </w:pPr>
      <w:r w:rsidRPr="006A0CED">
        <w:rPr>
          <w:rFonts w:cs="Arial"/>
          <w:szCs w:val="22"/>
        </w:rPr>
        <w:t>vii)</w:t>
      </w:r>
      <w:r w:rsidR="006C6FD2">
        <w:rPr>
          <w:rFonts w:cs="Arial"/>
          <w:szCs w:val="22"/>
        </w:rPr>
        <w:tab/>
      </w:r>
      <w:r w:rsidRPr="006A0CED">
        <w:rPr>
          <w:rFonts w:cs="Arial"/>
          <w:szCs w:val="22"/>
        </w:rPr>
        <w:t xml:space="preserve">Results, where relevant, in the removal of unsympathetic features and the </w:t>
      </w:r>
      <w:r w:rsidR="00110BD3">
        <w:rPr>
          <w:rFonts w:cs="Arial"/>
          <w:szCs w:val="22"/>
        </w:rPr>
        <w:t xml:space="preserve"> </w:t>
      </w:r>
      <w:r w:rsidRPr="006A0CED">
        <w:rPr>
          <w:rFonts w:cs="Arial"/>
          <w:szCs w:val="22"/>
        </w:rPr>
        <w:t>restoration or reinstatement of missing features.</w:t>
      </w:r>
    </w:p>
    <w:p w:rsidR="006A0CED" w:rsidRDefault="006A0CED" w:rsidP="006A0CED">
      <w:pPr>
        <w:ind w:left="1276"/>
        <w:jc w:val="both"/>
        <w:rPr>
          <w:rFonts w:cs="Arial"/>
          <w:szCs w:val="22"/>
        </w:rPr>
      </w:pPr>
    </w:p>
    <w:p w:rsidR="006C6FD2" w:rsidRDefault="00DE55BE" w:rsidP="00DE55BE">
      <w:pPr>
        <w:ind w:left="1276" w:hanging="1276"/>
        <w:jc w:val="both"/>
        <w:rPr>
          <w:rFonts w:cs="Arial"/>
          <w:szCs w:val="22"/>
        </w:rPr>
      </w:pPr>
      <w:r>
        <w:rPr>
          <w:rFonts w:cs="Arial"/>
          <w:szCs w:val="22"/>
        </w:rPr>
        <w:t>8.</w:t>
      </w:r>
      <w:r w:rsidR="006C6FD2">
        <w:rPr>
          <w:rFonts w:cs="Arial"/>
          <w:szCs w:val="22"/>
        </w:rPr>
        <w:t>1.5</w:t>
      </w:r>
      <w:r>
        <w:rPr>
          <w:rFonts w:cs="Arial"/>
          <w:szCs w:val="22"/>
        </w:rPr>
        <w:tab/>
        <w:t xml:space="preserve">The proposed development would not result in any alterations to the Listed Building thus would not result in any harm to the architectural merits of the existing building.  The proposed outbuilding would be of generous proportions.  However, it would be of a timber construction and would be set on lower ground to the dwelling.  As such, the proposed outbuilding would have the appearance of an ancillary </w:t>
      </w:r>
      <w:r w:rsidR="006A0CED">
        <w:rPr>
          <w:rFonts w:cs="Arial"/>
          <w:szCs w:val="22"/>
        </w:rPr>
        <w:t>building subordinate</w:t>
      </w:r>
      <w:r w:rsidR="006C6FD2">
        <w:rPr>
          <w:rFonts w:cs="Arial"/>
          <w:szCs w:val="22"/>
        </w:rPr>
        <w:t xml:space="preserve"> in scale</w:t>
      </w:r>
      <w:r w:rsidR="006A0CED">
        <w:rPr>
          <w:rFonts w:cs="Arial"/>
          <w:szCs w:val="22"/>
        </w:rPr>
        <w:t xml:space="preserve"> to the main building.  The siting, design and scale of the proposed outbuilding would not affect the character or setting of the Grade II Listed Building.</w:t>
      </w:r>
      <w:r w:rsidR="006C6FD2">
        <w:rPr>
          <w:rFonts w:cs="Arial"/>
          <w:szCs w:val="22"/>
        </w:rPr>
        <w:t xml:space="preserve"> The materials of the proposed outbuilding with a timber framed structure would also add to the ancillary nature of the proposed development.</w:t>
      </w:r>
      <w:r w:rsidR="006A0CED">
        <w:rPr>
          <w:rFonts w:cs="Arial"/>
          <w:szCs w:val="22"/>
        </w:rPr>
        <w:t xml:space="preserve">  The siting and scale of the proposed outbuilding would also not affect the setting of the Grade I Listed Church.</w:t>
      </w:r>
      <w:r w:rsidR="00A737F9">
        <w:rPr>
          <w:rFonts w:cs="Arial"/>
          <w:szCs w:val="22"/>
        </w:rPr>
        <w:t xml:space="preserve">  </w:t>
      </w:r>
    </w:p>
    <w:p w:rsidR="006C6FD2" w:rsidRDefault="006C6FD2" w:rsidP="00DE55BE">
      <w:pPr>
        <w:ind w:left="1276" w:hanging="1276"/>
        <w:jc w:val="both"/>
        <w:rPr>
          <w:rFonts w:cs="Arial"/>
          <w:szCs w:val="22"/>
        </w:rPr>
      </w:pPr>
    </w:p>
    <w:p w:rsidR="00DE55BE" w:rsidRDefault="006C6FD2" w:rsidP="00DE55BE">
      <w:pPr>
        <w:ind w:left="1276" w:hanging="1276"/>
        <w:jc w:val="both"/>
        <w:rPr>
          <w:rFonts w:cs="Arial"/>
          <w:szCs w:val="22"/>
        </w:rPr>
      </w:pPr>
      <w:r>
        <w:rPr>
          <w:rFonts w:cs="Arial"/>
          <w:szCs w:val="22"/>
        </w:rPr>
        <w:t>8.1.6</w:t>
      </w:r>
      <w:r>
        <w:rPr>
          <w:rFonts w:cs="Arial"/>
          <w:szCs w:val="22"/>
        </w:rPr>
        <w:tab/>
        <w:t xml:space="preserve">The proposed outbuilding would be visible from St Lawrence Close.  The proposed outbuilding would be located on a large plot thus would not result in a cramped feature or overdevelopment of the site.  Furthermore, the proposed outbuilding would be set back from the boundary with St Lawrence Close and </w:t>
      </w:r>
      <w:r>
        <w:rPr>
          <w:rFonts w:cs="Arial"/>
          <w:szCs w:val="22"/>
        </w:rPr>
        <w:lastRenderedPageBreak/>
        <w:t>would be of a size and design that would not appear unduly prominent o</w:t>
      </w:r>
      <w:r w:rsidR="00934D64">
        <w:rPr>
          <w:rFonts w:cs="Arial"/>
          <w:szCs w:val="22"/>
        </w:rPr>
        <w:t>r</w:t>
      </w:r>
      <w:r>
        <w:rPr>
          <w:rFonts w:cs="Arial"/>
          <w:szCs w:val="22"/>
        </w:rPr>
        <w:t xml:space="preserve"> contrived within the street scene or Conservation Area. </w:t>
      </w:r>
    </w:p>
    <w:p w:rsidR="006A0CED" w:rsidRDefault="006A0CED" w:rsidP="00DE55BE">
      <w:pPr>
        <w:ind w:left="1276" w:hanging="1276"/>
        <w:jc w:val="both"/>
        <w:rPr>
          <w:rFonts w:cs="Arial"/>
          <w:szCs w:val="22"/>
        </w:rPr>
      </w:pPr>
    </w:p>
    <w:p w:rsidR="00C90446" w:rsidRDefault="006A0CED" w:rsidP="00DE55BE">
      <w:pPr>
        <w:ind w:left="1276" w:hanging="1276"/>
        <w:jc w:val="both"/>
        <w:rPr>
          <w:rFonts w:cs="Arial"/>
          <w:szCs w:val="22"/>
        </w:rPr>
      </w:pPr>
      <w:r>
        <w:rPr>
          <w:rFonts w:cs="Arial"/>
          <w:szCs w:val="22"/>
        </w:rPr>
        <w:t>8.1</w:t>
      </w:r>
      <w:r w:rsidR="006C6FD2">
        <w:rPr>
          <w:rFonts w:cs="Arial"/>
          <w:szCs w:val="22"/>
        </w:rPr>
        <w:t>.7</w:t>
      </w:r>
      <w:r>
        <w:rPr>
          <w:rFonts w:cs="Arial"/>
          <w:szCs w:val="22"/>
        </w:rPr>
        <w:tab/>
        <w:t>The proposed development would introduce a new access via St Lawrence Close</w:t>
      </w:r>
      <w:r w:rsidR="00C90446">
        <w:rPr>
          <w:rFonts w:cs="Arial"/>
          <w:szCs w:val="22"/>
        </w:rPr>
        <w:t xml:space="preserve"> and would remove the access via the Church.  This would serve to change the context of the site in relation to the existing situation.  However, an existing close boarded fence demarcates the site with the buildings to the east</w:t>
      </w:r>
      <w:r w:rsidR="00A336CF">
        <w:rPr>
          <w:rFonts w:cs="Arial"/>
          <w:szCs w:val="22"/>
        </w:rPr>
        <w:t xml:space="preserve"> and a low level brick wall is sited along part of the existing south eastern boundary with the church</w:t>
      </w:r>
      <w:r w:rsidR="006C6FD2">
        <w:rPr>
          <w:rFonts w:cs="Arial"/>
          <w:szCs w:val="22"/>
        </w:rPr>
        <w:t xml:space="preserve">.  The existing boundary treatment therefore </w:t>
      </w:r>
      <w:r w:rsidR="00A336CF">
        <w:rPr>
          <w:rFonts w:cs="Arial"/>
          <w:szCs w:val="22"/>
        </w:rPr>
        <w:t>provide</w:t>
      </w:r>
      <w:r w:rsidR="006C6FD2">
        <w:rPr>
          <w:rFonts w:cs="Arial"/>
          <w:szCs w:val="22"/>
        </w:rPr>
        <w:t>s</w:t>
      </w:r>
      <w:r w:rsidR="00A336CF">
        <w:rPr>
          <w:rFonts w:cs="Arial"/>
          <w:szCs w:val="22"/>
        </w:rPr>
        <w:t xml:space="preserve"> a sense of separation between the residential curtilage of the dwelling and rest of the church complex.  </w:t>
      </w:r>
      <w:r w:rsidR="006C6FD2">
        <w:rPr>
          <w:rFonts w:cs="Arial"/>
          <w:szCs w:val="22"/>
        </w:rPr>
        <w:t>The</w:t>
      </w:r>
      <w:r w:rsidR="00C90446">
        <w:rPr>
          <w:rFonts w:cs="Arial"/>
          <w:szCs w:val="22"/>
        </w:rPr>
        <w:t xml:space="preserve"> relationship with the neighbouring buildings, especially the Grade I Listed Building, would</w:t>
      </w:r>
      <w:r w:rsidR="006C6FD2">
        <w:rPr>
          <w:rFonts w:cs="Arial"/>
          <w:szCs w:val="22"/>
        </w:rPr>
        <w:t xml:space="preserve"> therefore</w:t>
      </w:r>
      <w:r w:rsidR="00C90446">
        <w:rPr>
          <w:rFonts w:cs="Arial"/>
          <w:szCs w:val="22"/>
        </w:rPr>
        <w:t xml:space="preserve"> not be </w:t>
      </w:r>
      <w:r w:rsidR="006C6FD2">
        <w:rPr>
          <w:rFonts w:cs="Arial"/>
          <w:szCs w:val="22"/>
        </w:rPr>
        <w:t>affected</w:t>
      </w:r>
      <w:r w:rsidR="00C90446">
        <w:rPr>
          <w:rFonts w:cs="Arial"/>
          <w:szCs w:val="22"/>
        </w:rPr>
        <w:t xml:space="preserve"> by the proposed re-siting of the access</w:t>
      </w:r>
      <w:r w:rsidR="00A336CF">
        <w:rPr>
          <w:rFonts w:cs="Arial"/>
          <w:szCs w:val="22"/>
        </w:rPr>
        <w:t xml:space="preserve"> and blocking up of the existing access</w:t>
      </w:r>
      <w:r w:rsidR="00C90446">
        <w:rPr>
          <w:rFonts w:cs="Arial"/>
          <w:szCs w:val="22"/>
        </w:rPr>
        <w:t>.  The supporting information details that the existing parking area to the east of the dwelling would be soft landscaped and reinstated as private garden</w:t>
      </w:r>
      <w:r w:rsidR="00C1096B">
        <w:rPr>
          <w:rFonts w:cs="Arial"/>
          <w:szCs w:val="22"/>
        </w:rPr>
        <w:t xml:space="preserve"> which would not have a negative impact on the setting of the building or neighbouring buildings. </w:t>
      </w:r>
      <w:r w:rsidR="00C90446">
        <w:rPr>
          <w:rFonts w:cs="Arial"/>
          <w:szCs w:val="22"/>
        </w:rPr>
        <w:t xml:space="preserve">  </w:t>
      </w:r>
      <w:r w:rsidR="00C1096B">
        <w:rPr>
          <w:rFonts w:cs="Arial"/>
          <w:szCs w:val="22"/>
        </w:rPr>
        <w:t xml:space="preserve">As such, the proposed removal of the vehicular access via the Church would not result in any demonstrable harm to the setting of the Listed Buildings or </w:t>
      </w:r>
      <w:r w:rsidR="00A336CF">
        <w:rPr>
          <w:rFonts w:cs="Arial"/>
          <w:szCs w:val="22"/>
        </w:rPr>
        <w:t>character</w:t>
      </w:r>
      <w:r w:rsidR="00C1096B">
        <w:rPr>
          <w:rFonts w:cs="Arial"/>
          <w:szCs w:val="22"/>
        </w:rPr>
        <w:t xml:space="preserve"> and appearance of the Conservation Area. </w:t>
      </w:r>
      <w:r w:rsidR="00C90446">
        <w:rPr>
          <w:rFonts w:cs="Arial"/>
          <w:szCs w:val="22"/>
        </w:rPr>
        <w:t xml:space="preserve">  </w:t>
      </w:r>
    </w:p>
    <w:p w:rsidR="00E61119" w:rsidRDefault="00E61119" w:rsidP="00DE55BE">
      <w:pPr>
        <w:ind w:left="1276" w:hanging="1276"/>
        <w:jc w:val="both"/>
        <w:rPr>
          <w:rFonts w:cs="Arial"/>
          <w:szCs w:val="22"/>
        </w:rPr>
      </w:pPr>
    </w:p>
    <w:p w:rsidR="00A737F9" w:rsidRDefault="00C1096B" w:rsidP="00DE55BE">
      <w:pPr>
        <w:ind w:left="1276" w:hanging="1276"/>
        <w:jc w:val="both"/>
        <w:rPr>
          <w:rFonts w:cs="Arial"/>
          <w:szCs w:val="22"/>
        </w:rPr>
      </w:pPr>
      <w:r>
        <w:rPr>
          <w:rFonts w:cs="Arial"/>
          <w:szCs w:val="22"/>
        </w:rPr>
        <w:t>8.1</w:t>
      </w:r>
      <w:r w:rsidR="006C6FD2">
        <w:rPr>
          <w:rFonts w:cs="Arial"/>
          <w:szCs w:val="22"/>
        </w:rPr>
        <w:t>.8</w:t>
      </w:r>
      <w:r>
        <w:rPr>
          <w:rFonts w:cs="Arial"/>
          <w:szCs w:val="22"/>
        </w:rPr>
        <w:tab/>
        <w:t xml:space="preserve">The proposed access along St Lawrence Close would be sited on an existing grass verge and would result in the loss of vegetation along part of the southern boundary fronting the highway.  The southern boundary consists of a dense vegetation screen and the land between the site and footpath consists of a grass verge both of which contribute to the visual amenities of the street scene and character and appearance of the Conservation Area.  </w:t>
      </w:r>
    </w:p>
    <w:p w:rsidR="00A737F9" w:rsidRDefault="00A737F9" w:rsidP="00DE55BE">
      <w:pPr>
        <w:ind w:left="1276" w:hanging="1276"/>
        <w:jc w:val="both"/>
        <w:rPr>
          <w:rFonts w:cs="Arial"/>
          <w:szCs w:val="22"/>
        </w:rPr>
      </w:pPr>
    </w:p>
    <w:p w:rsidR="00A737F9" w:rsidRDefault="00A737F9" w:rsidP="00DE55BE">
      <w:pPr>
        <w:ind w:left="1276" w:hanging="1276"/>
        <w:jc w:val="both"/>
        <w:rPr>
          <w:rFonts w:cs="Arial"/>
          <w:szCs w:val="22"/>
        </w:rPr>
      </w:pPr>
      <w:r>
        <w:rPr>
          <w:rFonts w:cs="Arial"/>
          <w:szCs w:val="22"/>
        </w:rPr>
        <w:t>8.1</w:t>
      </w:r>
      <w:r w:rsidR="006C6FD2">
        <w:rPr>
          <w:rFonts w:cs="Arial"/>
          <w:szCs w:val="22"/>
        </w:rPr>
        <w:t>.9</w:t>
      </w:r>
      <w:r>
        <w:rPr>
          <w:rFonts w:cs="Arial"/>
          <w:szCs w:val="22"/>
        </w:rPr>
        <w:tab/>
      </w:r>
      <w:r w:rsidR="00C1096B">
        <w:rPr>
          <w:rFonts w:cs="Arial"/>
          <w:szCs w:val="22"/>
        </w:rPr>
        <w:t xml:space="preserve">The extent of hardstanding proposed within the existing grass verge would have an area of approximately 18sq.m.  The access would therefore result in a minimal incursion of hardstanding on the existing grass verge </w:t>
      </w:r>
      <w:r w:rsidR="006C6FD2">
        <w:rPr>
          <w:rFonts w:cs="Arial"/>
          <w:szCs w:val="22"/>
        </w:rPr>
        <w:t>and significant areas of soft landscaping would be retained</w:t>
      </w:r>
      <w:r w:rsidR="00C1096B">
        <w:rPr>
          <w:rFonts w:cs="Arial"/>
          <w:szCs w:val="22"/>
        </w:rPr>
        <w:t>.  As such, the proposed hardstanding along the existing</w:t>
      </w:r>
      <w:r>
        <w:rPr>
          <w:rFonts w:cs="Arial"/>
          <w:szCs w:val="22"/>
        </w:rPr>
        <w:t xml:space="preserve"> verge w</w:t>
      </w:r>
      <w:r w:rsidR="00C1096B">
        <w:rPr>
          <w:rFonts w:cs="Arial"/>
          <w:szCs w:val="22"/>
        </w:rPr>
        <w:t>ould</w:t>
      </w:r>
      <w:r>
        <w:rPr>
          <w:rFonts w:cs="Arial"/>
          <w:szCs w:val="22"/>
        </w:rPr>
        <w:t xml:space="preserve"> not</w:t>
      </w:r>
      <w:r w:rsidR="00C1096B">
        <w:rPr>
          <w:rFonts w:cs="Arial"/>
          <w:szCs w:val="22"/>
        </w:rPr>
        <w:t xml:space="preserve"> result in any significant demonstrable harm to the visual amenities of the street scene or Conservation Area.  </w:t>
      </w:r>
    </w:p>
    <w:p w:rsidR="00A737F9" w:rsidRDefault="00A737F9" w:rsidP="00DE55BE">
      <w:pPr>
        <w:ind w:left="1276" w:hanging="1276"/>
        <w:jc w:val="both"/>
        <w:rPr>
          <w:rFonts w:cs="Arial"/>
          <w:szCs w:val="22"/>
        </w:rPr>
      </w:pPr>
    </w:p>
    <w:p w:rsidR="006A0CED" w:rsidRDefault="00A737F9" w:rsidP="00DE55BE">
      <w:pPr>
        <w:ind w:left="1276" w:hanging="1276"/>
        <w:jc w:val="both"/>
        <w:rPr>
          <w:rFonts w:cs="Arial"/>
          <w:szCs w:val="22"/>
        </w:rPr>
      </w:pPr>
      <w:r>
        <w:rPr>
          <w:rFonts w:cs="Arial"/>
          <w:szCs w:val="22"/>
        </w:rPr>
        <w:t>8.1</w:t>
      </w:r>
      <w:r w:rsidR="006C6FD2">
        <w:rPr>
          <w:rFonts w:cs="Arial"/>
          <w:szCs w:val="22"/>
        </w:rPr>
        <w:t>.10</w:t>
      </w:r>
      <w:r>
        <w:rPr>
          <w:rFonts w:cs="Arial"/>
          <w:szCs w:val="22"/>
        </w:rPr>
        <w:tab/>
      </w:r>
      <w:r w:rsidR="00C1096B">
        <w:rPr>
          <w:rFonts w:cs="Arial"/>
          <w:szCs w:val="22"/>
        </w:rPr>
        <w:t>The vegetation</w:t>
      </w:r>
      <w:r>
        <w:rPr>
          <w:rFonts w:cs="Arial"/>
          <w:szCs w:val="22"/>
        </w:rPr>
        <w:t xml:space="preserve"> along t</w:t>
      </w:r>
      <w:r w:rsidR="00C1096B">
        <w:rPr>
          <w:rFonts w:cs="Arial"/>
          <w:szCs w:val="22"/>
        </w:rPr>
        <w:t>he southern boundary is substantial and is a notable feature within the road.  However, the loss of vegetation would be minimal and a substantial amount</w:t>
      </w:r>
      <w:r>
        <w:rPr>
          <w:rFonts w:cs="Arial"/>
          <w:szCs w:val="22"/>
        </w:rPr>
        <w:t xml:space="preserve"> of it</w:t>
      </w:r>
      <w:r w:rsidR="00C1096B">
        <w:rPr>
          <w:rFonts w:cs="Arial"/>
          <w:szCs w:val="22"/>
        </w:rPr>
        <w:t xml:space="preserve"> would be </w:t>
      </w:r>
      <w:r>
        <w:rPr>
          <w:rFonts w:cs="Arial"/>
          <w:szCs w:val="22"/>
        </w:rPr>
        <w:t>retained</w:t>
      </w:r>
      <w:r w:rsidR="00C1096B">
        <w:rPr>
          <w:rFonts w:cs="Arial"/>
          <w:szCs w:val="22"/>
        </w:rPr>
        <w:t xml:space="preserve"> it would</w:t>
      </w:r>
      <w:r>
        <w:rPr>
          <w:rFonts w:cs="Arial"/>
          <w:szCs w:val="22"/>
        </w:rPr>
        <w:t xml:space="preserve"> continue</w:t>
      </w:r>
      <w:r w:rsidR="00C1096B">
        <w:rPr>
          <w:rFonts w:cs="Arial"/>
          <w:szCs w:val="22"/>
        </w:rPr>
        <w:t xml:space="preserve"> to make a positive contribution to the street scene and wider Conservation Area.  </w:t>
      </w:r>
      <w:r>
        <w:rPr>
          <w:rFonts w:cs="Arial"/>
          <w:szCs w:val="22"/>
        </w:rPr>
        <w:t>T</w:t>
      </w:r>
      <w:r w:rsidR="006A0CED">
        <w:rPr>
          <w:rFonts w:cs="Arial"/>
          <w:szCs w:val="22"/>
        </w:rPr>
        <w:t xml:space="preserve">he Conservation Officer raised no objections to the proposed access arrangements and confirmed that the opening up of the views of the </w:t>
      </w:r>
      <w:r w:rsidR="006C6FD2">
        <w:rPr>
          <w:rFonts w:cs="Arial"/>
          <w:szCs w:val="22"/>
        </w:rPr>
        <w:t>Grade II Listed Building</w:t>
      </w:r>
      <w:r w:rsidR="006A0CED">
        <w:rPr>
          <w:rFonts w:cs="Arial"/>
          <w:szCs w:val="22"/>
        </w:rPr>
        <w:t xml:space="preserve"> from St Lawrence Close which are currently unavailable would</w:t>
      </w:r>
      <w:r w:rsidR="00C1096B">
        <w:rPr>
          <w:rFonts w:cs="Arial"/>
          <w:szCs w:val="22"/>
        </w:rPr>
        <w:t xml:space="preserve"> make a positive contribution. </w:t>
      </w:r>
    </w:p>
    <w:p w:rsidR="00A737F9" w:rsidRDefault="00A737F9" w:rsidP="00DE55BE">
      <w:pPr>
        <w:ind w:left="1276" w:hanging="1276"/>
        <w:jc w:val="both"/>
        <w:rPr>
          <w:rFonts w:cs="Arial"/>
          <w:szCs w:val="22"/>
        </w:rPr>
      </w:pPr>
    </w:p>
    <w:p w:rsidR="00A737F9" w:rsidRDefault="00A737F9" w:rsidP="00DE55BE">
      <w:pPr>
        <w:ind w:left="1276" w:hanging="1276"/>
        <w:jc w:val="both"/>
        <w:rPr>
          <w:rFonts w:cs="Arial"/>
          <w:szCs w:val="22"/>
        </w:rPr>
      </w:pPr>
      <w:r>
        <w:rPr>
          <w:rFonts w:cs="Arial"/>
          <w:szCs w:val="22"/>
        </w:rPr>
        <w:t>8.1</w:t>
      </w:r>
      <w:r w:rsidR="006C6FD2">
        <w:rPr>
          <w:rFonts w:cs="Arial"/>
          <w:szCs w:val="22"/>
        </w:rPr>
        <w:t>.11</w:t>
      </w:r>
      <w:r>
        <w:rPr>
          <w:rFonts w:cs="Arial"/>
          <w:szCs w:val="22"/>
        </w:rPr>
        <w:tab/>
        <w:t xml:space="preserve">The proposed development would also introduce hardsurfacing within the garden which is </w:t>
      </w:r>
      <w:r w:rsidR="006C6FD2">
        <w:rPr>
          <w:rFonts w:cs="Arial"/>
          <w:szCs w:val="22"/>
        </w:rPr>
        <w:t xml:space="preserve">currently </w:t>
      </w:r>
      <w:r>
        <w:rPr>
          <w:rFonts w:cs="Arial"/>
          <w:szCs w:val="22"/>
        </w:rPr>
        <w:t>undeveloped.  The drive and parking area would be of a reasonable scale reflective of the scale of the existing detached dwelling</w:t>
      </w:r>
      <w:r w:rsidR="00934D64">
        <w:rPr>
          <w:rFonts w:cs="Arial"/>
          <w:szCs w:val="22"/>
        </w:rPr>
        <w:t xml:space="preserve"> and the resin bound shingle would be an appropriate material</w:t>
      </w:r>
      <w:r>
        <w:rPr>
          <w:rFonts w:cs="Arial"/>
          <w:szCs w:val="22"/>
        </w:rPr>
        <w:t xml:space="preserve">.  The existing degraded tarmacadam along the eastern aspect of the dwelling which does not contribute to the visual amenities of the Listed Building would be replaced with soft landscaping which would make a positive contribution to the amenities of the building.  Extensive areas of soft landscaping would also be retained.  The proposed access and hardstanding would therefore not result in any demonstrable harm to the setting of the Listed Building, character and appearance of the Conservation Area or visual amenities of the street scene. </w:t>
      </w:r>
    </w:p>
    <w:p w:rsidR="00C1096B" w:rsidRDefault="00C1096B" w:rsidP="00DE55BE">
      <w:pPr>
        <w:ind w:left="1276" w:hanging="1276"/>
        <w:jc w:val="both"/>
        <w:rPr>
          <w:rFonts w:cs="Arial"/>
          <w:szCs w:val="22"/>
        </w:rPr>
      </w:pPr>
    </w:p>
    <w:p w:rsidR="00E61119" w:rsidRDefault="00A336CF" w:rsidP="00DE55BE">
      <w:pPr>
        <w:ind w:left="1276" w:hanging="1276"/>
        <w:jc w:val="both"/>
        <w:rPr>
          <w:rFonts w:cs="Arial"/>
          <w:szCs w:val="22"/>
        </w:rPr>
      </w:pPr>
      <w:r>
        <w:rPr>
          <w:rFonts w:cs="Arial"/>
          <w:szCs w:val="22"/>
        </w:rPr>
        <w:t>8.1</w:t>
      </w:r>
      <w:r w:rsidR="006C6FD2">
        <w:rPr>
          <w:rFonts w:cs="Arial"/>
          <w:szCs w:val="22"/>
        </w:rPr>
        <w:t>.12</w:t>
      </w:r>
      <w:r>
        <w:rPr>
          <w:rFonts w:cs="Arial"/>
          <w:szCs w:val="22"/>
        </w:rPr>
        <w:tab/>
        <w:t xml:space="preserve">The proposed design, scale and siting of the outbuilding would not detract from the character or setting of the Grade II Listed Building and would not result in an unduly prominent or harmful feature within the street scene or Abbots Langley Conservation Area.  The re-siting of the access would not serve to  impact on </w:t>
      </w:r>
      <w:r>
        <w:rPr>
          <w:rFonts w:cs="Arial"/>
          <w:szCs w:val="22"/>
        </w:rPr>
        <w:lastRenderedPageBreak/>
        <w:t xml:space="preserve">the relationship of the existing Grade II Listed Building with </w:t>
      </w:r>
      <w:r w:rsidR="00E61119">
        <w:rPr>
          <w:rFonts w:cs="Arial"/>
          <w:szCs w:val="22"/>
        </w:rPr>
        <w:t>the Grade I Listed Building and the drive and access would not result in any demonstrable harm to the visual amenities of the street scene or character and appearance of the Conservation Area.  The proposed development would therefore be in accordance with Policies CP1 and CP12 of the Core Strategy and Policies DM1, DM3 and Appendix 2 of the Development Management Policies document.</w:t>
      </w:r>
    </w:p>
    <w:p w:rsidR="00A336CF" w:rsidRDefault="00A336CF" w:rsidP="00DE55BE">
      <w:pPr>
        <w:ind w:left="1276" w:hanging="1276"/>
        <w:jc w:val="both"/>
        <w:rPr>
          <w:rFonts w:cs="Arial"/>
          <w:szCs w:val="22"/>
        </w:rPr>
      </w:pPr>
    </w:p>
    <w:p w:rsidR="00C73F9D" w:rsidRPr="00C73F9D" w:rsidRDefault="00066B38" w:rsidP="00C73F9D">
      <w:pPr>
        <w:ind w:left="1276" w:hanging="1276"/>
        <w:jc w:val="both"/>
        <w:rPr>
          <w:rFonts w:cs="Arial"/>
          <w:szCs w:val="22"/>
        </w:rPr>
      </w:pPr>
      <w:r>
        <w:rPr>
          <w:rFonts w:cs="Arial"/>
          <w:szCs w:val="22"/>
        </w:rPr>
        <w:t>8</w:t>
      </w:r>
      <w:r w:rsidR="00C73F9D" w:rsidRPr="00C73F9D">
        <w:rPr>
          <w:rFonts w:cs="Arial"/>
          <w:szCs w:val="22"/>
        </w:rPr>
        <w:t>.</w:t>
      </w:r>
      <w:r w:rsidR="006C6FD2">
        <w:rPr>
          <w:rFonts w:cs="Arial"/>
          <w:szCs w:val="22"/>
        </w:rPr>
        <w:t>2</w:t>
      </w:r>
      <w:r w:rsidR="00C73F9D" w:rsidRPr="00C73F9D">
        <w:rPr>
          <w:rFonts w:cs="Arial"/>
          <w:szCs w:val="22"/>
        </w:rPr>
        <w:tab/>
      </w:r>
      <w:r w:rsidR="00C73F9D" w:rsidRPr="0026540F">
        <w:rPr>
          <w:rFonts w:cs="Arial"/>
          <w:szCs w:val="22"/>
          <w:u w:val="single"/>
        </w:rPr>
        <w:t>Impact on Neighbours</w:t>
      </w:r>
    </w:p>
    <w:p w:rsidR="00C73F9D" w:rsidRPr="00C73F9D" w:rsidRDefault="00C73F9D" w:rsidP="00C73F9D">
      <w:pPr>
        <w:ind w:left="1276" w:hanging="1276"/>
        <w:jc w:val="both"/>
        <w:rPr>
          <w:rFonts w:cs="Arial"/>
          <w:szCs w:val="22"/>
        </w:rPr>
      </w:pPr>
    </w:p>
    <w:p w:rsidR="00C73F9D" w:rsidRPr="00C73F9D" w:rsidRDefault="00066B38" w:rsidP="00C73F9D">
      <w:pPr>
        <w:ind w:left="1276" w:hanging="1276"/>
        <w:jc w:val="both"/>
        <w:rPr>
          <w:rFonts w:cs="Arial"/>
          <w:szCs w:val="22"/>
        </w:rPr>
      </w:pPr>
      <w:r>
        <w:rPr>
          <w:rFonts w:cs="Arial"/>
          <w:szCs w:val="22"/>
        </w:rPr>
        <w:t>8</w:t>
      </w:r>
      <w:r w:rsidR="00C73F9D" w:rsidRPr="00C73F9D">
        <w:rPr>
          <w:rFonts w:cs="Arial"/>
          <w:szCs w:val="22"/>
        </w:rPr>
        <w:t>.</w:t>
      </w:r>
      <w:r w:rsidR="006C6FD2">
        <w:rPr>
          <w:rFonts w:cs="Arial"/>
          <w:szCs w:val="22"/>
        </w:rPr>
        <w:t>2</w:t>
      </w:r>
      <w:r w:rsidR="00C73F9D" w:rsidRPr="00C73F9D">
        <w:rPr>
          <w:rFonts w:cs="Arial"/>
          <w:szCs w:val="22"/>
        </w:rPr>
        <w:t>.1</w:t>
      </w:r>
      <w:r w:rsidR="00C73F9D" w:rsidRPr="00C73F9D">
        <w:rPr>
          <w:rFonts w:cs="Arial"/>
          <w:szCs w:val="22"/>
        </w:rPr>
        <w:tab/>
        <w:t>Policy CP12 of the Core Strategy states that development should ‘protect residential amenities by taking into account the need for adequate levels and disposition of privacy, prospect, amenity and garden space’. Policy DM1 and Appendix 2 of the Development Management Policies document set out that residential development should not result in loss of light to the windows of neighbouring properties nor allow overlooking, and should not be excessively prominent in relation to adjacent properties.</w:t>
      </w:r>
    </w:p>
    <w:p w:rsidR="00C73F9D" w:rsidRPr="00C73F9D" w:rsidRDefault="00C73F9D" w:rsidP="00C73F9D">
      <w:pPr>
        <w:ind w:left="1276" w:hanging="1276"/>
        <w:jc w:val="both"/>
        <w:rPr>
          <w:rFonts w:cs="Arial"/>
          <w:szCs w:val="22"/>
        </w:rPr>
      </w:pPr>
    </w:p>
    <w:p w:rsidR="00C73F9D" w:rsidRDefault="00066B38" w:rsidP="00C73F9D">
      <w:pPr>
        <w:ind w:left="1276" w:hanging="1276"/>
        <w:jc w:val="both"/>
        <w:rPr>
          <w:rFonts w:cs="Arial"/>
          <w:szCs w:val="22"/>
        </w:rPr>
      </w:pPr>
      <w:r>
        <w:rPr>
          <w:rFonts w:cs="Arial"/>
          <w:szCs w:val="22"/>
        </w:rPr>
        <w:t>8</w:t>
      </w:r>
      <w:r w:rsidR="00C73F9D" w:rsidRPr="00C73F9D">
        <w:rPr>
          <w:rFonts w:cs="Arial"/>
          <w:szCs w:val="22"/>
        </w:rPr>
        <w:t>.</w:t>
      </w:r>
      <w:r w:rsidR="00FE4A36">
        <w:rPr>
          <w:rFonts w:cs="Arial"/>
          <w:szCs w:val="22"/>
        </w:rPr>
        <w:t>2</w:t>
      </w:r>
      <w:r w:rsidR="00C73F9D" w:rsidRPr="00C73F9D">
        <w:rPr>
          <w:rFonts w:cs="Arial"/>
          <w:szCs w:val="22"/>
        </w:rPr>
        <w:t>.2</w:t>
      </w:r>
      <w:r w:rsidR="00C73F9D" w:rsidRPr="00C73F9D">
        <w:rPr>
          <w:rFonts w:cs="Arial"/>
          <w:szCs w:val="22"/>
        </w:rPr>
        <w:tab/>
      </w:r>
      <w:r w:rsidR="00ED5C97">
        <w:rPr>
          <w:rFonts w:cs="Arial"/>
          <w:szCs w:val="22"/>
        </w:rPr>
        <w:t xml:space="preserve">The proposed outbuilding would be located to the east of the site and set in a significant distance from the western boundary.  The proposed development would therefore not result in any harm to the residential amenities of the neighbouring properties to the west in terms of loss of light or harm to their visual amenities.  </w:t>
      </w:r>
    </w:p>
    <w:p w:rsidR="00C73F9D" w:rsidRDefault="00C73F9D" w:rsidP="00C73F9D">
      <w:pPr>
        <w:ind w:left="1276" w:hanging="1276"/>
        <w:jc w:val="both"/>
        <w:rPr>
          <w:rFonts w:cs="Arial"/>
          <w:szCs w:val="22"/>
        </w:rPr>
      </w:pPr>
    </w:p>
    <w:p w:rsidR="0051331A" w:rsidRDefault="00066B38" w:rsidP="00ED5C97">
      <w:pPr>
        <w:ind w:left="1276" w:hanging="1276"/>
        <w:jc w:val="both"/>
        <w:rPr>
          <w:rFonts w:cs="Arial"/>
          <w:szCs w:val="22"/>
        </w:rPr>
      </w:pPr>
      <w:r>
        <w:rPr>
          <w:rFonts w:cs="Arial"/>
          <w:szCs w:val="22"/>
        </w:rPr>
        <w:t>8</w:t>
      </w:r>
      <w:r w:rsidR="00C73F9D">
        <w:rPr>
          <w:rFonts w:cs="Arial"/>
          <w:szCs w:val="22"/>
        </w:rPr>
        <w:t>.</w:t>
      </w:r>
      <w:r w:rsidR="00FE4A36">
        <w:rPr>
          <w:rFonts w:cs="Arial"/>
          <w:szCs w:val="22"/>
        </w:rPr>
        <w:t>2</w:t>
      </w:r>
      <w:r w:rsidR="00C73F9D">
        <w:rPr>
          <w:rFonts w:cs="Arial"/>
          <w:szCs w:val="22"/>
        </w:rPr>
        <w:t>.3</w:t>
      </w:r>
      <w:r w:rsidR="00C73F9D">
        <w:rPr>
          <w:rFonts w:cs="Arial"/>
          <w:szCs w:val="22"/>
        </w:rPr>
        <w:tab/>
      </w:r>
      <w:r w:rsidR="00ED5C97">
        <w:rPr>
          <w:rFonts w:cs="Arial"/>
          <w:szCs w:val="22"/>
        </w:rPr>
        <w:t>The proposed outbuilding would be sited beyond the rear elevation of No.6 St Lawrence Close</w:t>
      </w:r>
      <w:r w:rsidR="00B96399">
        <w:rPr>
          <w:rFonts w:cs="Arial"/>
          <w:szCs w:val="22"/>
        </w:rPr>
        <w:t>;</w:t>
      </w:r>
      <w:r w:rsidR="00ED5C97">
        <w:rPr>
          <w:rFonts w:cs="Arial"/>
          <w:szCs w:val="22"/>
        </w:rPr>
        <w:t xml:space="preserve"> the rear elevation of </w:t>
      </w:r>
      <w:r w:rsidR="00B96399">
        <w:rPr>
          <w:rFonts w:cs="Arial"/>
          <w:szCs w:val="22"/>
        </w:rPr>
        <w:t>No.6</w:t>
      </w:r>
      <w:r w:rsidR="00ED5C97">
        <w:rPr>
          <w:rFonts w:cs="Arial"/>
          <w:szCs w:val="22"/>
        </w:rPr>
        <w:t xml:space="preserve"> angles slightly towards the application site.  The proposed building would be set in approximately 5m from the boundary with No.6 and a distance of 9m would separate the proposed building and No.6 at </w:t>
      </w:r>
      <w:r w:rsidR="00B96399">
        <w:rPr>
          <w:rFonts w:cs="Arial"/>
          <w:szCs w:val="22"/>
        </w:rPr>
        <w:t>its</w:t>
      </w:r>
      <w:r w:rsidR="00ED5C97">
        <w:rPr>
          <w:rFonts w:cs="Arial"/>
          <w:szCs w:val="22"/>
        </w:rPr>
        <w:t xml:space="preserve"> closest point.   The </w:t>
      </w:r>
      <w:r w:rsidR="00B96399">
        <w:rPr>
          <w:rFonts w:cs="Arial"/>
          <w:szCs w:val="22"/>
        </w:rPr>
        <w:t>set in of the proposed outbuilding and scale of the building</w:t>
      </w:r>
      <w:r w:rsidR="00ED5C97">
        <w:rPr>
          <w:rFonts w:cs="Arial"/>
          <w:szCs w:val="22"/>
        </w:rPr>
        <w:t xml:space="preserve"> would not result in any unacceptable loss of light or harm to the visual amenities of this neighbouring dwelling.  The proposed outbuilding would also not result in an overbearing feature on the neighbouring </w:t>
      </w:r>
      <w:r w:rsidR="00B96399">
        <w:rPr>
          <w:rFonts w:cs="Arial"/>
          <w:szCs w:val="22"/>
        </w:rPr>
        <w:t>garden</w:t>
      </w:r>
      <w:r w:rsidR="00ED5C97">
        <w:rPr>
          <w:rFonts w:cs="Arial"/>
          <w:szCs w:val="22"/>
        </w:rPr>
        <w:t xml:space="preserve">.  </w:t>
      </w:r>
    </w:p>
    <w:p w:rsidR="0051331A" w:rsidRDefault="0051331A" w:rsidP="00C73F9D">
      <w:pPr>
        <w:ind w:left="1276" w:hanging="1276"/>
        <w:jc w:val="both"/>
        <w:rPr>
          <w:rFonts w:cs="Arial"/>
          <w:szCs w:val="22"/>
        </w:rPr>
      </w:pPr>
    </w:p>
    <w:p w:rsidR="0051331A" w:rsidRDefault="00066B38" w:rsidP="00C73F9D">
      <w:pPr>
        <w:ind w:left="1276" w:hanging="1276"/>
        <w:jc w:val="both"/>
        <w:rPr>
          <w:rFonts w:cs="Arial"/>
          <w:szCs w:val="22"/>
        </w:rPr>
      </w:pPr>
      <w:r>
        <w:rPr>
          <w:rFonts w:cs="Arial"/>
          <w:szCs w:val="22"/>
        </w:rPr>
        <w:t>8</w:t>
      </w:r>
      <w:r w:rsidR="0051331A">
        <w:rPr>
          <w:rFonts w:cs="Arial"/>
          <w:szCs w:val="22"/>
        </w:rPr>
        <w:t>.</w:t>
      </w:r>
      <w:r w:rsidR="00FE4A36">
        <w:rPr>
          <w:rFonts w:cs="Arial"/>
          <w:szCs w:val="22"/>
        </w:rPr>
        <w:t>2</w:t>
      </w:r>
      <w:r w:rsidR="0051331A">
        <w:rPr>
          <w:rFonts w:cs="Arial"/>
          <w:szCs w:val="22"/>
        </w:rPr>
        <w:t>.</w:t>
      </w:r>
      <w:r w:rsidR="00FE4A36">
        <w:rPr>
          <w:rFonts w:cs="Arial"/>
          <w:szCs w:val="22"/>
        </w:rPr>
        <w:t>4</w:t>
      </w:r>
      <w:r w:rsidR="0051331A">
        <w:rPr>
          <w:rFonts w:cs="Arial"/>
          <w:szCs w:val="22"/>
        </w:rPr>
        <w:tab/>
      </w:r>
      <w:r w:rsidR="004A2B67">
        <w:rPr>
          <w:rFonts w:cs="Arial"/>
          <w:szCs w:val="22"/>
        </w:rPr>
        <w:t xml:space="preserve">It is therefore </w:t>
      </w:r>
      <w:r w:rsidR="0051331A" w:rsidRPr="0051331A">
        <w:rPr>
          <w:rFonts w:cs="Arial"/>
          <w:szCs w:val="22"/>
        </w:rPr>
        <w:t>considered that the proposed development would</w:t>
      </w:r>
      <w:r w:rsidR="004A2B67">
        <w:rPr>
          <w:rFonts w:cs="Arial"/>
          <w:szCs w:val="22"/>
        </w:rPr>
        <w:t xml:space="preserve"> not</w:t>
      </w:r>
      <w:r w:rsidR="0051331A" w:rsidRPr="0051331A">
        <w:rPr>
          <w:rFonts w:cs="Arial"/>
          <w:szCs w:val="22"/>
        </w:rPr>
        <w:t xml:space="preserve"> result in </w:t>
      </w:r>
      <w:r w:rsidR="004A2B67">
        <w:rPr>
          <w:rFonts w:cs="Arial"/>
          <w:szCs w:val="22"/>
        </w:rPr>
        <w:t>any material</w:t>
      </w:r>
      <w:r w:rsidR="0051331A" w:rsidRPr="0051331A">
        <w:rPr>
          <w:rFonts w:cs="Arial"/>
          <w:szCs w:val="22"/>
        </w:rPr>
        <w:t xml:space="preserve"> adverse impacts on the residential amenity of any neighbouring dwellings so as to justify refusal of the development which would be acceptable in accordance with Policies CP1 and CP12 of the Core Strategy and Polic</w:t>
      </w:r>
      <w:r w:rsidR="004A2B67">
        <w:rPr>
          <w:rFonts w:cs="Arial"/>
          <w:szCs w:val="22"/>
        </w:rPr>
        <w:t>y</w:t>
      </w:r>
      <w:r w:rsidR="0051331A" w:rsidRPr="0051331A">
        <w:rPr>
          <w:rFonts w:cs="Arial"/>
          <w:szCs w:val="22"/>
        </w:rPr>
        <w:t xml:space="preserve"> DM1 and Appendix 2 of the Development Management Policies document</w:t>
      </w:r>
      <w:r w:rsidR="0051331A">
        <w:rPr>
          <w:rFonts w:cs="Arial"/>
          <w:szCs w:val="22"/>
        </w:rPr>
        <w:t>.</w:t>
      </w:r>
    </w:p>
    <w:p w:rsidR="0051331A" w:rsidRDefault="0051331A" w:rsidP="00C73F9D">
      <w:pPr>
        <w:ind w:left="1276" w:hanging="1276"/>
        <w:jc w:val="both"/>
        <w:rPr>
          <w:rFonts w:cs="Arial"/>
          <w:szCs w:val="22"/>
        </w:rPr>
      </w:pPr>
    </w:p>
    <w:p w:rsidR="0051331A" w:rsidRPr="0051331A" w:rsidRDefault="00066B38" w:rsidP="0051331A">
      <w:pPr>
        <w:ind w:left="1276" w:hanging="1276"/>
        <w:jc w:val="both"/>
        <w:rPr>
          <w:rFonts w:cs="Arial"/>
          <w:szCs w:val="22"/>
        </w:rPr>
      </w:pPr>
      <w:r>
        <w:rPr>
          <w:rFonts w:cs="Arial"/>
          <w:szCs w:val="22"/>
        </w:rPr>
        <w:t>8</w:t>
      </w:r>
      <w:r w:rsidR="0051331A" w:rsidRPr="0051331A">
        <w:rPr>
          <w:rFonts w:cs="Arial"/>
          <w:szCs w:val="22"/>
        </w:rPr>
        <w:t>.</w:t>
      </w:r>
      <w:r w:rsidR="00FE4A36">
        <w:rPr>
          <w:rFonts w:cs="Arial"/>
          <w:szCs w:val="22"/>
        </w:rPr>
        <w:t>3</w:t>
      </w:r>
      <w:r w:rsidR="0051331A" w:rsidRPr="0051331A">
        <w:rPr>
          <w:rFonts w:cs="Arial"/>
          <w:szCs w:val="22"/>
        </w:rPr>
        <w:tab/>
      </w:r>
      <w:r w:rsidR="0051331A" w:rsidRPr="0051331A">
        <w:rPr>
          <w:rFonts w:cs="Arial"/>
          <w:szCs w:val="22"/>
          <w:u w:val="single"/>
        </w:rPr>
        <w:t>Amenity Space</w:t>
      </w:r>
    </w:p>
    <w:p w:rsidR="0051331A" w:rsidRPr="0051331A" w:rsidRDefault="0051331A" w:rsidP="0051331A">
      <w:pPr>
        <w:ind w:left="1276" w:hanging="1276"/>
        <w:jc w:val="both"/>
        <w:rPr>
          <w:rFonts w:cs="Arial"/>
          <w:szCs w:val="22"/>
        </w:rPr>
      </w:pPr>
    </w:p>
    <w:p w:rsidR="0051331A" w:rsidRPr="0051331A" w:rsidRDefault="00066B38" w:rsidP="0051331A">
      <w:pPr>
        <w:ind w:left="1276" w:hanging="1276"/>
        <w:jc w:val="both"/>
        <w:rPr>
          <w:rFonts w:cs="Arial"/>
          <w:szCs w:val="22"/>
        </w:rPr>
      </w:pPr>
      <w:r>
        <w:rPr>
          <w:rFonts w:cs="Arial"/>
          <w:szCs w:val="22"/>
        </w:rPr>
        <w:t>8</w:t>
      </w:r>
      <w:r w:rsidR="00FE4A36">
        <w:rPr>
          <w:rFonts w:cs="Arial"/>
          <w:szCs w:val="22"/>
        </w:rPr>
        <w:t>.3</w:t>
      </w:r>
      <w:r w:rsidR="0051331A" w:rsidRPr="0051331A">
        <w:rPr>
          <w:rFonts w:cs="Arial"/>
          <w:szCs w:val="22"/>
        </w:rPr>
        <w:t>.1</w:t>
      </w:r>
      <w:r w:rsidR="0051331A" w:rsidRPr="0051331A">
        <w:rPr>
          <w:rFonts w:cs="Arial"/>
          <w:szCs w:val="22"/>
        </w:rPr>
        <w:tab/>
        <w:t>Policy CP12 of the Core Strategy states that development should take into account the need for adequate levels and disposition of privacy, prospect, amenity and garden space. Section 3 (Amenity Space) of Appendix 2 of the Development Management Policies document sets out ind</w:t>
      </w:r>
      <w:r w:rsidR="004A2B67">
        <w:rPr>
          <w:rFonts w:cs="Arial"/>
          <w:szCs w:val="22"/>
        </w:rPr>
        <w:t xml:space="preserve">icative amenity space standards.  </w:t>
      </w:r>
    </w:p>
    <w:p w:rsidR="0051331A" w:rsidRPr="0051331A" w:rsidRDefault="0051331A" w:rsidP="0051331A">
      <w:pPr>
        <w:ind w:left="1276" w:hanging="1276"/>
        <w:jc w:val="both"/>
        <w:rPr>
          <w:rFonts w:cs="Arial"/>
          <w:szCs w:val="22"/>
        </w:rPr>
      </w:pPr>
    </w:p>
    <w:p w:rsidR="0051331A" w:rsidRDefault="00066B38" w:rsidP="004A2B67">
      <w:pPr>
        <w:ind w:left="1276" w:hanging="1276"/>
        <w:jc w:val="both"/>
        <w:rPr>
          <w:rFonts w:cs="Arial"/>
          <w:szCs w:val="22"/>
        </w:rPr>
      </w:pPr>
      <w:r>
        <w:rPr>
          <w:rFonts w:cs="Arial"/>
          <w:szCs w:val="22"/>
        </w:rPr>
        <w:t>8</w:t>
      </w:r>
      <w:r w:rsidR="0051331A" w:rsidRPr="0051331A">
        <w:rPr>
          <w:rFonts w:cs="Arial"/>
          <w:szCs w:val="22"/>
        </w:rPr>
        <w:t>.</w:t>
      </w:r>
      <w:r w:rsidR="00FE4A36">
        <w:rPr>
          <w:rFonts w:cs="Arial"/>
          <w:szCs w:val="22"/>
        </w:rPr>
        <w:t>3</w:t>
      </w:r>
      <w:r w:rsidR="0051331A" w:rsidRPr="0051331A">
        <w:rPr>
          <w:rFonts w:cs="Arial"/>
          <w:szCs w:val="22"/>
        </w:rPr>
        <w:t>.2</w:t>
      </w:r>
      <w:r w:rsidR="0051331A" w:rsidRPr="0051331A">
        <w:rPr>
          <w:rFonts w:cs="Arial"/>
          <w:szCs w:val="22"/>
        </w:rPr>
        <w:tab/>
      </w:r>
      <w:r w:rsidR="004A2B67">
        <w:rPr>
          <w:rFonts w:cs="Arial"/>
          <w:szCs w:val="22"/>
        </w:rPr>
        <w:t>The site has a garden with an area in excess of 1</w:t>
      </w:r>
      <w:r w:rsidR="00934D64">
        <w:rPr>
          <w:rFonts w:cs="Arial"/>
          <w:szCs w:val="22"/>
        </w:rPr>
        <w:t>,</w:t>
      </w:r>
      <w:r w:rsidR="004A2B67">
        <w:rPr>
          <w:rFonts w:cs="Arial"/>
          <w:szCs w:val="22"/>
        </w:rPr>
        <w:t>000sq.m.  The amenity space provision is of sufficient size to be able to comfortably accommodate the proposed development and provide private amenity space provision</w:t>
      </w:r>
      <w:r w:rsidR="00B96399">
        <w:rPr>
          <w:rFonts w:cs="Arial"/>
          <w:szCs w:val="22"/>
        </w:rPr>
        <w:t xml:space="preserve"> to serve the dwelling</w:t>
      </w:r>
      <w:r w:rsidR="004A2B67">
        <w:rPr>
          <w:rFonts w:cs="Arial"/>
          <w:szCs w:val="22"/>
        </w:rPr>
        <w:t>.  It is noted that the proposal would open up views of the site from St Lawrence Close however there would be sufficient screening from the highway to maintain the privac</w:t>
      </w:r>
      <w:r w:rsidR="00B13312">
        <w:rPr>
          <w:rFonts w:cs="Arial"/>
          <w:szCs w:val="22"/>
        </w:rPr>
        <w:t xml:space="preserve">y of the occupants of the site in accordance with Policy DM1 and Appendix 2 of the Development Management Policies document. </w:t>
      </w:r>
    </w:p>
    <w:p w:rsidR="00C73F9D" w:rsidRDefault="00C73F9D" w:rsidP="00E953DA">
      <w:pPr>
        <w:ind w:left="1276" w:hanging="1276"/>
        <w:jc w:val="both"/>
        <w:rPr>
          <w:rFonts w:cs="Arial"/>
          <w:szCs w:val="22"/>
        </w:rPr>
      </w:pPr>
    </w:p>
    <w:p w:rsidR="00CE73AF" w:rsidRPr="00CE73AF" w:rsidRDefault="00066B38" w:rsidP="00CE73AF">
      <w:pPr>
        <w:ind w:left="1276" w:hanging="1276"/>
        <w:jc w:val="both"/>
        <w:rPr>
          <w:rFonts w:cs="Arial"/>
          <w:szCs w:val="22"/>
        </w:rPr>
      </w:pPr>
      <w:r>
        <w:rPr>
          <w:rFonts w:cs="Arial"/>
          <w:szCs w:val="22"/>
        </w:rPr>
        <w:t>8</w:t>
      </w:r>
      <w:r w:rsidR="00CE73AF" w:rsidRPr="00CE73AF">
        <w:rPr>
          <w:rFonts w:cs="Arial"/>
          <w:szCs w:val="22"/>
        </w:rPr>
        <w:t>.</w:t>
      </w:r>
      <w:r w:rsidR="00FE4A36">
        <w:rPr>
          <w:rFonts w:cs="Arial"/>
          <w:szCs w:val="22"/>
        </w:rPr>
        <w:t>4</w:t>
      </w:r>
      <w:r w:rsidR="00CE73AF" w:rsidRPr="00CE73AF">
        <w:rPr>
          <w:rFonts w:cs="Arial"/>
          <w:szCs w:val="22"/>
        </w:rPr>
        <w:tab/>
      </w:r>
      <w:r w:rsidR="00CE73AF" w:rsidRPr="00CE73AF">
        <w:rPr>
          <w:rFonts w:cs="Arial"/>
          <w:szCs w:val="22"/>
          <w:u w:val="single"/>
        </w:rPr>
        <w:t>Highways, Parking and Access</w:t>
      </w:r>
    </w:p>
    <w:p w:rsidR="00CE73AF" w:rsidRPr="00CE73AF" w:rsidRDefault="00CE73AF" w:rsidP="00CE73AF">
      <w:pPr>
        <w:ind w:left="1276" w:hanging="1276"/>
        <w:jc w:val="both"/>
        <w:rPr>
          <w:rFonts w:cs="Arial"/>
          <w:szCs w:val="22"/>
        </w:rPr>
      </w:pPr>
    </w:p>
    <w:p w:rsidR="00CE73AF" w:rsidRDefault="00066B38" w:rsidP="00CE73AF">
      <w:pPr>
        <w:ind w:left="1276" w:hanging="1276"/>
        <w:jc w:val="both"/>
        <w:rPr>
          <w:rFonts w:cs="Arial"/>
          <w:szCs w:val="22"/>
        </w:rPr>
      </w:pPr>
      <w:r>
        <w:rPr>
          <w:rFonts w:cs="Arial"/>
          <w:szCs w:val="22"/>
        </w:rPr>
        <w:t>8</w:t>
      </w:r>
      <w:r w:rsidR="00CE73AF" w:rsidRPr="00CE73AF">
        <w:rPr>
          <w:rFonts w:cs="Arial"/>
          <w:szCs w:val="22"/>
        </w:rPr>
        <w:t>.</w:t>
      </w:r>
      <w:r w:rsidR="00FE4A36">
        <w:rPr>
          <w:rFonts w:cs="Arial"/>
          <w:szCs w:val="22"/>
        </w:rPr>
        <w:t>4</w:t>
      </w:r>
      <w:r w:rsidR="00CE73AF" w:rsidRPr="00CE73AF">
        <w:rPr>
          <w:rFonts w:cs="Arial"/>
          <w:szCs w:val="22"/>
        </w:rPr>
        <w:t>.1</w:t>
      </w:r>
      <w:r w:rsidR="00CE73AF" w:rsidRPr="00CE73AF">
        <w:rPr>
          <w:rFonts w:cs="Arial"/>
          <w:szCs w:val="22"/>
        </w:rPr>
        <w:tab/>
        <w:t xml:space="preserve">Core Strategy Policy CP10 requires development to demonstrate that it will provide a safe and adequate means of access. The Highways Officer has not raised an objection to the proposal subject to further details of parking </w:t>
      </w:r>
      <w:r w:rsidR="00CE73AF" w:rsidRPr="00CE73AF">
        <w:rPr>
          <w:rFonts w:cs="Arial"/>
          <w:szCs w:val="22"/>
        </w:rPr>
        <w:lastRenderedPageBreak/>
        <w:t>arrangements and a construction management plan which would ensure that the development would not result in an unacceptable impact on highway safety or flows.</w:t>
      </w:r>
    </w:p>
    <w:p w:rsidR="00CE73AF" w:rsidRDefault="00CE73AF" w:rsidP="00CE73AF">
      <w:pPr>
        <w:ind w:left="1276" w:hanging="1276"/>
        <w:jc w:val="both"/>
        <w:rPr>
          <w:rFonts w:cs="Arial"/>
          <w:szCs w:val="22"/>
        </w:rPr>
      </w:pPr>
    </w:p>
    <w:p w:rsidR="00B13312" w:rsidRDefault="00066B38" w:rsidP="00CE73AF">
      <w:pPr>
        <w:ind w:left="1276" w:hanging="1276"/>
        <w:jc w:val="both"/>
        <w:rPr>
          <w:rFonts w:cs="Arial"/>
          <w:szCs w:val="22"/>
        </w:rPr>
      </w:pPr>
      <w:r>
        <w:rPr>
          <w:rFonts w:cs="Arial"/>
          <w:szCs w:val="22"/>
        </w:rPr>
        <w:t>8</w:t>
      </w:r>
      <w:r w:rsidR="00CE73AF">
        <w:rPr>
          <w:rFonts w:cs="Arial"/>
          <w:szCs w:val="22"/>
        </w:rPr>
        <w:t>.</w:t>
      </w:r>
      <w:r w:rsidR="00FE4A36">
        <w:rPr>
          <w:rFonts w:cs="Arial"/>
          <w:szCs w:val="22"/>
        </w:rPr>
        <w:t>4</w:t>
      </w:r>
      <w:r w:rsidR="00CE73AF">
        <w:rPr>
          <w:rFonts w:cs="Arial"/>
          <w:szCs w:val="22"/>
        </w:rPr>
        <w:t>.2</w:t>
      </w:r>
      <w:r w:rsidR="00CE73AF">
        <w:rPr>
          <w:rFonts w:cs="Arial"/>
          <w:szCs w:val="22"/>
        </w:rPr>
        <w:tab/>
      </w:r>
      <w:r w:rsidR="00B13312">
        <w:rPr>
          <w:rFonts w:cs="Arial"/>
          <w:szCs w:val="22"/>
        </w:rPr>
        <w:t>Concerns have been raised in relation to the impact of the development on highway safety</w:t>
      </w:r>
      <w:r w:rsidR="00B96399">
        <w:rPr>
          <w:rFonts w:cs="Arial"/>
          <w:szCs w:val="22"/>
        </w:rPr>
        <w:t xml:space="preserve"> along St Lawrence Close</w:t>
      </w:r>
      <w:r w:rsidR="00B13312">
        <w:rPr>
          <w:rFonts w:cs="Arial"/>
          <w:szCs w:val="22"/>
        </w:rPr>
        <w:t xml:space="preserve"> and that the proposal would have an impact on the cars that park on the </w:t>
      </w:r>
      <w:r w:rsidR="00110BD3">
        <w:rPr>
          <w:rFonts w:cs="Arial"/>
          <w:szCs w:val="22"/>
        </w:rPr>
        <w:t>opposite</w:t>
      </w:r>
      <w:r w:rsidR="00B13312">
        <w:rPr>
          <w:rFonts w:cs="Arial"/>
          <w:szCs w:val="22"/>
        </w:rPr>
        <w:t xml:space="preserve"> side of the highway.  The plans have been amended so that the access, drive and parking area </w:t>
      </w:r>
      <w:r w:rsidR="00B96399">
        <w:rPr>
          <w:rFonts w:cs="Arial"/>
          <w:szCs w:val="22"/>
        </w:rPr>
        <w:t>consist</w:t>
      </w:r>
      <w:r w:rsidR="00B13312">
        <w:rPr>
          <w:rFonts w:cs="Arial"/>
          <w:szCs w:val="22"/>
        </w:rPr>
        <w:t xml:space="preserve"> of resin bonded gravel as such no loose shingle will be deposited onto the highway.  The Highways Officer commented on the application and raised no objections to the scheme subject to conditions.  The Highways Officer noted that there are cars parked on the opposite side of the highway to where the access would be installed noting that this part of the highway becomes a one lane road.  However, the Highways Officer</w:t>
      </w:r>
      <w:r w:rsidR="00B96399">
        <w:rPr>
          <w:rFonts w:cs="Arial"/>
          <w:szCs w:val="22"/>
        </w:rPr>
        <w:t xml:space="preserve"> raised no objections to the proposed development</w:t>
      </w:r>
      <w:r w:rsidR="00B13312">
        <w:rPr>
          <w:rFonts w:cs="Arial"/>
          <w:szCs w:val="22"/>
        </w:rPr>
        <w:t xml:space="preserve"> not</w:t>
      </w:r>
      <w:r w:rsidR="00B96399">
        <w:rPr>
          <w:rFonts w:cs="Arial"/>
          <w:szCs w:val="22"/>
        </w:rPr>
        <w:t>ing</w:t>
      </w:r>
      <w:r w:rsidR="00B13312">
        <w:rPr>
          <w:rFonts w:cs="Arial"/>
          <w:szCs w:val="22"/>
        </w:rPr>
        <w:t xml:space="preserve"> that St Lawrence Close is a cul-de-sac and a low traffic road</w:t>
      </w:r>
      <w:r w:rsidR="00B96399">
        <w:rPr>
          <w:rFonts w:cs="Arial"/>
          <w:szCs w:val="22"/>
        </w:rPr>
        <w:t xml:space="preserve">, </w:t>
      </w:r>
      <w:r w:rsidR="00B13312">
        <w:rPr>
          <w:rFonts w:cs="Arial"/>
          <w:szCs w:val="22"/>
        </w:rPr>
        <w:t xml:space="preserve">that there would be no visibility issues and the on-street parking opposite to the site access is unlikely to interfere with the operation of the access.  </w:t>
      </w:r>
    </w:p>
    <w:p w:rsidR="00CE73AF" w:rsidRPr="00CE73AF" w:rsidRDefault="00CE73AF" w:rsidP="00CE73AF">
      <w:pPr>
        <w:ind w:left="1276" w:hanging="1276"/>
        <w:jc w:val="both"/>
        <w:rPr>
          <w:rFonts w:cs="Arial"/>
          <w:szCs w:val="22"/>
        </w:rPr>
      </w:pPr>
    </w:p>
    <w:p w:rsidR="00CE73AF" w:rsidRDefault="00066B38" w:rsidP="00CE73AF">
      <w:pPr>
        <w:ind w:left="1276" w:hanging="1276"/>
        <w:jc w:val="both"/>
        <w:rPr>
          <w:rFonts w:cs="Arial"/>
          <w:szCs w:val="22"/>
        </w:rPr>
      </w:pPr>
      <w:r>
        <w:rPr>
          <w:rFonts w:cs="Arial"/>
          <w:szCs w:val="22"/>
        </w:rPr>
        <w:t>8</w:t>
      </w:r>
      <w:r w:rsidR="00CE73AF" w:rsidRPr="00CE73AF">
        <w:rPr>
          <w:rFonts w:cs="Arial"/>
          <w:szCs w:val="22"/>
        </w:rPr>
        <w:t>.</w:t>
      </w:r>
      <w:r w:rsidR="00FE4A36">
        <w:rPr>
          <w:rFonts w:cs="Arial"/>
          <w:szCs w:val="22"/>
        </w:rPr>
        <w:t>4</w:t>
      </w:r>
      <w:r w:rsidR="00CE73AF" w:rsidRPr="00CE73AF">
        <w:rPr>
          <w:rFonts w:cs="Arial"/>
          <w:szCs w:val="22"/>
        </w:rPr>
        <w:t>.</w:t>
      </w:r>
      <w:r w:rsidR="00FE4A36">
        <w:rPr>
          <w:rFonts w:cs="Arial"/>
          <w:szCs w:val="22"/>
        </w:rPr>
        <w:t>3</w:t>
      </w:r>
      <w:r w:rsidR="00CE73AF" w:rsidRPr="00CE73AF">
        <w:rPr>
          <w:rFonts w:cs="Arial"/>
          <w:szCs w:val="22"/>
        </w:rPr>
        <w:tab/>
        <w:t xml:space="preserve">The development would </w:t>
      </w:r>
      <w:r w:rsidR="00B13312">
        <w:rPr>
          <w:rFonts w:cs="Arial"/>
          <w:szCs w:val="22"/>
        </w:rPr>
        <w:t>provide in excess of three parking spaces which would meet the requirements of Policy DM13 and Appendix 5 of the Development Management Policies document.  The parking area would also allow for cars to enter and exit in forward gear.</w:t>
      </w:r>
    </w:p>
    <w:p w:rsidR="00B13312" w:rsidRDefault="00B13312" w:rsidP="00CE73AF">
      <w:pPr>
        <w:ind w:left="1276" w:hanging="1276"/>
        <w:jc w:val="both"/>
        <w:rPr>
          <w:rFonts w:cs="Arial"/>
          <w:szCs w:val="22"/>
        </w:rPr>
      </w:pPr>
    </w:p>
    <w:p w:rsidR="00B13312" w:rsidRPr="00CE73AF" w:rsidRDefault="00B13312" w:rsidP="00CE73AF">
      <w:pPr>
        <w:ind w:left="1276" w:hanging="1276"/>
        <w:jc w:val="both"/>
        <w:rPr>
          <w:rFonts w:cs="Arial"/>
          <w:szCs w:val="22"/>
        </w:rPr>
      </w:pPr>
      <w:r>
        <w:rPr>
          <w:rFonts w:cs="Arial"/>
          <w:szCs w:val="22"/>
        </w:rPr>
        <w:t>8.</w:t>
      </w:r>
      <w:r w:rsidR="00FE4A36">
        <w:rPr>
          <w:rFonts w:cs="Arial"/>
          <w:szCs w:val="22"/>
        </w:rPr>
        <w:t>4</w:t>
      </w:r>
      <w:r>
        <w:rPr>
          <w:rFonts w:cs="Arial"/>
          <w:szCs w:val="22"/>
        </w:rPr>
        <w:t>.</w:t>
      </w:r>
      <w:r w:rsidR="00FE4A36">
        <w:rPr>
          <w:rFonts w:cs="Arial"/>
          <w:szCs w:val="22"/>
        </w:rPr>
        <w:t>4</w:t>
      </w:r>
      <w:r>
        <w:rPr>
          <w:rFonts w:cs="Arial"/>
          <w:szCs w:val="22"/>
        </w:rPr>
        <w:tab/>
        <w:t xml:space="preserve">The proposed development would therefore provide sufficient parking to serve the dwelling and </w:t>
      </w:r>
      <w:r w:rsidR="008964F1">
        <w:rPr>
          <w:rFonts w:cs="Arial"/>
          <w:szCs w:val="22"/>
        </w:rPr>
        <w:t>would not result in any highway safety implications on the users of the highway.  The scheme would therefore be in accordance with Policy CP10</w:t>
      </w:r>
      <w:r w:rsidR="00934D64">
        <w:rPr>
          <w:rFonts w:cs="Arial"/>
          <w:szCs w:val="22"/>
        </w:rPr>
        <w:t xml:space="preserve"> of the Core Strategy and Policies DM9,</w:t>
      </w:r>
      <w:r w:rsidR="008964F1">
        <w:rPr>
          <w:rFonts w:cs="Arial"/>
          <w:szCs w:val="22"/>
        </w:rPr>
        <w:t xml:space="preserve"> DM13 and Appendix 5 of the Development Management Policies document. </w:t>
      </w:r>
    </w:p>
    <w:p w:rsidR="00CE73AF" w:rsidRDefault="00CE73AF" w:rsidP="00CE73AF">
      <w:pPr>
        <w:ind w:left="1276" w:hanging="1276"/>
        <w:jc w:val="both"/>
        <w:rPr>
          <w:rFonts w:cs="Arial"/>
          <w:szCs w:val="22"/>
        </w:rPr>
      </w:pPr>
    </w:p>
    <w:p w:rsidR="00CE73AF" w:rsidRDefault="008964F1" w:rsidP="00CE73AF">
      <w:pPr>
        <w:ind w:left="1276" w:hanging="1276"/>
        <w:jc w:val="both"/>
        <w:rPr>
          <w:rFonts w:cs="Arial"/>
          <w:szCs w:val="22"/>
        </w:rPr>
      </w:pPr>
      <w:r>
        <w:rPr>
          <w:rFonts w:cs="Arial"/>
          <w:szCs w:val="22"/>
        </w:rPr>
        <w:t>8.</w:t>
      </w:r>
      <w:r w:rsidR="00FE4A36">
        <w:rPr>
          <w:rFonts w:cs="Arial"/>
          <w:szCs w:val="22"/>
        </w:rPr>
        <w:t>5</w:t>
      </w:r>
      <w:r>
        <w:rPr>
          <w:rFonts w:cs="Arial"/>
          <w:szCs w:val="22"/>
        </w:rPr>
        <w:tab/>
      </w:r>
      <w:r w:rsidRPr="008964F1">
        <w:rPr>
          <w:rFonts w:cs="Arial"/>
          <w:szCs w:val="22"/>
          <w:u w:val="single"/>
        </w:rPr>
        <w:t>Trees and Landscaping</w:t>
      </w:r>
    </w:p>
    <w:p w:rsidR="008964F1" w:rsidRDefault="008964F1" w:rsidP="00CE73AF">
      <w:pPr>
        <w:ind w:left="1276" w:hanging="1276"/>
        <w:jc w:val="both"/>
        <w:rPr>
          <w:rFonts w:cs="Arial"/>
          <w:szCs w:val="22"/>
        </w:rPr>
      </w:pPr>
    </w:p>
    <w:p w:rsidR="008964F1" w:rsidRDefault="008964F1" w:rsidP="00CE73AF">
      <w:pPr>
        <w:ind w:left="1276" w:hanging="1276"/>
        <w:jc w:val="both"/>
        <w:rPr>
          <w:rFonts w:cs="Arial"/>
          <w:szCs w:val="22"/>
        </w:rPr>
      </w:pPr>
      <w:r>
        <w:rPr>
          <w:rFonts w:cs="Arial"/>
          <w:szCs w:val="22"/>
        </w:rPr>
        <w:t>8.</w:t>
      </w:r>
      <w:r w:rsidR="00FE4A36">
        <w:rPr>
          <w:rFonts w:cs="Arial"/>
          <w:szCs w:val="22"/>
        </w:rPr>
        <w:t>5</w:t>
      </w:r>
      <w:r>
        <w:rPr>
          <w:rFonts w:cs="Arial"/>
          <w:szCs w:val="22"/>
        </w:rPr>
        <w:t>.1</w:t>
      </w:r>
      <w:r>
        <w:rPr>
          <w:rFonts w:cs="Arial"/>
          <w:szCs w:val="22"/>
        </w:rPr>
        <w:tab/>
      </w:r>
      <w:r w:rsidRPr="008964F1">
        <w:rPr>
          <w:rFonts w:cs="Arial"/>
          <w:szCs w:val="22"/>
        </w:rPr>
        <w:t>Policy DM6 of the Development Management Policies LDD sets out that development proposals should seek to retain trees and other landscape and nature conservation features, and that proposals should demonstrate that trees will be safeguarded and managed during and after development in accordance with the relevant British Standards.</w:t>
      </w:r>
    </w:p>
    <w:p w:rsidR="008964F1" w:rsidRDefault="008964F1" w:rsidP="00CE73AF">
      <w:pPr>
        <w:ind w:left="1276" w:hanging="1276"/>
        <w:jc w:val="both"/>
        <w:rPr>
          <w:rFonts w:cs="Arial"/>
          <w:szCs w:val="22"/>
        </w:rPr>
      </w:pPr>
    </w:p>
    <w:p w:rsidR="008964F1" w:rsidRDefault="008964F1" w:rsidP="00CE73AF">
      <w:pPr>
        <w:ind w:left="1276" w:hanging="1276"/>
        <w:jc w:val="both"/>
        <w:rPr>
          <w:rFonts w:cs="Arial"/>
          <w:szCs w:val="22"/>
        </w:rPr>
      </w:pPr>
      <w:r>
        <w:rPr>
          <w:rFonts w:cs="Arial"/>
          <w:szCs w:val="22"/>
        </w:rPr>
        <w:t>8.</w:t>
      </w:r>
      <w:r w:rsidR="00FE4A36">
        <w:rPr>
          <w:rFonts w:cs="Arial"/>
          <w:szCs w:val="22"/>
        </w:rPr>
        <w:t>5</w:t>
      </w:r>
      <w:r>
        <w:rPr>
          <w:rFonts w:cs="Arial"/>
          <w:szCs w:val="22"/>
        </w:rPr>
        <w:t>.2</w:t>
      </w:r>
      <w:r>
        <w:rPr>
          <w:rFonts w:cs="Arial"/>
          <w:szCs w:val="22"/>
        </w:rPr>
        <w:tab/>
        <w:t xml:space="preserve">The trees within the site are protected by virtue of the Conservation Area status of the site.  The proposed development would result in the removal of a number of trees along the southern boundary.  The Landscape Officer originally objected to the proposed development however following a review of the submitted </w:t>
      </w:r>
      <w:r w:rsidRPr="008964F1">
        <w:rPr>
          <w:rFonts w:cs="Arial"/>
          <w:szCs w:val="22"/>
        </w:rPr>
        <w:t>Arboricultural Impact Appraisal and Method Statement</w:t>
      </w:r>
      <w:r>
        <w:rPr>
          <w:rFonts w:cs="Arial"/>
          <w:szCs w:val="22"/>
        </w:rPr>
        <w:t xml:space="preserve"> removed these objections.  </w:t>
      </w:r>
      <w:r w:rsidR="00B96399">
        <w:rPr>
          <w:rFonts w:cs="Arial"/>
          <w:szCs w:val="22"/>
        </w:rPr>
        <w:t>T</w:t>
      </w:r>
      <w:r>
        <w:rPr>
          <w:rFonts w:cs="Arial"/>
          <w:szCs w:val="22"/>
        </w:rPr>
        <w:t xml:space="preserve">he Landscape Officer also confirmed that the group of small trees and shrubs to be removed would have a minimal impact on the character of the Abbots Langley Conservation Area.  Furthermore, additional replacement planting will be carried out to mitigate the loss of the vegetation along the boundary with St Lawrence Close.  </w:t>
      </w:r>
    </w:p>
    <w:p w:rsidR="00E309DB" w:rsidRDefault="00E309DB" w:rsidP="00CE73AF">
      <w:pPr>
        <w:ind w:left="1276" w:hanging="1276"/>
        <w:jc w:val="both"/>
        <w:rPr>
          <w:rFonts w:cs="Arial"/>
          <w:szCs w:val="22"/>
        </w:rPr>
      </w:pPr>
    </w:p>
    <w:p w:rsidR="00E309DB" w:rsidRDefault="00E309DB" w:rsidP="00CE73AF">
      <w:pPr>
        <w:ind w:left="1276" w:hanging="1276"/>
        <w:jc w:val="both"/>
        <w:rPr>
          <w:rFonts w:cs="Arial"/>
          <w:szCs w:val="22"/>
        </w:rPr>
      </w:pPr>
      <w:r>
        <w:rPr>
          <w:rFonts w:cs="Arial"/>
          <w:szCs w:val="22"/>
        </w:rPr>
        <w:t>8.</w:t>
      </w:r>
      <w:r w:rsidR="00FE4A36">
        <w:rPr>
          <w:rFonts w:cs="Arial"/>
          <w:szCs w:val="22"/>
        </w:rPr>
        <w:t>5</w:t>
      </w:r>
      <w:r>
        <w:rPr>
          <w:rFonts w:cs="Arial"/>
          <w:szCs w:val="22"/>
        </w:rPr>
        <w:t>.3</w:t>
      </w:r>
      <w:r>
        <w:rPr>
          <w:rFonts w:cs="Arial"/>
          <w:szCs w:val="22"/>
        </w:rPr>
        <w:tab/>
        <w:t xml:space="preserve">The proposed removal of the trees to facilitate the access would therefore not result in any demonstrable harm to the character and appearance of the Conservation Area in accordance with Policies CP9 and CP12 of the Core Strategy and Policies DM3 and DM6 of the Development Management Policies document.  No objections are therefore raised in relation to the scheme subject to conditions.  </w:t>
      </w:r>
    </w:p>
    <w:p w:rsidR="00DD675E" w:rsidRDefault="00DD675E" w:rsidP="00CE73AF">
      <w:pPr>
        <w:ind w:left="1276" w:hanging="1276"/>
        <w:jc w:val="both"/>
        <w:rPr>
          <w:rFonts w:cs="Arial"/>
          <w:szCs w:val="22"/>
        </w:rPr>
      </w:pPr>
    </w:p>
    <w:p w:rsidR="00CE73AF" w:rsidRPr="0026540F" w:rsidRDefault="00066B38" w:rsidP="00CE73AF">
      <w:pPr>
        <w:ind w:left="1276" w:hanging="1276"/>
        <w:jc w:val="both"/>
        <w:rPr>
          <w:rFonts w:cs="Arial"/>
          <w:szCs w:val="22"/>
          <w:u w:val="single"/>
        </w:rPr>
      </w:pPr>
      <w:r>
        <w:rPr>
          <w:rFonts w:cs="Arial"/>
          <w:szCs w:val="22"/>
        </w:rPr>
        <w:t>8</w:t>
      </w:r>
      <w:r w:rsidR="00CE73AF" w:rsidRPr="00CE73AF">
        <w:rPr>
          <w:rFonts w:cs="Arial"/>
          <w:szCs w:val="22"/>
        </w:rPr>
        <w:t>.</w:t>
      </w:r>
      <w:r w:rsidR="00FE4A36">
        <w:rPr>
          <w:rFonts w:cs="Arial"/>
          <w:szCs w:val="22"/>
        </w:rPr>
        <w:t>6</w:t>
      </w:r>
      <w:r w:rsidR="00CE73AF" w:rsidRPr="00CE73AF">
        <w:rPr>
          <w:rFonts w:cs="Arial"/>
          <w:szCs w:val="22"/>
        </w:rPr>
        <w:tab/>
      </w:r>
      <w:r w:rsidR="00CE73AF" w:rsidRPr="0026540F">
        <w:rPr>
          <w:rFonts w:cs="Arial"/>
          <w:szCs w:val="22"/>
          <w:u w:val="single"/>
        </w:rPr>
        <w:t>Biodiversity</w:t>
      </w:r>
    </w:p>
    <w:p w:rsidR="00CE73AF" w:rsidRPr="00CE73AF" w:rsidRDefault="00CE73AF" w:rsidP="00CE73AF">
      <w:pPr>
        <w:ind w:left="1276" w:hanging="1276"/>
        <w:jc w:val="both"/>
        <w:rPr>
          <w:rFonts w:cs="Arial"/>
          <w:szCs w:val="22"/>
        </w:rPr>
      </w:pPr>
    </w:p>
    <w:p w:rsidR="00CE73AF" w:rsidRPr="00CE73AF" w:rsidRDefault="00066B38" w:rsidP="00CE73AF">
      <w:pPr>
        <w:ind w:left="1276" w:hanging="1276"/>
        <w:jc w:val="both"/>
        <w:rPr>
          <w:rFonts w:cs="Arial"/>
          <w:szCs w:val="22"/>
        </w:rPr>
      </w:pPr>
      <w:r>
        <w:rPr>
          <w:rFonts w:cs="Arial"/>
          <w:szCs w:val="22"/>
        </w:rPr>
        <w:t>8.</w:t>
      </w:r>
      <w:r w:rsidR="00FE4A36">
        <w:rPr>
          <w:rFonts w:cs="Arial"/>
          <w:szCs w:val="22"/>
        </w:rPr>
        <w:t>6</w:t>
      </w:r>
      <w:r w:rsidR="00CE73AF" w:rsidRPr="00CE73AF">
        <w:rPr>
          <w:rFonts w:cs="Arial"/>
          <w:szCs w:val="22"/>
        </w:rPr>
        <w:t>.1</w:t>
      </w:r>
      <w:r w:rsidR="00CE73AF" w:rsidRPr="00CE73AF">
        <w:rPr>
          <w:rFonts w:cs="Arial"/>
          <w:szCs w:val="22"/>
        </w:rPr>
        <w:tab/>
        <w:t xml:space="preserve">Section 40 of the Natural Environment and Rural Communities Act 2006 requires Local Planning Authorities to have regard to the purpose of conserving biodiversity. This is further emphasised by regulation 3(4) of the Habitat </w:t>
      </w:r>
      <w:r w:rsidR="00CE73AF" w:rsidRPr="00CE73AF">
        <w:rPr>
          <w:rFonts w:cs="Arial"/>
          <w:szCs w:val="22"/>
        </w:rPr>
        <w:lastRenderedPageBreak/>
        <w:t>Regulations 1994 which state that Councils must have regard to the strict protection for certain species required by the EC Habitats Directive. The Habitats Directive places a legal duty on all public bodies to have regard to the habitats directive when carrying out their functions.</w:t>
      </w:r>
    </w:p>
    <w:p w:rsidR="00CE73AF" w:rsidRPr="00CE73AF" w:rsidRDefault="00CE73AF" w:rsidP="00CE73AF">
      <w:pPr>
        <w:ind w:left="1276" w:hanging="1276"/>
        <w:jc w:val="both"/>
        <w:rPr>
          <w:rFonts w:cs="Arial"/>
          <w:szCs w:val="22"/>
        </w:rPr>
      </w:pPr>
    </w:p>
    <w:p w:rsidR="00CE73AF" w:rsidRDefault="00066B38" w:rsidP="00CE73AF">
      <w:pPr>
        <w:ind w:left="1276" w:hanging="1276"/>
        <w:jc w:val="both"/>
        <w:rPr>
          <w:rFonts w:cs="Arial"/>
          <w:szCs w:val="22"/>
        </w:rPr>
      </w:pPr>
      <w:r>
        <w:rPr>
          <w:rFonts w:cs="Arial"/>
          <w:szCs w:val="22"/>
        </w:rPr>
        <w:t>8</w:t>
      </w:r>
      <w:r w:rsidR="00CE73AF" w:rsidRPr="00CE73AF">
        <w:rPr>
          <w:rFonts w:cs="Arial"/>
          <w:szCs w:val="22"/>
        </w:rPr>
        <w:t>.</w:t>
      </w:r>
      <w:r w:rsidR="00FE4A36">
        <w:rPr>
          <w:rFonts w:cs="Arial"/>
          <w:szCs w:val="22"/>
        </w:rPr>
        <w:t>6</w:t>
      </w:r>
      <w:r w:rsidR="00CE73AF" w:rsidRPr="00CE73AF">
        <w:rPr>
          <w:rFonts w:cs="Arial"/>
          <w:szCs w:val="22"/>
        </w:rPr>
        <w:t>.2</w:t>
      </w:r>
      <w:r w:rsidR="00CE73AF" w:rsidRPr="00CE73AF">
        <w:rPr>
          <w:rFonts w:cs="Arial"/>
          <w:szCs w:val="22"/>
        </w:rPr>
        <w:tab/>
        <w:t xml:space="preserve">The protection of biodiversity and protected species is a material planning consideration in the assessment of this application in accordance with Policy CP9 of the Core Strategy, and Policy DM6 of the Development Management Policies document. National Planning Policy requires Local Authorities to ensure that a protected species survey is undertaken for applications where biodiversity may be affected prior to the determination of a planning application. A Biodiversity Checklist was submitted with the application and states that no protected species or biodiversity interests will be affected as a result of the application. </w:t>
      </w:r>
    </w:p>
    <w:p w:rsidR="0026540F" w:rsidRDefault="0026540F" w:rsidP="00CE73AF">
      <w:pPr>
        <w:ind w:left="1276" w:hanging="1276"/>
        <w:jc w:val="both"/>
        <w:rPr>
          <w:rFonts w:cs="Arial"/>
          <w:szCs w:val="22"/>
        </w:rPr>
      </w:pPr>
    </w:p>
    <w:p w:rsidR="00E309DB" w:rsidRPr="0028446D" w:rsidRDefault="00066B38" w:rsidP="00E309DB">
      <w:pPr>
        <w:ind w:left="1276" w:hanging="1276"/>
        <w:jc w:val="both"/>
        <w:rPr>
          <w:rFonts w:cs="Arial"/>
          <w:szCs w:val="22"/>
          <w:u w:val="single"/>
        </w:rPr>
      </w:pPr>
      <w:r w:rsidRPr="0028446D">
        <w:rPr>
          <w:rFonts w:cs="Arial"/>
          <w:szCs w:val="22"/>
        </w:rPr>
        <w:t>8</w:t>
      </w:r>
      <w:r w:rsidR="0026540F" w:rsidRPr="0028446D">
        <w:rPr>
          <w:rFonts w:cs="Arial"/>
          <w:szCs w:val="22"/>
        </w:rPr>
        <w:t>.</w:t>
      </w:r>
      <w:r w:rsidR="00FE4A36">
        <w:rPr>
          <w:rFonts w:cs="Arial"/>
          <w:szCs w:val="22"/>
        </w:rPr>
        <w:t>7</w:t>
      </w:r>
      <w:r w:rsidR="0026540F" w:rsidRPr="0028446D">
        <w:rPr>
          <w:rFonts w:cs="Arial"/>
          <w:szCs w:val="22"/>
        </w:rPr>
        <w:tab/>
      </w:r>
      <w:r w:rsidR="00E309DB" w:rsidRPr="0028446D">
        <w:rPr>
          <w:rFonts w:cs="Arial"/>
          <w:szCs w:val="22"/>
          <w:u w:val="single"/>
        </w:rPr>
        <w:t>Archaeology</w:t>
      </w:r>
    </w:p>
    <w:p w:rsidR="00E309DB" w:rsidRPr="0028446D" w:rsidRDefault="00E309DB" w:rsidP="00E309DB">
      <w:pPr>
        <w:ind w:left="1276" w:hanging="1276"/>
        <w:jc w:val="both"/>
        <w:rPr>
          <w:rFonts w:cs="Arial"/>
          <w:szCs w:val="22"/>
          <w:u w:val="single"/>
        </w:rPr>
      </w:pPr>
    </w:p>
    <w:p w:rsidR="00E309DB" w:rsidRPr="0028446D" w:rsidRDefault="00FE4A36" w:rsidP="00E309DB">
      <w:pPr>
        <w:ind w:left="1276" w:hanging="1276"/>
        <w:jc w:val="both"/>
        <w:rPr>
          <w:rFonts w:cs="Arial"/>
          <w:szCs w:val="22"/>
        </w:rPr>
      </w:pPr>
      <w:r>
        <w:rPr>
          <w:rFonts w:cs="Arial"/>
          <w:szCs w:val="22"/>
        </w:rPr>
        <w:t>8</w:t>
      </w:r>
      <w:r w:rsidR="00E309DB" w:rsidRPr="0028446D">
        <w:rPr>
          <w:rFonts w:cs="Arial"/>
          <w:szCs w:val="22"/>
        </w:rPr>
        <w:t>.</w:t>
      </w:r>
      <w:r>
        <w:rPr>
          <w:rFonts w:cs="Arial"/>
          <w:szCs w:val="22"/>
        </w:rPr>
        <w:t>7</w:t>
      </w:r>
      <w:r w:rsidR="00E309DB" w:rsidRPr="0028446D">
        <w:rPr>
          <w:rFonts w:cs="Arial"/>
          <w:szCs w:val="22"/>
        </w:rPr>
        <w:t>.1</w:t>
      </w:r>
      <w:r w:rsidR="00E309DB" w:rsidRPr="0028446D">
        <w:rPr>
          <w:rFonts w:cs="Arial"/>
          <w:szCs w:val="22"/>
        </w:rPr>
        <w:tab/>
        <w:t>Policy DM3 of the Development Management Policies document sets out that where a site includes or is considered to have the potential to include heritage assets with archaeological interest, there must be appropriate assessment into the interest.</w:t>
      </w:r>
    </w:p>
    <w:p w:rsidR="00E309DB" w:rsidRPr="0028446D" w:rsidRDefault="00E309DB" w:rsidP="00E309DB">
      <w:pPr>
        <w:ind w:left="1276" w:hanging="1276"/>
        <w:jc w:val="both"/>
        <w:rPr>
          <w:rFonts w:cs="Arial"/>
          <w:szCs w:val="22"/>
        </w:rPr>
      </w:pPr>
      <w:r w:rsidRPr="0028446D">
        <w:rPr>
          <w:rFonts w:cs="Arial"/>
          <w:szCs w:val="22"/>
        </w:rPr>
        <w:t xml:space="preserve"> </w:t>
      </w:r>
    </w:p>
    <w:p w:rsidR="0026540F" w:rsidRDefault="00FE4A36" w:rsidP="00E309DB">
      <w:pPr>
        <w:ind w:left="1276" w:hanging="1276"/>
        <w:jc w:val="both"/>
        <w:rPr>
          <w:rFonts w:cs="Arial"/>
          <w:szCs w:val="22"/>
        </w:rPr>
      </w:pPr>
      <w:r>
        <w:rPr>
          <w:rFonts w:cs="Arial"/>
          <w:szCs w:val="22"/>
        </w:rPr>
        <w:t>8</w:t>
      </w:r>
      <w:r w:rsidR="00E309DB" w:rsidRPr="0028446D">
        <w:rPr>
          <w:rFonts w:cs="Arial"/>
          <w:szCs w:val="22"/>
        </w:rPr>
        <w:t>.</w:t>
      </w:r>
      <w:r>
        <w:rPr>
          <w:rFonts w:cs="Arial"/>
          <w:szCs w:val="22"/>
        </w:rPr>
        <w:t>7</w:t>
      </w:r>
      <w:r w:rsidR="00E309DB" w:rsidRPr="0028446D">
        <w:rPr>
          <w:rFonts w:cs="Arial"/>
          <w:szCs w:val="22"/>
        </w:rPr>
        <w:t xml:space="preserve">.2 </w:t>
      </w:r>
      <w:r w:rsidR="00E309DB" w:rsidRPr="0028446D">
        <w:rPr>
          <w:rFonts w:cs="Arial"/>
          <w:szCs w:val="22"/>
        </w:rPr>
        <w:tab/>
      </w:r>
      <w:r w:rsidR="0028446D" w:rsidRPr="0028446D">
        <w:rPr>
          <w:rFonts w:cs="Arial"/>
          <w:szCs w:val="22"/>
        </w:rPr>
        <w:t>The application site is located within an area of</w:t>
      </w:r>
      <w:r w:rsidR="00934D64">
        <w:rPr>
          <w:rFonts w:cs="Arial"/>
          <w:szCs w:val="22"/>
        </w:rPr>
        <w:t xml:space="preserve"> known</w:t>
      </w:r>
      <w:r w:rsidR="0028446D" w:rsidRPr="0028446D">
        <w:rPr>
          <w:rFonts w:cs="Arial"/>
          <w:szCs w:val="22"/>
        </w:rPr>
        <w:t xml:space="preserve"> archaeological importance.  The Herts Archaeological Officer confirmed that the proposed development is unlikely to have a significant impact on any heritage assets of archaeological interest.</w:t>
      </w:r>
      <w:r w:rsidR="0028446D">
        <w:rPr>
          <w:rFonts w:cs="Arial"/>
          <w:szCs w:val="22"/>
        </w:rPr>
        <w:t xml:space="preserve"> </w:t>
      </w:r>
    </w:p>
    <w:p w:rsidR="00E309DB" w:rsidRPr="00E309DB" w:rsidRDefault="00E309DB" w:rsidP="00E309DB">
      <w:pPr>
        <w:ind w:left="1276" w:hanging="1276"/>
        <w:jc w:val="both"/>
        <w:rPr>
          <w:rFonts w:cs="Arial"/>
          <w:szCs w:val="22"/>
        </w:rPr>
      </w:pPr>
    </w:p>
    <w:p w:rsidR="00CF6D42" w:rsidRPr="008E765B" w:rsidRDefault="00CF6D42" w:rsidP="00BB1338">
      <w:pPr>
        <w:ind w:left="1276" w:hanging="1276"/>
        <w:jc w:val="both"/>
        <w:rPr>
          <w:rFonts w:cs="Arial"/>
          <w:b/>
          <w:szCs w:val="22"/>
        </w:rPr>
      </w:pPr>
      <w:r w:rsidRPr="008E765B">
        <w:rPr>
          <w:rFonts w:cs="Arial"/>
          <w:szCs w:val="22"/>
        </w:rPr>
        <w:t>9.</w:t>
      </w:r>
      <w:r w:rsidRPr="008E765B">
        <w:rPr>
          <w:rFonts w:cs="Arial"/>
          <w:szCs w:val="22"/>
        </w:rPr>
        <w:tab/>
      </w:r>
      <w:r w:rsidRPr="008E765B">
        <w:rPr>
          <w:rFonts w:cs="Arial"/>
          <w:b/>
          <w:szCs w:val="22"/>
        </w:rPr>
        <w:t>Recommendation</w:t>
      </w:r>
    </w:p>
    <w:p w:rsidR="00CF6D42" w:rsidRPr="008E765B" w:rsidRDefault="00CF6D42" w:rsidP="00CF6D42">
      <w:pPr>
        <w:ind w:left="1276" w:hanging="1276"/>
        <w:jc w:val="both"/>
        <w:rPr>
          <w:rFonts w:cs="Arial"/>
          <w:szCs w:val="22"/>
        </w:rPr>
      </w:pPr>
    </w:p>
    <w:p w:rsidR="0026540F" w:rsidRPr="0026540F" w:rsidRDefault="0026540F" w:rsidP="0028446D">
      <w:pPr>
        <w:ind w:left="1276"/>
        <w:jc w:val="both"/>
        <w:rPr>
          <w:rFonts w:cs="Arial"/>
          <w:szCs w:val="22"/>
        </w:rPr>
      </w:pPr>
      <w:r w:rsidRPr="0026540F">
        <w:rPr>
          <w:rFonts w:cs="Arial"/>
          <w:szCs w:val="22"/>
        </w:rPr>
        <w:t xml:space="preserve">That </w:t>
      </w:r>
      <w:r w:rsidR="00DD675E">
        <w:rPr>
          <w:rFonts w:cs="Arial"/>
          <w:szCs w:val="22"/>
        </w:rPr>
        <w:t>P</w:t>
      </w:r>
      <w:r w:rsidR="00B102B1">
        <w:rPr>
          <w:rFonts w:cs="Arial"/>
          <w:szCs w:val="22"/>
        </w:rPr>
        <w:t xml:space="preserve">lanning </w:t>
      </w:r>
      <w:r w:rsidR="00DD675E">
        <w:rPr>
          <w:rFonts w:cs="Arial"/>
          <w:szCs w:val="22"/>
        </w:rPr>
        <w:t>P</w:t>
      </w:r>
      <w:r w:rsidR="00B102B1">
        <w:rPr>
          <w:rFonts w:cs="Arial"/>
          <w:szCs w:val="22"/>
        </w:rPr>
        <w:t>ermission</w:t>
      </w:r>
      <w:r w:rsidR="00110BD3">
        <w:rPr>
          <w:rFonts w:cs="Arial"/>
          <w:szCs w:val="22"/>
        </w:rPr>
        <w:t xml:space="preserve"> </w:t>
      </w:r>
      <w:r w:rsidR="00DD675E">
        <w:rPr>
          <w:rFonts w:cs="Arial"/>
          <w:szCs w:val="22"/>
        </w:rPr>
        <w:t xml:space="preserve">for application </w:t>
      </w:r>
      <w:r w:rsidR="00110BD3">
        <w:rPr>
          <w:rFonts w:cs="Arial"/>
          <w:szCs w:val="22"/>
        </w:rPr>
        <w:t>17/0643/FUL</w:t>
      </w:r>
      <w:r w:rsidRPr="0026540F">
        <w:rPr>
          <w:rFonts w:cs="Arial"/>
          <w:szCs w:val="22"/>
        </w:rPr>
        <w:t xml:space="preserve"> </w:t>
      </w:r>
      <w:proofErr w:type="gramStart"/>
      <w:r w:rsidRPr="0026540F">
        <w:rPr>
          <w:rFonts w:cs="Arial"/>
          <w:szCs w:val="22"/>
        </w:rPr>
        <w:t>BE</w:t>
      </w:r>
      <w:proofErr w:type="gramEnd"/>
      <w:r w:rsidRPr="0026540F">
        <w:rPr>
          <w:rFonts w:cs="Arial"/>
          <w:szCs w:val="22"/>
        </w:rPr>
        <w:t xml:space="preserve"> </w:t>
      </w:r>
      <w:r w:rsidRPr="0026540F">
        <w:rPr>
          <w:rFonts w:cs="Arial"/>
          <w:szCs w:val="22"/>
        </w:rPr>
        <w:fldChar w:fldCharType="begin"/>
      </w:r>
      <w:r w:rsidRPr="0026540F">
        <w:rPr>
          <w:rFonts w:cs="Arial"/>
          <w:szCs w:val="22"/>
        </w:rPr>
        <w:instrText xml:space="preserve">  </w:instrText>
      </w:r>
      <w:r w:rsidRPr="0026540F">
        <w:rPr>
          <w:rFonts w:cs="Arial"/>
          <w:szCs w:val="22"/>
        </w:rPr>
        <w:fldChar w:fldCharType="end"/>
      </w:r>
      <w:r w:rsidRPr="0026540F">
        <w:rPr>
          <w:rFonts w:cs="Arial"/>
          <w:szCs w:val="22"/>
        </w:rPr>
        <w:t>GRANTED</w:t>
      </w:r>
      <w:r w:rsidR="00110BD3">
        <w:rPr>
          <w:rFonts w:cs="Arial"/>
          <w:szCs w:val="22"/>
        </w:rPr>
        <w:t xml:space="preserve"> </w:t>
      </w:r>
      <w:r w:rsidR="00B102B1" w:rsidRPr="0026540F">
        <w:rPr>
          <w:rFonts w:cs="Arial"/>
          <w:szCs w:val="22"/>
        </w:rPr>
        <w:t>subject</w:t>
      </w:r>
      <w:r w:rsidRPr="0026540F">
        <w:rPr>
          <w:rFonts w:cs="Arial"/>
          <w:szCs w:val="22"/>
        </w:rPr>
        <w:t xml:space="preserve"> to the following conditions:</w:t>
      </w:r>
    </w:p>
    <w:p w:rsidR="0026540F" w:rsidRPr="0026540F" w:rsidRDefault="0026540F" w:rsidP="0026540F">
      <w:pPr>
        <w:ind w:left="2160" w:hanging="884"/>
        <w:jc w:val="both"/>
        <w:rPr>
          <w:rFonts w:cs="Arial"/>
          <w:b/>
          <w:szCs w:val="22"/>
        </w:rPr>
      </w:pPr>
    </w:p>
    <w:p w:rsidR="0026540F" w:rsidRPr="0026540F" w:rsidRDefault="0026540F" w:rsidP="0026540F">
      <w:pPr>
        <w:ind w:left="2160" w:hanging="884"/>
        <w:jc w:val="both"/>
        <w:rPr>
          <w:rFonts w:cs="Arial"/>
          <w:szCs w:val="22"/>
        </w:rPr>
      </w:pPr>
      <w:r w:rsidRPr="0026540F">
        <w:rPr>
          <w:rFonts w:cs="Arial"/>
          <w:szCs w:val="22"/>
        </w:rPr>
        <w:t>Conditions</w:t>
      </w:r>
    </w:p>
    <w:p w:rsidR="0026540F" w:rsidRPr="0026540F" w:rsidRDefault="0026540F" w:rsidP="0026540F">
      <w:pPr>
        <w:ind w:left="2160" w:hanging="884"/>
        <w:jc w:val="both"/>
        <w:rPr>
          <w:rFonts w:cs="Arial"/>
          <w:szCs w:val="22"/>
        </w:rPr>
      </w:pPr>
    </w:p>
    <w:p w:rsidR="0026540F" w:rsidRPr="0026540F" w:rsidRDefault="0026540F" w:rsidP="0026540F">
      <w:pPr>
        <w:ind w:left="2160" w:hanging="884"/>
        <w:jc w:val="both"/>
        <w:rPr>
          <w:rFonts w:cs="Arial"/>
          <w:szCs w:val="22"/>
        </w:rPr>
      </w:pPr>
      <w:r w:rsidRPr="0026540F">
        <w:rPr>
          <w:rFonts w:cs="Arial"/>
          <w:szCs w:val="22"/>
        </w:rPr>
        <w:t>C1</w:t>
      </w:r>
      <w:r w:rsidRPr="0026540F">
        <w:rPr>
          <w:rFonts w:cs="Arial"/>
          <w:szCs w:val="22"/>
        </w:rPr>
        <w:tab/>
        <w:t>The development hereby permitted shall be begun before the expiration of three years from the date of this permission.</w:t>
      </w:r>
    </w:p>
    <w:p w:rsidR="0026540F" w:rsidRPr="0026540F" w:rsidRDefault="0026540F" w:rsidP="0026540F">
      <w:pPr>
        <w:ind w:left="2160" w:hanging="884"/>
        <w:jc w:val="both"/>
        <w:rPr>
          <w:rFonts w:cs="Arial"/>
          <w:szCs w:val="22"/>
        </w:rPr>
      </w:pPr>
    </w:p>
    <w:p w:rsidR="0026540F" w:rsidRPr="0026540F" w:rsidRDefault="0026540F" w:rsidP="0026540F">
      <w:pPr>
        <w:ind w:left="2160" w:hanging="884"/>
        <w:jc w:val="both"/>
        <w:rPr>
          <w:rFonts w:cs="Arial"/>
          <w:szCs w:val="22"/>
        </w:rPr>
      </w:pPr>
      <w:r w:rsidRPr="0026540F">
        <w:rPr>
          <w:rFonts w:cs="Arial"/>
          <w:szCs w:val="22"/>
        </w:rPr>
        <w:tab/>
        <w:t>Reason: In pursuance of Section 91(1) of the Town and Country Planning Act 1990 and as amended by the Planning and Compulsory Purchase Act 2004.</w:t>
      </w:r>
    </w:p>
    <w:p w:rsidR="0026540F" w:rsidRPr="0026540F" w:rsidRDefault="0026540F" w:rsidP="0026540F">
      <w:pPr>
        <w:ind w:left="2160" w:hanging="884"/>
        <w:jc w:val="both"/>
        <w:rPr>
          <w:rFonts w:cs="Arial"/>
          <w:szCs w:val="22"/>
        </w:rPr>
      </w:pPr>
      <w:r w:rsidRPr="0026540F">
        <w:rPr>
          <w:rFonts w:cs="Arial"/>
          <w:szCs w:val="22"/>
        </w:rPr>
        <w:t xml:space="preserve"> </w:t>
      </w:r>
    </w:p>
    <w:p w:rsidR="0026540F" w:rsidRDefault="0026540F" w:rsidP="0026540F">
      <w:pPr>
        <w:ind w:left="2160" w:hanging="884"/>
        <w:jc w:val="both"/>
        <w:rPr>
          <w:rFonts w:cs="Arial"/>
          <w:szCs w:val="22"/>
        </w:rPr>
      </w:pPr>
      <w:r w:rsidRPr="0026540F">
        <w:rPr>
          <w:rFonts w:cs="Arial"/>
          <w:szCs w:val="22"/>
        </w:rPr>
        <w:t>C2</w:t>
      </w:r>
      <w:r w:rsidRPr="0026540F">
        <w:rPr>
          <w:rFonts w:cs="Arial"/>
          <w:szCs w:val="22"/>
        </w:rPr>
        <w:tab/>
        <w:t>The development hereby permitted shall be carried out in accordance with t</w:t>
      </w:r>
      <w:r w:rsidR="00C74AA3">
        <w:rPr>
          <w:rFonts w:cs="Arial"/>
          <w:szCs w:val="22"/>
        </w:rPr>
        <w:t xml:space="preserve">he following approved plans: </w:t>
      </w:r>
      <w:r w:rsidR="0028446D">
        <w:rPr>
          <w:rFonts w:cs="Arial"/>
          <w:szCs w:val="22"/>
        </w:rPr>
        <w:t>1799.01A, 1799-02, 1799-03/B1799-04, 1799-05.</w:t>
      </w:r>
      <w:r w:rsidR="00C74AA3">
        <w:rPr>
          <w:rFonts w:cs="Arial"/>
          <w:szCs w:val="22"/>
        </w:rPr>
        <w:t xml:space="preserve"> </w:t>
      </w:r>
    </w:p>
    <w:p w:rsidR="00C74AA3" w:rsidRPr="0026540F" w:rsidRDefault="00C74AA3" w:rsidP="0026540F">
      <w:pPr>
        <w:ind w:left="2160" w:hanging="884"/>
        <w:jc w:val="both"/>
        <w:rPr>
          <w:rFonts w:cs="Arial"/>
          <w:szCs w:val="22"/>
        </w:rPr>
      </w:pPr>
    </w:p>
    <w:p w:rsidR="0026540F" w:rsidRPr="0026540F" w:rsidRDefault="0026540F" w:rsidP="0026540F">
      <w:pPr>
        <w:ind w:left="2160" w:hanging="884"/>
        <w:jc w:val="both"/>
        <w:rPr>
          <w:rFonts w:cs="Arial"/>
          <w:szCs w:val="22"/>
        </w:rPr>
      </w:pPr>
      <w:r w:rsidRPr="0026540F">
        <w:rPr>
          <w:rFonts w:cs="Arial"/>
          <w:szCs w:val="22"/>
        </w:rPr>
        <w:tab/>
        <w:t>Reason: For the avoidance of doubt and in the proper interests of planning and in the interests of the</w:t>
      </w:r>
      <w:r w:rsidR="0028446D">
        <w:rPr>
          <w:rFonts w:cs="Arial"/>
          <w:szCs w:val="22"/>
        </w:rPr>
        <w:t xml:space="preserve"> Grade II Listed Building</w:t>
      </w:r>
      <w:r w:rsidR="00B96399">
        <w:rPr>
          <w:rFonts w:cs="Arial"/>
          <w:szCs w:val="22"/>
        </w:rPr>
        <w:t>,</w:t>
      </w:r>
      <w:r w:rsidRPr="0026540F">
        <w:rPr>
          <w:rFonts w:cs="Arial"/>
          <w:szCs w:val="22"/>
        </w:rPr>
        <w:t xml:space="preserve"> visual amenities of the </w:t>
      </w:r>
      <w:r w:rsidR="0028446D">
        <w:rPr>
          <w:rFonts w:cs="Arial"/>
          <w:szCs w:val="22"/>
        </w:rPr>
        <w:t>Abbots Langley Conservation Area</w:t>
      </w:r>
      <w:r w:rsidRPr="0026540F">
        <w:rPr>
          <w:rFonts w:cs="Arial"/>
          <w:szCs w:val="22"/>
        </w:rPr>
        <w:t xml:space="preserve"> and residential amenity of neighbouring occupiers, in accordance with Policies CP1, CP9, CP10 and CP12 of the Core Strategy (adopted October 2011)</w:t>
      </w:r>
      <w:r w:rsidR="00B96399">
        <w:rPr>
          <w:rFonts w:cs="Arial"/>
          <w:szCs w:val="22"/>
        </w:rPr>
        <w:t>,</w:t>
      </w:r>
      <w:r w:rsidRPr="0026540F">
        <w:rPr>
          <w:rFonts w:cs="Arial"/>
          <w:szCs w:val="22"/>
        </w:rPr>
        <w:t xml:space="preserve"> Policies DM1,</w:t>
      </w:r>
      <w:r w:rsidR="0028446D">
        <w:rPr>
          <w:rFonts w:cs="Arial"/>
          <w:szCs w:val="22"/>
        </w:rPr>
        <w:t xml:space="preserve"> DM3,</w:t>
      </w:r>
      <w:r w:rsidRPr="0026540F">
        <w:rPr>
          <w:rFonts w:cs="Arial"/>
          <w:szCs w:val="22"/>
        </w:rPr>
        <w:t xml:space="preserve"> DM6,</w:t>
      </w:r>
      <w:r w:rsidR="00934D64">
        <w:rPr>
          <w:rFonts w:cs="Arial"/>
          <w:szCs w:val="22"/>
        </w:rPr>
        <w:t xml:space="preserve"> DM9,</w:t>
      </w:r>
      <w:r w:rsidRPr="0026540F">
        <w:rPr>
          <w:rFonts w:cs="Arial"/>
          <w:szCs w:val="22"/>
        </w:rPr>
        <w:t xml:space="preserve"> DM13 and Appendices 2 and 5 of the Development Management Policies LDD (adopted July 2013)</w:t>
      </w:r>
      <w:r w:rsidR="00B96399">
        <w:rPr>
          <w:rFonts w:cs="Arial"/>
          <w:szCs w:val="22"/>
        </w:rPr>
        <w:t xml:space="preserve"> and the Abbots Langley Draft Conservation Area Appraisal (July 2014)</w:t>
      </w:r>
      <w:r w:rsidRPr="0026540F">
        <w:rPr>
          <w:rFonts w:cs="Arial"/>
          <w:szCs w:val="22"/>
        </w:rPr>
        <w:t>.</w:t>
      </w:r>
    </w:p>
    <w:p w:rsidR="0026540F" w:rsidRDefault="0026540F" w:rsidP="0026540F">
      <w:pPr>
        <w:ind w:left="2160" w:hanging="884"/>
        <w:jc w:val="both"/>
        <w:rPr>
          <w:rFonts w:cs="Arial"/>
          <w:szCs w:val="22"/>
        </w:rPr>
      </w:pPr>
    </w:p>
    <w:p w:rsidR="003660E1" w:rsidRPr="003660E1" w:rsidRDefault="003660E1" w:rsidP="003660E1">
      <w:pPr>
        <w:ind w:left="2160" w:hanging="884"/>
        <w:jc w:val="both"/>
        <w:rPr>
          <w:rFonts w:cs="Arial"/>
          <w:szCs w:val="22"/>
        </w:rPr>
      </w:pPr>
      <w:r>
        <w:rPr>
          <w:rFonts w:cs="Arial"/>
          <w:szCs w:val="22"/>
        </w:rPr>
        <w:t>C3</w:t>
      </w:r>
      <w:r>
        <w:rPr>
          <w:rFonts w:cs="Arial"/>
          <w:szCs w:val="22"/>
        </w:rPr>
        <w:tab/>
      </w:r>
      <w:r w:rsidRPr="003660E1">
        <w:rPr>
          <w:rFonts w:cs="Arial"/>
          <w:szCs w:val="22"/>
        </w:rPr>
        <w:t xml:space="preserve">No development shall take place until there has been submitted to and approved in writing by the Local Planning Authority a scheme of hard and soft landscaping, which shall include the location of all the trees and hedgerows which are to be retained. </w:t>
      </w:r>
    </w:p>
    <w:p w:rsidR="003660E1" w:rsidRPr="003660E1" w:rsidRDefault="003660E1" w:rsidP="003660E1">
      <w:pPr>
        <w:ind w:left="2160" w:hanging="884"/>
        <w:jc w:val="both"/>
        <w:rPr>
          <w:rFonts w:cs="Arial"/>
          <w:szCs w:val="22"/>
        </w:rPr>
      </w:pPr>
    </w:p>
    <w:p w:rsidR="003660E1" w:rsidRPr="003660E1" w:rsidRDefault="003660E1" w:rsidP="003660E1">
      <w:pPr>
        <w:ind w:left="2160"/>
        <w:jc w:val="both"/>
        <w:rPr>
          <w:rFonts w:cs="Arial"/>
          <w:szCs w:val="22"/>
        </w:rPr>
      </w:pPr>
      <w:r w:rsidRPr="003660E1">
        <w:rPr>
          <w:rFonts w:cs="Arial"/>
          <w:szCs w:val="22"/>
        </w:rPr>
        <w:lastRenderedPageBreak/>
        <w:t>All hard landscaping works required by the approved scheme shall be carried out and completed prior to the first occupation of the development hereby permitted. All soft landscaping works required by the approved scheme shall be carried out in accordance with a programme to be agreed before development commences and shall be maintained including the replacement of any trees or plants which die are removed or become seriously damaged or diseased in the next planting season with others of a similar size or species for a period for five years from the date of the approved scheme was completed.</w:t>
      </w:r>
    </w:p>
    <w:p w:rsidR="003660E1" w:rsidRPr="003660E1" w:rsidRDefault="003660E1" w:rsidP="003660E1">
      <w:pPr>
        <w:ind w:left="2160" w:hanging="884"/>
        <w:jc w:val="both"/>
        <w:rPr>
          <w:rFonts w:cs="Arial"/>
          <w:szCs w:val="22"/>
        </w:rPr>
      </w:pPr>
    </w:p>
    <w:p w:rsidR="003660E1" w:rsidRDefault="003660E1" w:rsidP="003660E1">
      <w:pPr>
        <w:ind w:left="2160"/>
        <w:jc w:val="both"/>
        <w:rPr>
          <w:rFonts w:cs="Arial"/>
          <w:szCs w:val="22"/>
        </w:rPr>
      </w:pPr>
      <w:r w:rsidRPr="003660E1">
        <w:rPr>
          <w:rFonts w:cs="Arial"/>
          <w:szCs w:val="22"/>
        </w:rPr>
        <w:t>Reason: In the interests of visual amenity in accordance with Policies CP1 and CP12 of the Core Strategy (adopted October 2011) and Polic</w:t>
      </w:r>
      <w:r w:rsidR="00167C2B">
        <w:rPr>
          <w:rFonts w:cs="Arial"/>
          <w:szCs w:val="22"/>
        </w:rPr>
        <w:t>ies DM3 and</w:t>
      </w:r>
      <w:r w:rsidRPr="003660E1">
        <w:rPr>
          <w:rFonts w:cs="Arial"/>
          <w:szCs w:val="22"/>
        </w:rPr>
        <w:t xml:space="preserve"> DM6 of the Development Management Policies LDD (adopted July 2013).</w:t>
      </w:r>
    </w:p>
    <w:p w:rsidR="003660E1" w:rsidRPr="0026540F" w:rsidRDefault="003660E1" w:rsidP="003660E1">
      <w:pPr>
        <w:ind w:left="2160"/>
        <w:jc w:val="both"/>
        <w:rPr>
          <w:rFonts w:cs="Arial"/>
          <w:szCs w:val="22"/>
        </w:rPr>
      </w:pPr>
    </w:p>
    <w:p w:rsidR="0028446D" w:rsidRPr="0028446D" w:rsidRDefault="003660E1" w:rsidP="0028446D">
      <w:pPr>
        <w:ind w:left="2160" w:hanging="884"/>
        <w:jc w:val="both"/>
        <w:rPr>
          <w:rFonts w:cs="Arial"/>
          <w:szCs w:val="22"/>
        </w:rPr>
      </w:pPr>
      <w:r>
        <w:rPr>
          <w:rFonts w:cs="Arial"/>
          <w:szCs w:val="22"/>
        </w:rPr>
        <w:t>C4</w:t>
      </w:r>
      <w:r w:rsidR="0026540F" w:rsidRPr="0026540F">
        <w:rPr>
          <w:rFonts w:cs="Arial"/>
          <w:szCs w:val="22"/>
        </w:rPr>
        <w:tab/>
      </w:r>
      <w:r w:rsidR="0028446D" w:rsidRPr="0028446D">
        <w:rPr>
          <w:rFonts w:cs="Arial"/>
          <w:szCs w:val="22"/>
        </w:rPr>
        <w:t>The building shall not be erected other than in the materials as have been approved in writing by the Local Planning Authority as shown on Drawing Number</w:t>
      </w:r>
      <w:r w:rsidR="0028446D">
        <w:rPr>
          <w:rFonts w:cs="Arial"/>
          <w:szCs w:val="22"/>
        </w:rPr>
        <w:t>s</w:t>
      </w:r>
      <w:r w:rsidR="0028446D" w:rsidRPr="0028446D">
        <w:rPr>
          <w:rFonts w:cs="Arial"/>
          <w:szCs w:val="22"/>
        </w:rPr>
        <w:t xml:space="preserve"> </w:t>
      </w:r>
      <w:r w:rsidR="0028446D">
        <w:rPr>
          <w:rFonts w:cs="Arial"/>
          <w:szCs w:val="22"/>
        </w:rPr>
        <w:t>1799-03/B and</w:t>
      </w:r>
      <w:r w:rsidR="0028446D" w:rsidRPr="0028446D">
        <w:rPr>
          <w:rFonts w:cs="Arial"/>
          <w:szCs w:val="22"/>
        </w:rPr>
        <w:t xml:space="preserve"> </w:t>
      </w:r>
      <w:r w:rsidR="0028446D">
        <w:rPr>
          <w:rFonts w:cs="Arial"/>
          <w:szCs w:val="22"/>
        </w:rPr>
        <w:t xml:space="preserve">1799-04 </w:t>
      </w:r>
      <w:r w:rsidR="0028446D" w:rsidRPr="0028446D">
        <w:rPr>
          <w:rFonts w:cs="Arial"/>
          <w:szCs w:val="22"/>
        </w:rPr>
        <w:t xml:space="preserve">and no external materials shall be used other than those approved. </w:t>
      </w:r>
    </w:p>
    <w:p w:rsidR="0028446D" w:rsidRPr="0028446D" w:rsidRDefault="0028446D" w:rsidP="0028446D">
      <w:pPr>
        <w:ind w:left="2160" w:hanging="884"/>
        <w:jc w:val="both"/>
        <w:rPr>
          <w:rFonts w:cs="Arial"/>
          <w:szCs w:val="22"/>
        </w:rPr>
      </w:pPr>
    </w:p>
    <w:p w:rsidR="0026540F" w:rsidRPr="0026540F" w:rsidRDefault="0026540F" w:rsidP="0026540F">
      <w:pPr>
        <w:ind w:left="2160"/>
        <w:jc w:val="both"/>
        <w:rPr>
          <w:rFonts w:cs="Arial"/>
          <w:szCs w:val="22"/>
        </w:rPr>
      </w:pPr>
      <w:r w:rsidRPr="0026540F">
        <w:rPr>
          <w:rFonts w:cs="Arial"/>
          <w:szCs w:val="22"/>
        </w:rPr>
        <w:t xml:space="preserve">Reason: To ensure a satisfactory appearance of the development and to maintain the character and appearance of the area </w:t>
      </w:r>
      <w:r w:rsidR="0028446D">
        <w:rPr>
          <w:rFonts w:cs="Arial"/>
          <w:szCs w:val="22"/>
        </w:rPr>
        <w:t xml:space="preserve">and Grade II Listed Building </w:t>
      </w:r>
      <w:r w:rsidRPr="0026540F">
        <w:rPr>
          <w:rFonts w:cs="Arial"/>
          <w:szCs w:val="22"/>
        </w:rPr>
        <w:t>in accordance with Policies CP1 and CP12 of the Core Strategy (adopted October 2011) and Polic</w:t>
      </w:r>
      <w:r w:rsidR="0028446D">
        <w:rPr>
          <w:rFonts w:cs="Arial"/>
          <w:szCs w:val="22"/>
        </w:rPr>
        <w:t xml:space="preserve">ies </w:t>
      </w:r>
      <w:r w:rsidRPr="0026540F">
        <w:rPr>
          <w:rFonts w:cs="Arial"/>
          <w:szCs w:val="22"/>
        </w:rPr>
        <w:t>DM1</w:t>
      </w:r>
      <w:r w:rsidR="0028446D">
        <w:rPr>
          <w:rFonts w:cs="Arial"/>
          <w:szCs w:val="22"/>
        </w:rPr>
        <w:t>, DM3</w:t>
      </w:r>
      <w:r w:rsidRPr="0026540F">
        <w:rPr>
          <w:rFonts w:cs="Arial"/>
          <w:szCs w:val="22"/>
        </w:rPr>
        <w:t xml:space="preserve"> and Appendix 2 of the Development Management Policies LDD (adopted July 2013).</w:t>
      </w:r>
    </w:p>
    <w:p w:rsidR="0026540F" w:rsidRDefault="0026540F" w:rsidP="0026540F">
      <w:pPr>
        <w:ind w:left="2160" w:hanging="884"/>
        <w:jc w:val="both"/>
        <w:rPr>
          <w:rFonts w:cs="Arial"/>
          <w:szCs w:val="22"/>
        </w:rPr>
      </w:pPr>
    </w:p>
    <w:p w:rsidR="003660E1" w:rsidRPr="003660E1" w:rsidRDefault="003660E1" w:rsidP="003660E1">
      <w:pPr>
        <w:ind w:left="2160" w:hanging="884"/>
        <w:jc w:val="both"/>
        <w:rPr>
          <w:rFonts w:cs="Arial"/>
          <w:szCs w:val="22"/>
        </w:rPr>
      </w:pPr>
      <w:r>
        <w:rPr>
          <w:rFonts w:cs="Arial"/>
          <w:szCs w:val="22"/>
        </w:rPr>
        <w:t>C5</w:t>
      </w:r>
      <w:r>
        <w:rPr>
          <w:rFonts w:cs="Arial"/>
          <w:szCs w:val="22"/>
        </w:rPr>
        <w:tab/>
      </w:r>
      <w:r w:rsidRPr="003660E1">
        <w:rPr>
          <w:rFonts w:cs="Arial"/>
          <w:szCs w:val="22"/>
        </w:rPr>
        <w:t>No operations (including tree felling, pruning, demolition works, soil moving, temporary access construction, or any other operation involving the use of motorised vehicles or construction machinery) shall commence on site in connection with the development hereby approved until the branch structure and trunks of all trees shown to be retained and all other trees not indicated as to be removed and their root systems have been protected from any damage during site works, in accordance with SAL/KMA/18475 prepared by S.A. Lanigan dated 16th April 2017.</w:t>
      </w:r>
    </w:p>
    <w:p w:rsidR="003660E1" w:rsidRPr="003660E1" w:rsidRDefault="003660E1" w:rsidP="003660E1">
      <w:pPr>
        <w:ind w:left="2160" w:hanging="884"/>
        <w:jc w:val="both"/>
        <w:rPr>
          <w:rFonts w:cs="Arial"/>
          <w:szCs w:val="22"/>
        </w:rPr>
      </w:pPr>
    </w:p>
    <w:p w:rsidR="003660E1" w:rsidRPr="003660E1" w:rsidRDefault="003660E1" w:rsidP="003660E1">
      <w:pPr>
        <w:ind w:left="2160"/>
        <w:jc w:val="both"/>
        <w:rPr>
          <w:rFonts w:cs="Arial"/>
          <w:szCs w:val="22"/>
        </w:rPr>
      </w:pPr>
      <w:r w:rsidRPr="003660E1">
        <w:rPr>
          <w:rFonts w:cs="Arial"/>
          <w:szCs w:val="22"/>
        </w:rPr>
        <w:t>The protective measures, including fencing, shall be undertaken in accordance with the approved scheme before any equipment, machinery or materials are brought on to the site for the purposes of development, and shall be maintained until all equipment, machinery and surplus materials have been removed from the site.  Nothing shall be stored or placed within any area fenced in accordance with this condition and the ground levels within those areas shall not be altered, nor shall any excavation be made. No fires shall be lit or liquids disposed of within 10.0m of an area designated as being fenced off or otherwise protected in the approved scheme.</w:t>
      </w:r>
    </w:p>
    <w:p w:rsidR="003660E1" w:rsidRPr="003660E1" w:rsidRDefault="003660E1" w:rsidP="003660E1">
      <w:pPr>
        <w:ind w:left="2160" w:hanging="884"/>
        <w:jc w:val="both"/>
        <w:rPr>
          <w:rFonts w:cs="Arial"/>
          <w:szCs w:val="22"/>
        </w:rPr>
      </w:pPr>
    </w:p>
    <w:p w:rsidR="003660E1" w:rsidRDefault="003660E1" w:rsidP="003660E1">
      <w:pPr>
        <w:ind w:left="2160"/>
        <w:jc w:val="both"/>
        <w:rPr>
          <w:rFonts w:cs="Arial"/>
          <w:szCs w:val="22"/>
        </w:rPr>
      </w:pPr>
      <w:r w:rsidRPr="003660E1">
        <w:rPr>
          <w:rFonts w:cs="Arial"/>
          <w:szCs w:val="22"/>
        </w:rPr>
        <w:t>Reason: To protect the visual amenities of the trees, area and to meet the requirements of Policies CP1 and CP12 of the Core Strategy (adopted October 2011) and Policy DM6 of the Development Management Policies LDD (adopted July 2013).</w:t>
      </w:r>
    </w:p>
    <w:p w:rsidR="003660E1" w:rsidRDefault="003660E1" w:rsidP="003660E1">
      <w:pPr>
        <w:ind w:left="2160" w:hanging="884"/>
        <w:jc w:val="both"/>
        <w:rPr>
          <w:rFonts w:cs="Arial"/>
          <w:szCs w:val="22"/>
        </w:rPr>
      </w:pPr>
    </w:p>
    <w:p w:rsidR="003660E1" w:rsidRDefault="003660E1" w:rsidP="003660E1">
      <w:pPr>
        <w:ind w:left="2160" w:hanging="884"/>
        <w:jc w:val="both"/>
        <w:rPr>
          <w:rFonts w:cs="Arial"/>
          <w:szCs w:val="22"/>
        </w:rPr>
      </w:pPr>
      <w:r>
        <w:rPr>
          <w:rFonts w:cs="Arial"/>
          <w:szCs w:val="22"/>
        </w:rPr>
        <w:t>C</w:t>
      </w:r>
      <w:r w:rsidR="006F06D3">
        <w:rPr>
          <w:rFonts w:cs="Arial"/>
          <w:szCs w:val="22"/>
        </w:rPr>
        <w:t>6</w:t>
      </w:r>
      <w:r>
        <w:rPr>
          <w:rFonts w:cs="Arial"/>
          <w:szCs w:val="22"/>
        </w:rPr>
        <w:tab/>
        <w:t xml:space="preserve">The drive and parking areas shall be constructed of permeable resin bound shingle as shown on approved Drawing Number 1799-03/B.  Prior to the first use of the drive and parking area </w:t>
      </w:r>
      <w:r w:rsidRPr="003660E1">
        <w:rPr>
          <w:rFonts w:cs="Arial"/>
          <w:szCs w:val="22"/>
        </w:rPr>
        <w:t>arrangements shall be made for</w:t>
      </w:r>
      <w:r>
        <w:rPr>
          <w:rFonts w:cs="Arial"/>
          <w:szCs w:val="22"/>
        </w:rPr>
        <w:t xml:space="preserve"> </w:t>
      </w:r>
      <w:r w:rsidRPr="003660E1">
        <w:rPr>
          <w:rFonts w:cs="Arial"/>
          <w:szCs w:val="22"/>
        </w:rPr>
        <w:t>surface water from the site to be intercepted and disposed of separately so that it does not</w:t>
      </w:r>
      <w:r>
        <w:rPr>
          <w:rFonts w:cs="Arial"/>
          <w:szCs w:val="22"/>
        </w:rPr>
        <w:t xml:space="preserve"> </w:t>
      </w:r>
      <w:r w:rsidRPr="003660E1">
        <w:rPr>
          <w:rFonts w:cs="Arial"/>
          <w:szCs w:val="22"/>
        </w:rPr>
        <w:t>discharge in to highway.</w:t>
      </w:r>
    </w:p>
    <w:p w:rsidR="003660E1" w:rsidRPr="003660E1" w:rsidRDefault="003660E1" w:rsidP="003660E1">
      <w:pPr>
        <w:ind w:left="2160" w:hanging="884"/>
        <w:jc w:val="both"/>
        <w:rPr>
          <w:rFonts w:cs="Arial"/>
          <w:szCs w:val="22"/>
        </w:rPr>
      </w:pPr>
    </w:p>
    <w:p w:rsidR="003660E1" w:rsidRDefault="003660E1" w:rsidP="003660E1">
      <w:pPr>
        <w:ind w:left="2160"/>
        <w:jc w:val="both"/>
        <w:rPr>
          <w:rFonts w:cs="Arial"/>
          <w:szCs w:val="22"/>
        </w:rPr>
      </w:pPr>
      <w:r>
        <w:rPr>
          <w:rFonts w:cs="Arial"/>
          <w:szCs w:val="22"/>
        </w:rPr>
        <w:lastRenderedPageBreak/>
        <w:t xml:space="preserve">Reason: </w:t>
      </w:r>
      <w:r w:rsidRPr="003660E1">
        <w:rPr>
          <w:rFonts w:cs="Arial"/>
          <w:szCs w:val="22"/>
        </w:rPr>
        <w:t>In the interests of highway safety and convenience in accordance with Policies CP1 and CP10 of the Core Strategy (adopted October 2011)</w:t>
      </w:r>
      <w:r w:rsidR="00934D64" w:rsidRPr="00934D64">
        <w:t xml:space="preserve"> </w:t>
      </w:r>
      <w:r w:rsidR="00934D64">
        <w:rPr>
          <w:rFonts w:cs="Arial"/>
          <w:szCs w:val="22"/>
        </w:rPr>
        <w:t>and Policies DM3,</w:t>
      </w:r>
      <w:r w:rsidR="00934D64" w:rsidRPr="00934D64">
        <w:rPr>
          <w:rFonts w:cs="Arial"/>
          <w:szCs w:val="22"/>
        </w:rPr>
        <w:t xml:space="preserve"> DM6</w:t>
      </w:r>
      <w:r w:rsidR="00934D64">
        <w:rPr>
          <w:rFonts w:cs="Arial"/>
          <w:szCs w:val="22"/>
        </w:rPr>
        <w:t xml:space="preserve"> and DM9</w:t>
      </w:r>
      <w:r w:rsidR="00934D64" w:rsidRPr="00934D64">
        <w:rPr>
          <w:rFonts w:cs="Arial"/>
          <w:szCs w:val="22"/>
        </w:rPr>
        <w:t xml:space="preserve"> of the Development Management P</w:t>
      </w:r>
      <w:r w:rsidR="00934D64">
        <w:rPr>
          <w:rFonts w:cs="Arial"/>
          <w:szCs w:val="22"/>
        </w:rPr>
        <w:t>olicies LDD (adopted July 2013)</w:t>
      </w:r>
      <w:r w:rsidRPr="003660E1">
        <w:rPr>
          <w:rFonts w:cs="Arial"/>
          <w:szCs w:val="22"/>
        </w:rPr>
        <w:t>.</w:t>
      </w:r>
    </w:p>
    <w:p w:rsidR="003660E1" w:rsidRDefault="003660E1" w:rsidP="003660E1">
      <w:pPr>
        <w:jc w:val="both"/>
        <w:rPr>
          <w:rFonts w:cs="Arial"/>
          <w:szCs w:val="22"/>
        </w:rPr>
      </w:pPr>
    </w:p>
    <w:p w:rsidR="003660E1" w:rsidRDefault="003660E1" w:rsidP="003660E1">
      <w:pPr>
        <w:ind w:left="2160" w:hanging="884"/>
        <w:jc w:val="both"/>
        <w:rPr>
          <w:rFonts w:cs="Arial"/>
          <w:szCs w:val="22"/>
        </w:rPr>
      </w:pPr>
      <w:r>
        <w:rPr>
          <w:rFonts w:cs="Arial"/>
          <w:szCs w:val="22"/>
        </w:rPr>
        <w:t>C</w:t>
      </w:r>
      <w:r w:rsidR="006F06D3">
        <w:rPr>
          <w:rFonts w:cs="Arial"/>
          <w:szCs w:val="22"/>
        </w:rPr>
        <w:t>7</w:t>
      </w:r>
      <w:r>
        <w:rPr>
          <w:rFonts w:cs="Arial"/>
          <w:szCs w:val="22"/>
        </w:rPr>
        <w:tab/>
      </w:r>
      <w:r w:rsidRPr="003660E1">
        <w:rPr>
          <w:rFonts w:cs="Arial"/>
          <w:szCs w:val="22"/>
        </w:rPr>
        <w:t>A 2mx2m pedestrian visibility sight splay, free from obstruction between a height of</w:t>
      </w:r>
      <w:r>
        <w:rPr>
          <w:rFonts w:cs="Arial"/>
          <w:szCs w:val="22"/>
        </w:rPr>
        <w:t xml:space="preserve"> </w:t>
      </w:r>
      <w:r w:rsidRPr="003660E1">
        <w:rPr>
          <w:rFonts w:cs="Arial"/>
          <w:szCs w:val="22"/>
        </w:rPr>
        <w:t>600mm and 2.0m relative to the back of the footway shall be provided on both sides of</w:t>
      </w:r>
      <w:r>
        <w:rPr>
          <w:rFonts w:cs="Arial"/>
          <w:szCs w:val="22"/>
        </w:rPr>
        <w:t xml:space="preserve"> </w:t>
      </w:r>
      <w:r w:rsidRPr="003660E1">
        <w:rPr>
          <w:rFonts w:cs="Arial"/>
          <w:szCs w:val="22"/>
        </w:rPr>
        <w:t xml:space="preserve">vehicular access prior to the </w:t>
      </w:r>
      <w:r w:rsidR="00934D64">
        <w:rPr>
          <w:rFonts w:cs="Arial"/>
          <w:szCs w:val="22"/>
        </w:rPr>
        <w:t>first use of the access and shall be permanently retained as such thereafter</w:t>
      </w:r>
      <w:r w:rsidRPr="003660E1">
        <w:rPr>
          <w:rFonts w:cs="Arial"/>
          <w:szCs w:val="22"/>
        </w:rPr>
        <w:t>.</w:t>
      </w:r>
    </w:p>
    <w:p w:rsidR="003660E1" w:rsidRPr="003660E1" w:rsidRDefault="003660E1" w:rsidP="003660E1">
      <w:pPr>
        <w:ind w:left="2160" w:hanging="884"/>
        <w:jc w:val="both"/>
        <w:rPr>
          <w:rFonts w:cs="Arial"/>
          <w:szCs w:val="22"/>
        </w:rPr>
      </w:pPr>
    </w:p>
    <w:p w:rsidR="003660E1" w:rsidRDefault="003660E1" w:rsidP="003660E1">
      <w:pPr>
        <w:ind w:left="2160"/>
        <w:jc w:val="both"/>
        <w:rPr>
          <w:rFonts w:cs="Arial"/>
          <w:szCs w:val="22"/>
        </w:rPr>
      </w:pPr>
      <w:r w:rsidRPr="003660E1">
        <w:rPr>
          <w:rFonts w:cs="Arial"/>
          <w:szCs w:val="22"/>
        </w:rPr>
        <w:t>Reason: In the interests of highway safety and convenience in accordance with Policies CP1 and CP10 of the Core Strategy (adopted October 2011).</w:t>
      </w:r>
    </w:p>
    <w:p w:rsidR="003660E1" w:rsidRDefault="003660E1" w:rsidP="003660E1">
      <w:pPr>
        <w:ind w:left="2160"/>
        <w:jc w:val="both"/>
        <w:rPr>
          <w:rFonts w:cs="Arial"/>
          <w:szCs w:val="22"/>
        </w:rPr>
      </w:pPr>
    </w:p>
    <w:p w:rsidR="00934D64" w:rsidRPr="00934D64" w:rsidRDefault="00934D64" w:rsidP="00934D64">
      <w:pPr>
        <w:ind w:left="2160" w:hanging="884"/>
        <w:jc w:val="both"/>
        <w:rPr>
          <w:rFonts w:cs="Arial"/>
          <w:szCs w:val="22"/>
        </w:rPr>
      </w:pPr>
      <w:r>
        <w:rPr>
          <w:rFonts w:cs="Arial"/>
          <w:szCs w:val="22"/>
        </w:rPr>
        <w:t>C8</w:t>
      </w:r>
      <w:r>
        <w:rPr>
          <w:rFonts w:cs="Arial"/>
          <w:szCs w:val="22"/>
        </w:rPr>
        <w:tab/>
      </w:r>
      <w:r w:rsidR="00167C2B" w:rsidRPr="00167C2B">
        <w:rPr>
          <w:rFonts w:cs="Arial"/>
          <w:szCs w:val="22"/>
        </w:rPr>
        <w:t>The existing vehicular access to the site not incorporated in the development hereby permitted shall be closed and the soft landscaping works to be implemented in accordance with the hard and soft landscaping scheme agreed under Condition 3 within 3 months of the first use of the new access hereby permitted.</w:t>
      </w:r>
    </w:p>
    <w:p w:rsidR="00934D64" w:rsidRPr="00934D64" w:rsidRDefault="00934D64" w:rsidP="00934D64">
      <w:pPr>
        <w:ind w:left="2160" w:hanging="884"/>
        <w:jc w:val="both"/>
        <w:rPr>
          <w:rFonts w:cs="Arial"/>
          <w:szCs w:val="22"/>
        </w:rPr>
      </w:pPr>
    </w:p>
    <w:p w:rsidR="00934D64" w:rsidRDefault="00934D64" w:rsidP="00934D64">
      <w:pPr>
        <w:ind w:left="2160"/>
        <w:jc w:val="both"/>
        <w:rPr>
          <w:rFonts w:cs="Arial"/>
          <w:szCs w:val="22"/>
        </w:rPr>
      </w:pPr>
      <w:r w:rsidRPr="00934D64">
        <w:rPr>
          <w:rFonts w:cs="Arial"/>
          <w:szCs w:val="22"/>
        </w:rPr>
        <w:t>In the interests of visual amenity in accordance with Policies CP1</w:t>
      </w:r>
      <w:r>
        <w:rPr>
          <w:rFonts w:cs="Arial"/>
          <w:szCs w:val="22"/>
        </w:rPr>
        <w:t>, CP10</w:t>
      </w:r>
      <w:r w:rsidRPr="00934D64">
        <w:rPr>
          <w:rFonts w:cs="Arial"/>
          <w:szCs w:val="22"/>
        </w:rPr>
        <w:t xml:space="preserve"> and CP12 of the Core Strategy (</w:t>
      </w:r>
      <w:r>
        <w:rPr>
          <w:rFonts w:cs="Arial"/>
          <w:szCs w:val="22"/>
        </w:rPr>
        <w:t>adopted October 2011) and Policies DM3 and DM6</w:t>
      </w:r>
      <w:r w:rsidRPr="00934D64">
        <w:rPr>
          <w:rFonts w:cs="Arial"/>
          <w:szCs w:val="22"/>
        </w:rPr>
        <w:t xml:space="preserve"> of the Development Management Policies LDD (adopted July 2013).</w:t>
      </w:r>
    </w:p>
    <w:p w:rsidR="00934D64" w:rsidRDefault="00934D64" w:rsidP="00934D64">
      <w:pPr>
        <w:ind w:left="2160"/>
        <w:jc w:val="both"/>
        <w:rPr>
          <w:rFonts w:cs="Arial"/>
          <w:szCs w:val="22"/>
        </w:rPr>
      </w:pPr>
    </w:p>
    <w:p w:rsidR="006825F2" w:rsidRPr="006825F2" w:rsidRDefault="006825F2" w:rsidP="00A20D57">
      <w:pPr>
        <w:ind w:left="2160" w:hanging="884"/>
        <w:jc w:val="both"/>
        <w:rPr>
          <w:rFonts w:cs="Arial"/>
          <w:szCs w:val="22"/>
        </w:rPr>
      </w:pPr>
      <w:proofErr w:type="spellStart"/>
      <w:r w:rsidRPr="006825F2">
        <w:rPr>
          <w:rFonts w:cs="Arial"/>
          <w:b/>
          <w:szCs w:val="22"/>
        </w:rPr>
        <w:t>Informatives</w:t>
      </w:r>
      <w:proofErr w:type="spellEnd"/>
      <w:r w:rsidR="00A20D57">
        <w:rPr>
          <w:rFonts w:cs="Arial"/>
          <w:b/>
          <w:szCs w:val="22"/>
        </w:rPr>
        <w:t>:</w:t>
      </w:r>
      <w:bookmarkStart w:id="0" w:name="_GoBack"/>
      <w:bookmarkEnd w:id="0"/>
    </w:p>
    <w:p w:rsidR="006825F2" w:rsidRPr="006825F2" w:rsidRDefault="006825F2" w:rsidP="006825F2">
      <w:pPr>
        <w:ind w:left="2160" w:hanging="884"/>
        <w:jc w:val="both"/>
        <w:rPr>
          <w:rFonts w:cs="Arial"/>
          <w:szCs w:val="22"/>
        </w:rPr>
      </w:pPr>
    </w:p>
    <w:p w:rsidR="003660E1" w:rsidRPr="003660E1" w:rsidRDefault="006825F2" w:rsidP="003660E1">
      <w:pPr>
        <w:ind w:left="2160" w:hanging="884"/>
        <w:jc w:val="both"/>
        <w:rPr>
          <w:rFonts w:cs="Arial"/>
          <w:szCs w:val="22"/>
        </w:rPr>
      </w:pPr>
      <w:r w:rsidRPr="006825F2">
        <w:rPr>
          <w:rFonts w:cs="Arial"/>
          <w:szCs w:val="22"/>
        </w:rPr>
        <w:t>I1</w:t>
      </w:r>
      <w:r w:rsidRPr="006825F2">
        <w:rPr>
          <w:rFonts w:cs="Arial"/>
          <w:szCs w:val="22"/>
        </w:rPr>
        <w:tab/>
      </w:r>
      <w:r w:rsidR="003660E1" w:rsidRPr="003660E1">
        <w:rPr>
          <w:rFonts w:cs="Arial"/>
          <w:szCs w:val="22"/>
        </w:rPr>
        <w:t>With regard to implementing this permission, the applicant is advised as follows:</w:t>
      </w:r>
    </w:p>
    <w:p w:rsidR="003660E1" w:rsidRPr="003660E1" w:rsidRDefault="003660E1" w:rsidP="003660E1">
      <w:pPr>
        <w:ind w:left="2160" w:hanging="884"/>
        <w:jc w:val="both"/>
        <w:rPr>
          <w:rFonts w:cs="Arial"/>
          <w:szCs w:val="22"/>
        </w:rPr>
      </w:pPr>
    </w:p>
    <w:p w:rsidR="003660E1" w:rsidRPr="003660E1" w:rsidRDefault="003660E1" w:rsidP="00110BD3">
      <w:pPr>
        <w:ind w:left="2160"/>
        <w:jc w:val="both"/>
        <w:rPr>
          <w:rFonts w:cs="Arial"/>
          <w:szCs w:val="22"/>
        </w:rPr>
      </w:pPr>
      <w:r w:rsidRPr="003660E1">
        <w:rPr>
          <w:rFonts w:cs="Arial"/>
          <w:szCs w:val="22"/>
        </w:rPr>
        <w:t xml:space="preserve">All relevant planning conditions must be discharged prior to the commencement of work. Requests to discharge conditions must be made by formal application. Fees are £97 per request (or £28 where the related permission is for extending or altering a dwellinghouse or other development in the curtilage of a dwellinghouse). Please note that requests made without the appropriate fee will be returned unanswered. </w:t>
      </w:r>
    </w:p>
    <w:p w:rsidR="003660E1" w:rsidRPr="003660E1" w:rsidRDefault="003660E1" w:rsidP="003660E1">
      <w:pPr>
        <w:ind w:left="2160" w:hanging="884"/>
        <w:jc w:val="both"/>
        <w:rPr>
          <w:rFonts w:cs="Arial"/>
          <w:szCs w:val="22"/>
        </w:rPr>
      </w:pPr>
    </w:p>
    <w:p w:rsidR="003660E1" w:rsidRPr="003660E1" w:rsidRDefault="003660E1" w:rsidP="003660E1">
      <w:pPr>
        <w:ind w:left="2160"/>
        <w:jc w:val="both"/>
        <w:rPr>
          <w:rFonts w:cs="Arial"/>
          <w:szCs w:val="22"/>
        </w:rPr>
      </w:pPr>
      <w:r w:rsidRPr="003660E1">
        <w:rPr>
          <w:rFonts w:cs="Arial"/>
          <w:szCs w:val="22"/>
        </w:rPr>
        <w:t>There may be a requirement for the approved development to comply with the Building Regulations. Information and application forms are available at www.hertfordshirebc.co.uk. Alternatively the Council's Building Control section can be contacted on telephone number 01923 727130 or email building.control@hertfordshirebc.gov.uk.</w:t>
      </w:r>
    </w:p>
    <w:p w:rsidR="003660E1" w:rsidRPr="003660E1" w:rsidRDefault="003660E1" w:rsidP="003660E1">
      <w:pPr>
        <w:ind w:left="2160" w:hanging="884"/>
        <w:jc w:val="both"/>
        <w:rPr>
          <w:rFonts w:cs="Arial"/>
          <w:szCs w:val="22"/>
        </w:rPr>
      </w:pPr>
    </w:p>
    <w:p w:rsidR="003660E1" w:rsidRPr="003660E1" w:rsidRDefault="003660E1" w:rsidP="003660E1">
      <w:pPr>
        <w:ind w:left="2160"/>
        <w:jc w:val="both"/>
        <w:rPr>
          <w:rFonts w:cs="Arial"/>
          <w:szCs w:val="22"/>
        </w:rPr>
      </w:pPr>
      <w:r w:rsidRPr="003660E1">
        <w:rPr>
          <w:rFonts w:cs="Arial"/>
          <w:szCs w:val="22"/>
        </w:rPr>
        <w:t>Community Infrastructure Levy (CIL) - If your development is liable for CIL payments, it is a requirement under Regulation 67 (1) of The Community Infrastructure Levy Regulations 2010 (As Amended) that a Commencement Notice (Form 6) is submitted to Three Rivers District Council as the Collecting Authority no later than the day before the day on which the chargeable development is to be commenced. DO NOT start your development until the Council has acknowledged receipt of the Commencement Notice. Failure to do so will mean you will lose the right to payment by instalments (where applicable), lose any exemptions already granted, and a surcharge will be imposed.</w:t>
      </w:r>
    </w:p>
    <w:p w:rsidR="003660E1" w:rsidRPr="003660E1" w:rsidRDefault="003660E1" w:rsidP="003660E1">
      <w:pPr>
        <w:ind w:left="2160" w:hanging="884"/>
        <w:jc w:val="both"/>
        <w:rPr>
          <w:rFonts w:cs="Arial"/>
          <w:szCs w:val="22"/>
        </w:rPr>
      </w:pPr>
    </w:p>
    <w:p w:rsidR="003660E1" w:rsidRPr="003660E1" w:rsidRDefault="003660E1" w:rsidP="003660E1">
      <w:pPr>
        <w:ind w:left="2160"/>
        <w:jc w:val="both"/>
        <w:rPr>
          <w:rFonts w:cs="Arial"/>
          <w:szCs w:val="22"/>
        </w:rPr>
      </w:pPr>
      <w:r w:rsidRPr="003660E1">
        <w:rPr>
          <w:rFonts w:cs="Arial"/>
          <w:szCs w:val="22"/>
        </w:rPr>
        <w:t xml:space="preserve">Care  should  be  taken  during  the  building  works  hereby  approved  to  ensure  no  damage occurs to the verge or footpaths during construction. Vehicles delivering materials to this development shall not override or cause damage to the public footway. Any damage will </w:t>
      </w:r>
      <w:r w:rsidRPr="003660E1">
        <w:rPr>
          <w:rFonts w:cs="Arial"/>
          <w:szCs w:val="22"/>
        </w:rPr>
        <w:lastRenderedPageBreak/>
        <w:t>require to be made good to the satisfaction of the Council and at the applicant's expense.</w:t>
      </w:r>
    </w:p>
    <w:p w:rsidR="003660E1" w:rsidRPr="003660E1" w:rsidRDefault="003660E1" w:rsidP="003660E1">
      <w:pPr>
        <w:ind w:left="2160" w:hanging="884"/>
        <w:jc w:val="both"/>
        <w:rPr>
          <w:rFonts w:cs="Arial"/>
          <w:szCs w:val="22"/>
        </w:rPr>
      </w:pPr>
    </w:p>
    <w:p w:rsidR="00595D82" w:rsidRDefault="003660E1" w:rsidP="003660E1">
      <w:pPr>
        <w:ind w:left="2160"/>
        <w:jc w:val="both"/>
        <w:rPr>
          <w:rFonts w:cs="Arial"/>
          <w:szCs w:val="22"/>
        </w:rPr>
      </w:pPr>
      <w:r w:rsidRPr="003660E1">
        <w:rPr>
          <w:rFonts w:cs="Arial"/>
          <w:szCs w:val="22"/>
        </w:rPr>
        <w:t>Where possible, energy saving and water harvesting measures should be incorporated. Information on this is also available from the Council's Building Control section. Any external changes to the building which may be subsequently required should be discussed with the Council's Development Management Section prior to the commencement of work.</w:t>
      </w:r>
    </w:p>
    <w:p w:rsidR="003660E1" w:rsidRPr="006825F2" w:rsidRDefault="003660E1" w:rsidP="003660E1">
      <w:pPr>
        <w:ind w:left="2160"/>
        <w:jc w:val="both"/>
        <w:rPr>
          <w:rFonts w:cs="Arial"/>
          <w:szCs w:val="22"/>
        </w:rPr>
      </w:pPr>
    </w:p>
    <w:p w:rsidR="00595D82" w:rsidRDefault="00595D82" w:rsidP="00595D82">
      <w:pPr>
        <w:ind w:left="2160" w:hanging="884"/>
        <w:jc w:val="both"/>
        <w:rPr>
          <w:rFonts w:cs="Arial"/>
          <w:szCs w:val="22"/>
        </w:rPr>
      </w:pPr>
      <w:r>
        <w:rPr>
          <w:rFonts w:cs="Arial"/>
          <w:szCs w:val="22"/>
        </w:rPr>
        <w:t>I</w:t>
      </w:r>
      <w:r w:rsidR="006F06D3">
        <w:rPr>
          <w:rFonts w:cs="Arial"/>
          <w:szCs w:val="22"/>
        </w:rPr>
        <w:t>2</w:t>
      </w:r>
      <w:r>
        <w:rPr>
          <w:rFonts w:cs="Arial"/>
          <w:szCs w:val="22"/>
        </w:rPr>
        <w:tab/>
      </w:r>
      <w:r w:rsidRPr="00595D82">
        <w:rPr>
          <w:rFonts w:cs="Arial"/>
          <w:szCs w:val="22"/>
        </w:rPr>
        <w:t>The applicant is reminded that the Control of Pollution Act 1974 stipulates that construction activity (where work is audible at the site boundary) should be restricted to 0800 to 1800 Monday to Friday, 0900 to 1300 on Saturdays and not at all on Sundays and Bank Holidays.</w:t>
      </w:r>
    </w:p>
    <w:p w:rsidR="00595D82" w:rsidRDefault="00595D82" w:rsidP="00595D82">
      <w:pPr>
        <w:ind w:left="2160" w:hanging="884"/>
        <w:jc w:val="both"/>
        <w:rPr>
          <w:rFonts w:cs="Arial"/>
          <w:szCs w:val="22"/>
        </w:rPr>
      </w:pPr>
    </w:p>
    <w:p w:rsidR="00595D82" w:rsidRPr="006825F2" w:rsidRDefault="00595D82" w:rsidP="00595D82">
      <w:pPr>
        <w:ind w:left="2160" w:hanging="884"/>
        <w:jc w:val="both"/>
        <w:rPr>
          <w:rFonts w:cs="Arial"/>
          <w:szCs w:val="22"/>
        </w:rPr>
      </w:pPr>
      <w:r>
        <w:rPr>
          <w:rFonts w:cs="Arial"/>
          <w:szCs w:val="22"/>
        </w:rPr>
        <w:t>I</w:t>
      </w:r>
      <w:r w:rsidR="006F06D3">
        <w:rPr>
          <w:rFonts w:cs="Arial"/>
          <w:szCs w:val="22"/>
        </w:rPr>
        <w:t>3</w:t>
      </w:r>
      <w:r>
        <w:rPr>
          <w:rFonts w:cs="Arial"/>
          <w:szCs w:val="22"/>
        </w:rPr>
        <w:tab/>
      </w:r>
      <w:r w:rsidR="003660E1" w:rsidRPr="003660E1">
        <w:rPr>
          <w:rFonts w:cs="Arial"/>
          <w:szCs w:val="22"/>
        </w:rPr>
        <w:t>The Local Planning Authority has been positive and proactive in its consideration of this planning application, in line with the requirements of the National Planning Policy Framework and in accordance with the Town and Country Planning (Development Management Procedure) (England) Order 2015. The Local Planning Authority suggested modifications to the development during the course of the application and the applicant submitted amendments which result in a form of development that maintains/improves the economic, social and environmental conditions of the District.</w:t>
      </w:r>
    </w:p>
    <w:p w:rsidR="003273C0" w:rsidRDefault="003273C0" w:rsidP="006825F2">
      <w:pPr>
        <w:ind w:left="2160" w:hanging="884"/>
        <w:jc w:val="both"/>
        <w:rPr>
          <w:rFonts w:cs="Arial"/>
          <w:szCs w:val="22"/>
        </w:rPr>
      </w:pPr>
    </w:p>
    <w:p w:rsidR="003660E1" w:rsidRPr="003660E1" w:rsidRDefault="003660E1" w:rsidP="003660E1">
      <w:pPr>
        <w:ind w:left="2160" w:hanging="884"/>
        <w:jc w:val="both"/>
        <w:rPr>
          <w:rFonts w:cs="Arial"/>
          <w:szCs w:val="22"/>
        </w:rPr>
      </w:pPr>
      <w:r>
        <w:rPr>
          <w:rFonts w:cs="Arial"/>
          <w:szCs w:val="22"/>
        </w:rPr>
        <w:t>I</w:t>
      </w:r>
      <w:r w:rsidR="006F06D3">
        <w:rPr>
          <w:rFonts w:cs="Arial"/>
          <w:szCs w:val="22"/>
        </w:rPr>
        <w:t>4</w:t>
      </w:r>
      <w:r>
        <w:rPr>
          <w:rFonts w:cs="Arial"/>
          <w:szCs w:val="22"/>
        </w:rPr>
        <w:tab/>
      </w:r>
      <w:r w:rsidRPr="003660E1">
        <w:rPr>
          <w:rFonts w:cs="Arial"/>
          <w:szCs w:val="22"/>
        </w:rPr>
        <w:t>The applicant is advised that storage of materials associated with the development should take place within the site and not extend into the public highway without authorisation from the highway authority, Hertfordshire County Council.  If necessary further details can be obtained from the County Council highways via either the website http://www.hertsdirect.org/services/transtreets/highways/ or telephone 0300 1234047.</w:t>
      </w:r>
    </w:p>
    <w:p w:rsidR="003660E1" w:rsidRPr="003660E1" w:rsidRDefault="003660E1" w:rsidP="003660E1">
      <w:pPr>
        <w:ind w:left="2160" w:hanging="884"/>
        <w:jc w:val="both"/>
        <w:rPr>
          <w:rFonts w:cs="Arial"/>
          <w:szCs w:val="22"/>
        </w:rPr>
      </w:pPr>
    </w:p>
    <w:p w:rsidR="003660E1" w:rsidRPr="003660E1" w:rsidRDefault="003660E1" w:rsidP="003660E1">
      <w:pPr>
        <w:ind w:left="2160" w:hanging="884"/>
        <w:jc w:val="both"/>
        <w:rPr>
          <w:rFonts w:cs="Arial"/>
          <w:szCs w:val="22"/>
        </w:rPr>
      </w:pPr>
      <w:r>
        <w:rPr>
          <w:rFonts w:cs="Arial"/>
          <w:szCs w:val="22"/>
        </w:rPr>
        <w:t>I</w:t>
      </w:r>
      <w:r w:rsidR="006F06D3">
        <w:rPr>
          <w:rFonts w:cs="Arial"/>
          <w:szCs w:val="22"/>
        </w:rPr>
        <w:t>5</w:t>
      </w:r>
      <w:r>
        <w:rPr>
          <w:rFonts w:cs="Arial"/>
          <w:szCs w:val="22"/>
        </w:rPr>
        <w:tab/>
      </w:r>
      <w:r w:rsidRPr="003660E1">
        <w:rPr>
          <w:rFonts w:cs="Arial"/>
          <w:szCs w:val="22"/>
        </w:rPr>
        <w:t>Where works are required within the public highway to facilitate access, the highway authority require the construction of such works to be undertaken to their specification and by a contractor who is authorised to work in the public highway. In relation to the crossover the applicant is advised to see the attached website. Vehicle crossover guidance http://www.hertsdirect.org/docs/pdf/d/vxo.pdf and to apply for vehicle crossover</w:t>
      </w:r>
      <w:r>
        <w:rPr>
          <w:rFonts w:cs="Arial"/>
          <w:szCs w:val="22"/>
        </w:rPr>
        <w:t xml:space="preserve"> </w:t>
      </w:r>
      <w:r w:rsidRPr="003660E1">
        <w:rPr>
          <w:rFonts w:cs="Arial"/>
          <w:szCs w:val="22"/>
        </w:rPr>
        <w:t>http://www.hertsdirect.org/services/transtreets/highways/hhonlineservices/vxo/</w:t>
      </w:r>
    </w:p>
    <w:p w:rsidR="003660E1" w:rsidRPr="003660E1" w:rsidRDefault="003660E1" w:rsidP="003660E1">
      <w:pPr>
        <w:ind w:left="2160" w:hanging="884"/>
        <w:jc w:val="both"/>
        <w:rPr>
          <w:rFonts w:cs="Arial"/>
          <w:szCs w:val="22"/>
        </w:rPr>
      </w:pPr>
    </w:p>
    <w:p w:rsidR="003660E1" w:rsidRPr="003660E1" w:rsidRDefault="003660E1" w:rsidP="003660E1">
      <w:pPr>
        <w:ind w:left="2160" w:hanging="884"/>
        <w:jc w:val="both"/>
        <w:rPr>
          <w:rFonts w:cs="Arial"/>
          <w:szCs w:val="22"/>
        </w:rPr>
      </w:pPr>
      <w:r>
        <w:rPr>
          <w:rFonts w:cs="Arial"/>
          <w:szCs w:val="22"/>
        </w:rPr>
        <w:t>I</w:t>
      </w:r>
      <w:r w:rsidR="006F06D3">
        <w:rPr>
          <w:rFonts w:cs="Arial"/>
          <w:szCs w:val="22"/>
        </w:rPr>
        <w:t>6</w:t>
      </w:r>
      <w:r>
        <w:rPr>
          <w:rFonts w:cs="Arial"/>
          <w:szCs w:val="22"/>
        </w:rPr>
        <w:tab/>
      </w:r>
      <w:r w:rsidRPr="003660E1">
        <w:rPr>
          <w:rFonts w:cs="Arial"/>
          <w:szCs w:val="22"/>
        </w:rPr>
        <w:t>The developer should be aware that the required standards regarding the maintenance of the public right of way and safety during the construction. The public rights of way along the carriageway and footways should remain unobstructed by vehicles, machinery, materials and other aspects of construction works.</w:t>
      </w:r>
    </w:p>
    <w:p w:rsidR="00110BD3" w:rsidRDefault="00110BD3" w:rsidP="00110BD3">
      <w:pPr>
        <w:ind w:left="2160" w:hanging="884"/>
        <w:jc w:val="both"/>
        <w:rPr>
          <w:rFonts w:cs="Arial"/>
          <w:szCs w:val="22"/>
        </w:rPr>
      </w:pPr>
    </w:p>
    <w:p w:rsidR="00110BD3" w:rsidRPr="00110BD3" w:rsidRDefault="00B96399" w:rsidP="00B96399">
      <w:pPr>
        <w:ind w:left="1276" w:hanging="1276"/>
        <w:jc w:val="both"/>
        <w:rPr>
          <w:rFonts w:cs="Arial"/>
          <w:b/>
          <w:szCs w:val="22"/>
        </w:rPr>
      </w:pPr>
      <w:r w:rsidRPr="00B96399">
        <w:rPr>
          <w:rFonts w:cs="Arial"/>
          <w:szCs w:val="22"/>
        </w:rPr>
        <w:t>10.</w:t>
      </w:r>
      <w:r>
        <w:rPr>
          <w:rFonts w:cs="Arial"/>
          <w:b/>
          <w:szCs w:val="22"/>
        </w:rPr>
        <w:tab/>
      </w:r>
      <w:r w:rsidR="00110BD3" w:rsidRPr="00110BD3">
        <w:rPr>
          <w:rFonts w:cs="Arial"/>
          <w:b/>
          <w:szCs w:val="22"/>
        </w:rPr>
        <w:t>Recommendation</w:t>
      </w:r>
    </w:p>
    <w:p w:rsidR="00110BD3" w:rsidRPr="00110BD3" w:rsidRDefault="00110BD3" w:rsidP="00110BD3">
      <w:pPr>
        <w:ind w:left="2160" w:hanging="884"/>
        <w:jc w:val="both"/>
        <w:rPr>
          <w:rFonts w:cs="Arial"/>
          <w:szCs w:val="22"/>
        </w:rPr>
      </w:pPr>
    </w:p>
    <w:p w:rsidR="00110BD3" w:rsidRPr="00110BD3" w:rsidRDefault="00110BD3" w:rsidP="00110BD3">
      <w:pPr>
        <w:ind w:left="1276"/>
        <w:jc w:val="both"/>
        <w:rPr>
          <w:rFonts w:cs="Arial"/>
          <w:szCs w:val="22"/>
        </w:rPr>
      </w:pPr>
      <w:r w:rsidRPr="00110BD3">
        <w:rPr>
          <w:rFonts w:cs="Arial"/>
          <w:szCs w:val="22"/>
        </w:rPr>
        <w:t xml:space="preserve">That Listed Building Consent </w:t>
      </w:r>
      <w:r>
        <w:rPr>
          <w:rFonts w:cs="Arial"/>
          <w:szCs w:val="22"/>
        </w:rPr>
        <w:t>17/0646</w:t>
      </w:r>
      <w:r w:rsidRPr="00110BD3">
        <w:rPr>
          <w:rFonts w:cs="Arial"/>
          <w:szCs w:val="22"/>
        </w:rPr>
        <w:t>/LBC BE GRANTED subject to the following conditions:</w:t>
      </w:r>
    </w:p>
    <w:p w:rsidR="00110BD3" w:rsidRPr="00110BD3" w:rsidRDefault="00110BD3" w:rsidP="00110BD3">
      <w:pPr>
        <w:ind w:left="2160" w:hanging="884"/>
        <w:jc w:val="both"/>
        <w:rPr>
          <w:rFonts w:cs="Arial"/>
          <w:szCs w:val="22"/>
        </w:rPr>
      </w:pPr>
    </w:p>
    <w:p w:rsidR="00110BD3" w:rsidRPr="00110BD3" w:rsidRDefault="00110BD3" w:rsidP="00110BD3">
      <w:pPr>
        <w:ind w:left="2160" w:hanging="884"/>
        <w:jc w:val="both"/>
        <w:rPr>
          <w:rFonts w:cs="Arial"/>
          <w:szCs w:val="22"/>
        </w:rPr>
      </w:pPr>
      <w:r w:rsidRPr="00110BD3">
        <w:rPr>
          <w:rFonts w:cs="Arial"/>
          <w:szCs w:val="22"/>
        </w:rPr>
        <w:t>C1</w:t>
      </w:r>
      <w:r w:rsidRPr="00110BD3">
        <w:rPr>
          <w:rFonts w:cs="Arial"/>
          <w:szCs w:val="22"/>
        </w:rPr>
        <w:tab/>
        <w:t>The development hereby permitted shall be begun before the expiration of three years from the date of this permission.</w:t>
      </w:r>
    </w:p>
    <w:p w:rsidR="00110BD3" w:rsidRPr="00110BD3" w:rsidRDefault="00110BD3" w:rsidP="00110BD3">
      <w:pPr>
        <w:ind w:left="2160" w:hanging="884"/>
        <w:jc w:val="both"/>
        <w:rPr>
          <w:rFonts w:cs="Arial"/>
          <w:szCs w:val="22"/>
        </w:rPr>
      </w:pPr>
    </w:p>
    <w:p w:rsidR="00110BD3" w:rsidRPr="00110BD3" w:rsidRDefault="00110BD3" w:rsidP="00110BD3">
      <w:pPr>
        <w:ind w:left="2160" w:hanging="884"/>
        <w:jc w:val="both"/>
        <w:rPr>
          <w:rFonts w:cs="Arial"/>
          <w:szCs w:val="22"/>
        </w:rPr>
      </w:pPr>
      <w:r w:rsidRPr="00110BD3">
        <w:rPr>
          <w:rFonts w:cs="Arial"/>
          <w:szCs w:val="22"/>
        </w:rPr>
        <w:tab/>
        <w:t>Reason: To comply with the requirements of the Planning (Listed Buildings and Conservation Areas) Act 1990.</w:t>
      </w:r>
    </w:p>
    <w:p w:rsidR="00110BD3" w:rsidRPr="00110BD3" w:rsidRDefault="00110BD3" w:rsidP="00110BD3">
      <w:pPr>
        <w:ind w:left="2160" w:hanging="884"/>
        <w:jc w:val="both"/>
        <w:rPr>
          <w:rFonts w:cs="Arial"/>
          <w:szCs w:val="22"/>
        </w:rPr>
      </w:pPr>
    </w:p>
    <w:p w:rsidR="00110BD3" w:rsidRPr="00110BD3" w:rsidRDefault="00110BD3" w:rsidP="00110BD3">
      <w:pPr>
        <w:ind w:left="2160" w:hanging="884"/>
        <w:jc w:val="both"/>
        <w:rPr>
          <w:rFonts w:cs="Arial"/>
          <w:szCs w:val="22"/>
        </w:rPr>
      </w:pPr>
      <w:r w:rsidRPr="00110BD3">
        <w:rPr>
          <w:rFonts w:cs="Arial"/>
          <w:szCs w:val="22"/>
        </w:rPr>
        <w:t>C2</w:t>
      </w:r>
      <w:r w:rsidRPr="00110BD3">
        <w:rPr>
          <w:rFonts w:cs="Arial"/>
          <w:szCs w:val="22"/>
        </w:rPr>
        <w:tab/>
        <w:t xml:space="preserve">The development hereby permitted shall be carried out in accordance with the following approved plans: Drawing Numbers: 1799.01A, 1799-02, 1799-03/B1799-04, 1799-05. </w:t>
      </w:r>
    </w:p>
    <w:p w:rsidR="00110BD3" w:rsidRPr="00110BD3" w:rsidRDefault="00110BD3" w:rsidP="00110BD3">
      <w:pPr>
        <w:ind w:left="2160" w:hanging="884"/>
        <w:jc w:val="both"/>
        <w:rPr>
          <w:rFonts w:cs="Arial"/>
          <w:szCs w:val="22"/>
        </w:rPr>
      </w:pPr>
      <w:r w:rsidRPr="00110BD3">
        <w:rPr>
          <w:rFonts w:cs="Arial"/>
          <w:szCs w:val="22"/>
        </w:rPr>
        <w:t xml:space="preserve"> </w:t>
      </w:r>
    </w:p>
    <w:p w:rsidR="00110BD3" w:rsidRPr="00110BD3" w:rsidRDefault="00110BD3" w:rsidP="00110BD3">
      <w:pPr>
        <w:ind w:left="2160" w:hanging="884"/>
        <w:jc w:val="both"/>
        <w:rPr>
          <w:rFonts w:cs="Arial"/>
          <w:szCs w:val="22"/>
        </w:rPr>
      </w:pPr>
      <w:r w:rsidRPr="00110BD3">
        <w:rPr>
          <w:rFonts w:cs="Arial"/>
          <w:szCs w:val="22"/>
        </w:rPr>
        <w:tab/>
        <w:t>Reason: For the avoidance of doubt and in the proper interests of planning and to safeguard the character and appearance of the Listed Building in accordance with Policies CP1 and CP12 of the Core Strategy (adopted October 2011) and Policies DM1, DM3 and Appendix 2 of the Development Management Policies LDD (adopted July 2013).</w:t>
      </w:r>
    </w:p>
    <w:p w:rsidR="00110BD3" w:rsidRPr="00110BD3" w:rsidRDefault="00110BD3" w:rsidP="00110BD3">
      <w:pPr>
        <w:ind w:left="2160" w:hanging="884"/>
        <w:jc w:val="both"/>
        <w:rPr>
          <w:rFonts w:cs="Arial"/>
          <w:szCs w:val="22"/>
        </w:rPr>
      </w:pPr>
    </w:p>
    <w:p w:rsidR="00110BD3" w:rsidRDefault="00110BD3" w:rsidP="00110BD3">
      <w:pPr>
        <w:ind w:left="2160" w:hanging="884"/>
        <w:jc w:val="both"/>
        <w:rPr>
          <w:rFonts w:cs="Arial"/>
          <w:szCs w:val="22"/>
        </w:rPr>
      </w:pPr>
      <w:r w:rsidRPr="00110BD3">
        <w:rPr>
          <w:rFonts w:cs="Arial"/>
          <w:szCs w:val="22"/>
        </w:rPr>
        <w:t>C3</w:t>
      </w:r>
      <w:r w:rsidRPr="00110BD3">
        <w:rPr>
          <w:rFonts w:cs="Arial"/>
          <w:szCs w:val="22"/>
        </w:rPr>
        <w:tab/>
        <w:t>The building(s) shall not be erected other than in the materials as have been approved in writing by the Local Planning Authority as shown on Drawing Numbers 1799-03/B and 1799-04 and no external materials shall be used other than those approved.</w:t>
      </w:r>
    </w:p>
    <w:p w:rsidR="00110BD3" w:rsidRPr="00110BD3" w:rsidRDefault="00110BD3" w:rsidP="00110BD3">
      <w:pPr>
        <w:ind w:left="2160" w:hanging="884"/>
        <w:jc w:val="both"/>
        <w:rPr>
          <w:rFonts w:cs="Arial"/>
          <w:szCs w:val="22"/>
        </w:rPr>
      </w:pPr>
    </w:p>
    <w:p w:rsidR="00110BD3" w:rsidRPr="00110BD3" w:rsidRDefault="00110BD3" w:rsidP="00110BD3">
      <w:pPr>
        <w:ind w:left="2160" w:hanging="884"/>
        <w:jc w:val="both"/>
        <w:rPr>
          <w:rFonts w:cs="Arial"/>
          <w:szCs w:val="22"/>
        </w:rPr>
      </w:pPr>
      <w:r w:rsidRPr="00110BD3">
        <w:rPr>
          <w:rFonts w:cs="Arial"/>
          <w:szCs w:val="22"/>
        </w:rPr>
        <w:tab/>
        <w:t>Reason: To ensure that the external appearance of the development does not impact on the character or setting of the Grade II Listed Building and is satisfactory in accordance with Policies CP1 and CP12 of the Core Strategy (adopted October 2011) and Policies DM1, DM3 and Appendix 2 of the Development Management Policies LDD (adopted July 2013).</w:t>
      </w:r>
    </w:p>
    <w:p w:rsidR="00110BD3" w:rsidRPr="00110BD3" w:rsidRDefault="00110BD3" w:rsidP="00110BD3">
      <w:pPr>
        <w:ind w:left="2160" w:hanging="884"/>
        <w:jc w:val="both"/>
        <w:rPr>
          <w:rFonts w:cs="Arial"/>
          <w:szCs w:val="22"/>
        </w:rPr>
      </w:pPr>
    </w:p>
    <w:p w:rsidR="00110BD3" w:rsidRPr="00110BD3" w:rsidRDefault="00110BD3" w:rsidP="00110BD3">
      <w:pPr>
        <w:ind w:left="2160" w:hanging="884"/>
        <w:jc w:val="both"/>
        <w:rPr>
          <w:rFonts w:cs="Arial"/>
          <w:szCs w:val="22"/>
        </w:rPr>
      </w:pPr>
      <w:r w:rsidRPr="00110BD3">
        <w:rPr>
          <w:rFonts w:cs="Arial"/>
          <w:szCs w:val="22"/>
        </w:rPr>
        <w:t>Informatives:</w:t>
      </w:r>
    </w:p>
    <w:p w:rsidR="00110BD3" w:rsidRPr="00110BD3" w:rsidRDefault="00110BD3" w:rsidP="00110BD3">
      <w:pPr>
        <w:ind w:left="2160" w:hanging="884"/>
        <w:jc w:val="both"/>
        <w:rPr>
          <w:rFonts w:cs="Arial"/>
          <w:szCs w:val="22"/>
        </w:rPr>
      </w:pPr>
    </w:p>
    <w:p w:rsidR="00110BD3" w:rsidRPr="00110BD3" w:rsidRDefault="00110BD3" w:rsidP="00110BD3">
      <w:pPr>
        <w:ind w:left="2160" w:hanging="884"/>
        <w:jc w:val="both"/>
        <w:rPr>
          <w:rFonts w:cs="Arial"/>
          <w:szCs w:val="22"/>
        </w:rPr>
      </w:pPr>
      <w:r w:rsidRPr="00110BD3">
        <w:rPr>
          <w:rFonts w:cs="Arial"/>
          <w:szCs w:val="22"/>
        </w:rPr>
        <w:t>I1</w:t>
      </w:r>
      <w:r w:rsidRPr="00110BD3">
        <w:rPr>
          <w:rFonts w:cs="Arial"/>
          <w:szCs w:val="22"/>
        </w:rPr>
        <w:tab/>
        <w:t>With regard to implementing this permission, the applicant is advised as follows:</w:t>
      </w:r>
    </w:p>
    <w:p w:rsidR="00110BD3" w:rsidRPr="00110BD3" w:rsidRDefault="00110BD3" w:rsidP="00110BD3">
      <w:pPr>
        <w:ind w:left="2160" w:hanging="884"/>
        <w:jc w:val="both"/>
        <w:rPr>
          <w:rFonts w:cs="Arial"/>
          <w:szCs w:val="22"/>
        </w:rPr>
      </w:pPr>
    </w:p>
    <w:p w:rsidR="00110BD3" w:rsidRPr="00110BD3" w:rsidRDefault="00110BD3" w:rsidP="00110BD3">
      <w:pPr>
        <w:ind w:left="2160"/>
        <w:jc w:val="both"/>
        <w:rPr>
          <w:rFonts w:cs="Arial"/>
          <w:szCs w:val="22"/>
        </w:rPr>
      </w:pPr>
      <w:r w:rsidRPr="00110BD3">
        <w:rPr>
          <w:rFonts w:cs="Arial"/>
          <w:szCs w:val="22"/>
        </w:rPr>
        <w:t xml:space="preserve">All relevant planning conditions must be discharged prior to the commencement of work. Requests to discharge conditions must be made by formal application. Fees are £97 per request (or £28 where the related permission is for extending or altering a dwellinghouse or other development in the curtilage of a dwellinghouse). Please note that requests made without the appropriate fee will be returned unanswered. </w:t>
      </w:r>
    </w:p>
    <w:p w:rsidR="00110BD3" w:rsidRPr="00110BD3" w:rsidRDefault="00110BD3" w:rsidP="00110BD3">
      <w:pPr>
        <w:ind w:left="2160" w:hanging="884"/>
        <w:jc w:val="both"/>
        <w:rPr>
          <w:rFonts w:cs="Arial"/>
          <w:szCs w:val="22"/>
        </w:rPr>
      </w:pPr>
    </w:p>
    <w:p w:rsidR="00110BD3" w:rsidRPr="00110BD3" w:rsidRDefault="00110BD3" w:rsidP="00110BD3">
      <w:pPr>
        <w:ind w:left="2160"/>
        <w:jc w:val="both"/>
        <w:rPr>
          <w:rFonts w:cs="Arial"/>
          <w:szCs w:val="22"/>
        </w:rPr>
      </w:pPr>
      <w:r w:rsidRPr="00110BD3">
        <w:rPr>
          <w:rFonts w:cs="Arial"/>
          <w:szCs w:val="22"/>
        </w:rPr>
        <w:t>There may be a requirement for the approved development to comply with the Building Regulations. Information and application forms are available at www.hertfordshirebc.co.uk. Alternatively the Council's Building Control section can be contacted on telephone number 01923 727130 or email building.control@hertfordshirebc.gov.uk.</w:t>
      </w:r>
    </w:p>
    <w:p w:rsidR="00110BD3" w:rsidRPr="00110BD3" w:rsidRDefault="00110BD3" w:rsidP="00110BD3">
      <w:pPr>
        <w:ind w:left="2160" w:hanging="884"/>
        <w:jc w:val="both"/>
        <w:rPr>
          <w:rFonts w:cs="Arial"/>
          <w:szCs w:val="22"/>
        </w:rPr>
      </w:pPr>
    </w:p>
    <w:p w:rsidR="00110BD3" w:rsidRPr="00110BD3" w:rsidRDefault="00110BD3" w:rsidP="00110BD3">
      <w:pPr>
        <w:ind w:left="2160"/>
        <w:jc w:val="both"/>
        <w:rPr>
          <w:rFonts w:cs="Arial"/>
          <w:szCs w:val="22"/>
        </w:rPr>
      </w:pPr>
      <w:r w:rsidRPr="00110BD3">
        <w:rPr>
          <w:rFonts w:cs="Arial"/>
          <w:szCs w:val="22"/>
        </w:rPr>
        <w:t>Community Infrastructure Levy (CIL) - If your development is liable for CIL payments, it is a requirement under Regulation 67 (1) of The Community Infrastructure Levy Regulations 2010 (As Amended) that a Commencement Notice (Form 6) is submitted to Three Rivers District Council as the Collecting Authority no later than the day before the day on which the chargeable development is to be commenced. DO NOT start your development until the Council has acknowledged receipt of the Commencement Notice. Failure to do so will mean you will lose the right to payment by instalments (where applicable), lose any exemptions already granted, and a surcharge will be imposed.</w:t>
      </w:r>
    </w:p>
    <w:p w:rsidR="00110BD3" w:rsidRPr="00110BD3" w:rsidRDefault="00110BD3" w:rsidP="00110BD3">
      <w:pPr>
        <w:ind w:left="2160" w:hanging="884"/>
        <w:jc w:val="both"/>
        <w:rPr>
          <w:rFonts w:cs="Arial"/>
          <w:szCs w:val="22"/>
        </w:rPr>
      </w:pPr>
    </w:p>
    <w:p w:rsidR="00110BD3" w:rsidRPr="00110BD3" w:rsidRDefault="00110BD3" w:rsidP="00110BD3">
      <w:pPr>
        <w:ind w:left="2160"/>
        <w:jc w:val="both"/>
        <w:rPr>
          <w:rFonts w:cs="Arial"/>
          <w:szCs w:val="22"/>
        </w:rPr>
      </w:pPr>
      <w:r w:rsidRPr="00110BD3">
        <w:rPr>
          <w:rFonts w:cs="Arial"/>
          <w:szCs w:val="22"/>
        </w:rPr>
        <w:t>Care  should  be  taken  during  the  building  works  hereby  approved  to  ensure  no  damage occurs to the verge or footpaths during construction. Vehicles delivering materials to this development shall not override or cause damage to the public footway. Any damage will require to be made good to the satisfaction of the Council and at the applicant's expense.</w:t>
      </w:r>
    </w:p>
    <w:p w:rsidR="00110BD3" w:rsidRPr="00110BD3" w:rsidRDefault="00110BD3" w:rsidP="00110BD3">
      <w:pPr>
        <w:ind w:left="2160" w:hanging="884"/>
        <w:jc w:val="both"/>
        <w:rPr>
          <w:rFonts w:cs="Arial"/>
          <w:szCs w:val="22"/>
        </w:rPr>
      </w:pPr>
    </w:p>
    <w:p w:rsidR="00110BD3" w:rsidRDefault="00110BD3" w:rsidP="00110BD3">
      <w:pPr>
        <w:ind w:left="2160"/>
        <w:jc w:val="both"/>
        <w:rPr>
          <w:rFonts w:cs="Arial"/>
          <w:szCs w:val="22"/>
        </w:rPr>
      </w:pPr>
      <w:r w:rsidRPr="00110BD3">
        <w:rPr>
          <w:rFonts w:cs="Arial"/>
          <w:szCs w:val="22"/>
        </w:rPr>
        <w:t>Where possible, energy saving and water harvesting measures should be incorporated. Information on this is also available from the Council's Building Control section. Any external changes to the building which may be subsequently required should be discussed with the Council's Development Management Section prior to the commencement of work.</w:t>
      </w:r>
      <w:r w:rsidRPr="00110BD3">
        <w:rPr>
          <w:rFonts w:cs="Arial"/>
          <w:szCs w:val="22"/>
        </w:rPr>
        <w:tab/>
      </w:r>
    </w:p>
    <w:p w:rsidR="00110BD3" w:rsidRPr="00110BD3" w:rsidRDefault="00110BD3" w:rsidP="00110BD3">
      <w:pPr>
        <w:ind w:left="2160"/>
        <w:jc w:val="both"/>
        <w:rPr>
          <w:rFonts w:cs="Arial"/>
          <w:szCs w:val="22"/>
        </w:rPr>
      </w:pPr>
    </w:p>
    <w:p w:rsidR="00110BD3" w:rsidRPr="00110BD3" w:rsidRDefault="00110BD3" w:rsidP="00110BD3">
      <w:pPr>
        <w:ind w:left="2160" w:hanging="884"/>
        <w:jc w:val="both"/>
        <w:rPr>
          <w:rFonts w:cs="Arial"/>
          <w:szCs w:val="22"/>
        </w:rPr>
      </w:pPr>
      <w:r w:rsidRPr="00110BD3">
        <w:rPr>
          <w:rFonts w:cs="Arial"/>
          <w:szCs w:val="22"/>
        </w:rPr>
        <w:t>I2</w:t>
      </w:r>
      <w:r w:rsidRPr="00110BD3">
        <w:rPr>
          <w:rFonts w:cs="Arial"/>
          <w:szCs w:val="22"/>
        </w:rPr>
        <w:tab/>
        <w:t>The applicant is reminded that the Control of Pollution Act 1974 stipulates that construction activity (where work is audible at the site boundary) should be restricted to 0800 to 1800 Monday to Friday, 0900 to 1300 on Saturdays and not at all on Sundays and Bank Holidays.</w:t>
      </w:r>
    </w:p>
    <w:p w:rsidR="00110BD3" w:rsidRDefault="00110BD3" w:rsidP="006825F2">
      <w:pPr>
        <w:ind w:left="2160" w:hanging="884"/>
        <w:jc w:val="both"/>
        <w:rPr>
          <w:rFonts w:cs="Arial"/>
          <w:szCs w:val="22"/>
        </w:rPr>
      </w:pPr>
    </w:p>
    <w:sectPr w:rsidR="00110BD3">
      <w:footerReference w:type="default" r:id="rId12"/>
      <w:pgSz w:w="11906" w:h="16838"/>
      <w:pgMar w:top="720" w:right="1411" w:bottom="403" w:left="1411"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234" w:rsidRDefault="005A0234">
      <w:r>
        <w:separator/>
      </w:r>
    </w:p>
  </w:endnote>
  <w:endnote w:type="continuationSeparator" w:id="0">
    <w:p w:rsidR="005A0234" w:rsidRDefault="005A0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234" w:rsidRDefault="005A0234" w:rsidP="009B3EFC">
    <w:pPr>
      <w:pStyle w:val="Footer"/>
      <w:jc w:val="both"/>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234" w:rsidRDefault="005A0234">
      <w:r>
        <w:separator/>
      </w:r>
    </w:p>
  </w:footnote>
  <w:footnote w:type="continuationSeparator" w:id="0">
    <w:p w:rsidR="005A0234" w:rsidRDefault="005A02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6DEF"/>
    <w:multiLevelType w:val="hybridMultilevel"/>
    <w:tmpl w:val="B2AE322C"/>
    <w:lvl w:ilvl="0" w:tplc="8A487C90">
      <w:start w:val="1"/>
      <w:numFmt w:val="lowerRoman"/>
      <w:lvlText w:val="%1)"/>
      <w:lvlJc w:val="left"/>
      <w:pPr>
        <w:ind w:left="1798" w:hanging="360"/>
      </w:pPr>
      <w:rPr>
        <w:rFonts w:cs="Times New Roman" w:hint="default"/>
      </w:rPr>
    </w:lvl>
    <w:lvl w:ilvl="1" w:tplc="08090019" w:tentative="1">
      <w:start w:val="1"/>
      <w:numFmt w:val="lowerLetter"/>
      <w:lvlText w:val="%2."/>
      <w:lvlJc w:val="left"/>
      <w:pPr>
        <w:ind w:left="2518" w:hanging="360"/>
      </w:pPr>
      <w:rPr>
        <w:rFonts w:cs="Times New Roman"/>
      </w:rPr>
    </w:lvl>
    <w:lvl w:ilvl="2" w:tplc="0809001B" w:tentative="1">
      <w:start w:val="1"/>
      <w:numFmt w:val="lowerRoman"/>
      <w:lvlText w:val="%3."/>
      <w:lvlJc w:val="right"/>
      <w:pPr>
        <w:ind w:left="3238" w:hanging="180"/>
      </w:pPr>
      <w:rPr>
        <w:rFonts w:cs="Times New Roman"/>
      </w:rPr>
    </w:lvl>
    <w:lvl w:ilvl="3" w:tplc="0809000F" w:tentative="1">
      <w:start w:val="1"/>
      <w:numFmt w:val="decimal"/>
      <w:lvlText w:val="%4."/>
      <w:lvlJc w:val="left"/>
      <w:pPr>
        <w:ind w:left="3958" w:hanging="360"/>
      </w:pPr>
      <w:rPr>
        <w:rFonts w:cs="Times New Roman"/>
      </w:rPr>
    </w:lvl>
    <w:lvl w:ilvl="4" w:tplc="08090019" w:tentative="1">
      <w:start w:val="1"/>
      <w:numFmt w:val="lowerLetter"/>
      <w:lvlText w:val="%5."/>
      <w:lvlJc w:val="left"/>
      <w:pPr>
        <w:ind w:left="4678" w:hanging="360"/>
      </w:pPr>
      <w:rPr>
        <w:rFonts w:cs="Times New Roman"/>
      </w:rPr>
    </w:lvl>
    <w:lvl w:ilvl="5" w:tplc="0809001B" w:tentative="1">
      <w:start w:val="1"/>
      <w:numFmt w:val="lowerRoman"/>
      <w:lvlText w:val="%6."/>
      <w:lvlJc w:val="right"/>
      <w:pPr>
        <w:ind w:left="5398" w:hanging="180"/>
      </w:pPr>
      <w:rPr>
        <w:rFonts w:cs="Times New Roman"/>
      </w:rPr>
    </w:lvl>
    <w:lvl w:ilvl="6" w:tplc="0809000F" w:tentative="1">
      <w:start w:val="1"/>
      <w:numFmt w:val="decimal"/>
      <w:lvlText w:val="%7."/>
      <w:lvlJc w:val="left"/>
      <w:pPr>
        <w:ind w:left="6118" w:hanging="360"/>
      </w:pPr>
      <w:rPr>
        <w:rFonts w:cs="Times New Roman"/>
      </w:rPr>
    </w:lvl>
    <w:lvl w:ilvl="7" w:tplc="08090019" w:tentative="1">
      <w:start w:val="1"/>
      <w:numFmt w:val="lowerLetter"/>
      <w:lvlText w:val="%8."/>
      <w:lvlJc w:val="left"/>
      <w:pPr>
        <w:ind w:left="6838" w:hanging="360"/>
      </w:pPr>
      <w:rPr>
        <w:rFonts w:cs="Times New Roman"/>
      </w:rPr>
    </w:lvl>
    <w:lvl w:ilvl="8" w:tplc="0809001B" w:tentative="1">
      <w:start w:val="1"/>
      <w:numFmt w:val="lowerRoman"/>
      <w:lvlText w:val="%9."/>
      <w:lvlJc w:val="right"/>
      <w:pPr>
        <w:ind w:left="7558" w:hanging="180"/>
      </w:pPr>
      <w:rPr>
        <w:rFonts w:cs="Times New Roman"/>
      </w:rPr>
    </w:lvl>
  </w:abstractNum>
  <w:abstractNum w:abstractNumId="1">
    <w:nsid w:val="01195439"/>
    <w:multiLevelType w:val="hybridMultilevel"/>
    <w:tmpl w:val="A978F224"/>
    <w:lvl w:ilvl="0" w:tplc="08090001">
      <w:start w:val="1"/>
      <w:numFmt w:val="bullet"/>
      <w:lvlText w:val=""/>
      <w:lvlJc w:val="left"/>
      <w:pPr>
        <w:ind w:left="1985" w:hanging="360"/>
      </w:pPr>
      <w:rPr>
        <w:rFonts w:ascii="Symbol" w:hAnsi="Symbol" w:hint="default"/>
      </w:rPr>
    </w:lvl>
    <w:lvl w:ilvl="1" w:tplc="08090003" w:tentative="1">
      <w:start w:val="1"/>
      <w:numFmt w:val="bullet"/>
      <w:lvlText w:val="o"/>
      <w:lvlJc w:val="left"/>
      <w:pPr>
        <w:ind w:left="2705" w:hanging="360"/>
      </w:pPr>
      <w:rPr>
        <w:rFonts w:ascii="Courier New" w:hAnsi="Courier New" w:cs="Courier New" w:hint="default"/>
      </w:rPr>
    </w:lvl>
    <w:lvl w:ilvl="2" w:tplc="08090005" w:tentative="1">
      <w:start w:val="1"/>
      <w:numFmt w:val="bullet"/>
      <w:lvlText w:val=""/>
      <w:lvlJc w:val="left"/>
      <w:pPr>
        <w:ind w:left="3425" w:hanging="360"/>
      </w:pPr>
      <w:rPr>
        <w:rFonts w:ascii="Wingdings" w:hAnsi="Wingdings" w:hint="default"/>
      </w:rPr>
    </w:lvl>
    <w:lvl w:ilvl="3" w:tplc="08090001" w:tentative="1">
      <w:start w:val="1"/>
      <w:numFmt w:val="bullet"/>
      <w:lvlText w:val=""/>
      <w:lvlJc w:val="left"/>
      <w:pPr>
        <w:ind w:left="4145" w:hanging="360"/>
      </w:pPr>
      <w:rPr>
        <w:rFonts w:ascii="Symbol" w:hAnsi="Symbol" w:hint="default"/>
      </w:rPr>
    </w:lvl>
    <w:lvl w:ilvl="4" w:tplc="08090003" w:tentative="1">
      <w:start w:val="1"/>
      <w:numFmt w:val="bullet"/>
      <w:lvlText w:val="o"/>
      <w:lvlJc w:val="left"/>
      <w:pPr>
        <w:ind w:left="4865" w:hanging="360"/>
      </w:pPr>
      <w:rPr>
        <w:rFonts w:ascii="Courier New" w:hAnsi="Courier New" w:cs="Courier New" w:hint="default"/>
      </w:rPr>
    </w:lvl>
    <w:lvl w:ilvl="5" w:tplc="08090005" w:tentative="1">
      <w:start w:val="1"/>
      <w:numFmt w:val="bullet"/>
      <w:lvlText w:val=""/>
      <w:lvlJc w:val="left"/>
      <w:pPr>
        <w:ind w:left="5585" w:hanging="360"/>
      </w:pPr>
      <w:rPr>
        <w:rFonts w:ascii="Wingdings" w:hAnsi="Wingdings" w:hint="default"/>
      </w:rPr>
    </w:lvl>
    <w:lvl w:ilvl="6" w:tplc="08090001" w:tentative="1">
      <w:start w:val="1"/>
      <w:numFmt w:val="bullet"/>
      <w:lvlText w:val=""/>
      <w:lvlJc w:val="left"/>
      <w:pPr>
        <w:ind w:left="6305" w:hanging="360"/>
      </w:pPr>
      <w:rPr>
        <w:rFonts w:ascii="Symbol" w:hAnsi="Symbol" w:hint="default"/>
      </w:rPr>
    </w:lvl>
    <w:lvl w:ilvl="7" w:tplc="08090003" w:tentative="1">
      <w:start w:val="1"/>
      <w:numFmt w:val="bullet"/>
      <w:lvlText w:val="o"/>
      <w:lvlJc w:val="left"/>
      <w:pPr>
        <w:ind w:left="7025" w:hanging="360"/>
      </w:pPr>
      <w:rPr>
        <w:rFonts w:ascii="Courier New" w:hAnsi="Courier New" w:cs="Courier New" w:hint="default"/>
      </w:rPr>
    </w:lvl>
    <w:lvl w:ilvl="8" w:tplc="08090005" w:tentative="1">
      <w:start w:val="1"/>
      <w:numFmt w:val="bullet"/>
      <w:lvlText w:val=""/>
      <w:lvlJc w:val="left"/>
      <w:pPr>
        <w:ind w:left="7745" w:hanging="360"/>
      </w:pPr>
      <w:rPr>
        <w:rFonts w:ascii="Wingdings" w:hAnsi="Wingdings" w:hint="default"/>
      </w:rPr>
    </w:lvl>
  </w:abstractNum>
  <w:abstractNum w:abstractNumId="2">
    <w:nsid w:val="03977695"/>
    <w:multiLevelType w:val="hybridMultilevel"/>
    <w:tmpl w:val="EC7E2096"/>
    <w:lvl w:ilvl="0" w:tplc="08090001">
      <w:start w:val="1"/>
      <w:numFmt w:val="bullet"/>
      <w:lvlText w:val=""/>
      <w:lvlJc w:val="left"/>
      <w:pPr>
        <w:ind w:left="1985" w:hanging="360"/>
      </w:pPr>
      <w:rPr>
        <w:rFonts w:ascii="Symbol" w:hAnsi="Symbol" w:hint="default"/>
      </w:rPr>
    </w:lvl>
    <w:lvl w:ilvl="1" w:tplc="08090003" w:tentative="1">
      <w:start w:val="1"/>
      <w:numFmt w:val="bullet"/>
      <w:lvlText w:val="o"/>
      <w:lvlJc w:val="left"/>
      <w:pPr>
        <w:ind w:left="2705" w:hanging="360"/>
      </w:pPr>
      <w:rPr>
        <w:rFonts w:ascii="Courier New" w:hAnsi="Courier New" w:cs="Courier New" w:hint="default"/>
      </w:rPr>
    </w:lvl>
    <w:lvl w:ilvl="2" w:tplc="08090005" w:tentative="1">
      <w:start w:val="1"/>
      <w:numFmt w:val="bullet"/>
      <w:lvlText w:val=""/>
      <w:lvlJc w:val="left"/>
      <w:pPr>
        <w:ind w:left="3425" w:hanging="360"/>
      </w:pPr>
      <w:rPr>
        <w:rFonts w:ascii="Wingdings" w:hAnsi="Wingdings" w:hint="default"/>
      </w:rPr>
    </w:lvl>
    <w:lvl w:ilvl="3" w:tplc="08090001" w:tentative="1">
      <w:start w:val="1"/>
      <w:numFmt w:val="bullet"/>
      <w:lvlText w:val=""/>
      <w:lvlJc w:val="left"/>
      <w:pPr>
        <w:ind w:left="4145" w:hanging="360"/>
      </w:pPr>
      <w:rPr>
        <w:rFonts w:ascii="Symbol" w:hAnsi="Symbol" w:hint="default"/>
      </w:rPr>
    </w:lvl>
    <w:lvl w:ilvl="4" w:tplc="08090003" w:tentative="1">
      <w:start w:val="1"/>
      <w:numFmt w:val="bullet"/>
      <w:lvlText w:val="o"/>
      <w:lvlJc w:val="left"/>
      <w:pPr>
        <w:ind w:left="4865" w:hanging="360"/>
      </w:pPr>
      <w:rPr>
        <w:rFonts w:ascii="Courier New" w:hAnsi="Courier New" w:cs="Courier New" w:hint="default"/>
      </w:rPr>
    </w:lvl>
    <w:lvl w:ilvl="5" w:tplc="08090005" w:tentative="1">
      <w:start w:val="1"/>
      <w:numFmt w:val="bullet"/>
      <w:lvlText w:val=""/>
      <w:lvlJc w:val="left"/>
      <w:pPr>
        <w:ind w:left="5585" w:hanging="360"/>
      </w:pPr>
      <w:rPr>
        <w:rFonts w:ascii="Wingdings" w:hAnsi="Wingdings" w:hint="default"/>
      </w:rPr>
    </w:lvl>
    <w:lvl w:ilvl="6" w:tplc="08090001" w:tentative="1">
      <w:start w:val="1"/>
      <w:numFmt w:val="bullet"/>
      <w:lvlText w:val=""/>
      <w:lvlJc w:val="left"/>
      <w:pPr>
        <w:ind w:left="6305" w:hanging="360"/>
      </w:pPr>
      <w:rPr>
        <w:rFonts w:ascii="Symbol" w:hAnsi="Symbol" w:hint="default"/>
      </w:rPr>
    </w:lvl>
    <w:lvl w:ilvl="7" w:tplc="08090003" w:tentative="1">
      <w:start w:val="1"/>
      <w:numFmt w:val="bullet"/>
      <w:lvlText w:val="o"/>
      <w:lvlJc w:val="left"/>
      <w:pPr>
        <w:ind w:left="7025" w:hanging="360"/>
      </w:pPr>
      <w:rPr>
        <w:rFonts w:ascii="Courier New" w:hAnsi="Courier New" w:cs="Courier New" w:hint="default"/>
      </w:rPr>
    </w:lvl>
    <w:lvl w:ilvl="8" w:tplc="08090005" w:tentative="1">
      <w:start w:val="1"/>
      <w:numFmt w:val="bullet"/>
      <w:lvlText w:val=""/>
      <w:lvlJc w:val="left"/>
      <w:pPr>
        <w:ind w:left="7745" w:hanging="360"/>
      </w:pPr>
      <w:rPr>
        <w:rFonts w:ascii="Wingdings" w:hAnsi="Wingdings" w:hint="default"/>
      </w:rPr>
    </w:lvl>
  </w:abstractNum>
  <w:abstractNum w:abstractNumId="3">
    <w:nsid w:val="049C0081"/>
    <w:multiLevelType w:val="hybridMultilevel"/>
    <w:tmpl w:val="16528854"/>
    <w:lvl w:ilvl="0" w:tplc="0809000F">
      <w:start w:val="1"/>
      <w:numFmt w:val="decimal"/>
      <w:lvlText w:val="%1."/>
      <w:lvlJc w:val="left"/>
      <w:pPr>
        <w:ind w:left="1637" w:hanging="360"/>
      </w:pPr>
    </w:lvl>
    <w:lvl w:ilvl="1" w:tplc="08090019" w:tentative="1">
      <w:start w:val="1"/>
      <w:numFmt w:val="lowerLetter"/>
      <w:lvlText w:val="%2."/>
      <w:lvlJc w:val="left"/>
      <w:pPr>
        <w:ind w:left="2357" w:hanging="360"/>
      </w:pPr>
    </w:lvl>
    <w:lvl w:ilvl="2" w:tplc="0809001B" w:tentative="1">
      <w:start w:val="1"/>
      <w:numFmt w:val="lowerRoman"/>
      <w:lvlText w:val="%3."/>
      <w:lvlJc w:val="right"/>
      <w:pPr>
        <w:ind w:left="3077" w:hanging="180"/>
      </w:pPr>
    </w:lvl>
    <w:lvl w:ilvl="3" w:tplc="0809000F" w:tentative="1">
      <w:start w:val="1"/>
      <w:numFmt w:val="decimal"/>
      <w:lvlText w:val="%4."/>
      <w:lvlJc w:val="left"/>
      <w:pPr>
        <w:ind w:left="3797" w:hanging="360"/>
      </w:pPr>
    </w:lvl>
    <w:lvl w:ilvl="4" w:tplc="08090019" w:tentative="1">
      <w:start w:val="1"/>
      <w:numFmt w:val="lowerLetter"/>
      <w:lvlText w:val="%5."/>
      <w:lvlJc w:val="left"/>
      <w:pPr>
        <w:ind w:left="4517" w:hanging="360"/>
      </w:pPr>
    </w:lvl>
    <w:lvl w:ilvl="5" w:tplc="0809001B" w:tentative="1">
      <w:start w:val="1"/>
      <w:numFmt w:val="lowerRoman"/>
      <w:lvlText w:val="%6."/>
      <w:lvlJc w:val="right"/>
      <w:pPr>
        <w:ind w:left="5237" w:hanging="180"/>
      </w:pPr>
    </w:lvl>
    <w:lvl w:ilvl="6" w:tplc="0809000F" w:tentative="1">
      <w:start w:val="1"/>
      <w:numFmt w:val="decimal"/>
      <w:lvlText w:val="%7."/>
      <w:lvlJc w:val="left"/>
      <w:pPr>
        <w:ind w:left="5957" w:hanging="360"/>
      </w:pPr>
    </w:lvl>
    <w:lvl w:ilvl="7" w:tplc="08090019" w:tentative="1">
      <w:start w:val="1"/>
      <w:numFmt w:val="lowerLetter"/>
      <w:lvlText w:val="%8."/>
      <w:lvlJc w:val="left"/>
      <w:pPr>
        <w:ind w:left="6677" w:hanging="360"/>
      </w:pPr>
    </w:lvl>
    <w:lvl w:ilvl="8" w:tplc="0809001B" w:tentative="1">
      <w:start w:val="1"/>
      <w:numFmt w:val="lowerRoman"/>
      <w:lvlText w:val="%9."/>
      <w:lvlJc w:val="right"/>
      <w:pPr>
        <w:ind w:left="7397" w:hanging="180"/>
      </w:pPr>
    </w:lvl>
  </w:abstractNum>
  <w:abstractNum w:abstractNumId="4">
    <w:nsid w:val="08A60AE4"/>
    <w:multiLevelType w:val="hybridMultilevel"/>
    <w:tmpl w:val="E1F8A5B6"/>
    <w:lvl w:ilvl="0" w:tplc="08090001">
      <w:start w:val="1"/>
      <w:numFmt w:val="bullet"/>
      <w:lvlText w:val=""/>
      <w:lvlJc w:val="left"/>
      <w:pPr>
        <w:ind w:left="3196" w:hanging="360"/>
      </w:pPr>
      <w:rPr>
        <w:rFonts w:ascii="Symbol" w:hAnsi="Symbol" w:hint="default"/>
      </w:rPr>
    </w:lvl>
    <w:lvl w:ilvl="1" w:tplc="08090003" w:tentative="1">
      <w:start w:val="1"/>
      <w:numFmt w:val="bullet"/>
      <w:lvlText w:val="o"/>
      <w:lvlJc w:val="left"/>
      <w:pPr>
        <w:ind w:left="3916" w:hanging="360"/>
      </w:pPr>
      <w:rPr>
        <w:rFonts w:ascii="Courier New" w:hAnsi="Courier New" w:cs="Courier New" w:hint="default"/>
      </w:rPr>
    </w:lvl>
    <w:lvl w:ilvl="2" w:tplc="08090005" w:tentative="1">
      <w:start w:val="1"/>
      <w:numFmt w:val="bullet"/>
      <w:lvlText w:val=""/>
      <w:lvlJc w:val="left"/>
      <w:pPr>
        <w:ind w:left="4636" w:hanging="360"/>
      </w:pPr>
      <w:rPr>
        <w:rFonts w:ascii="Wingdings" w:hAnsi="Wingdings" w:hint="default"/>
      </w:rPr>
    </w:lvl>
    <w:lvl w:ilvl="3" w:tplc="08090001" w:tentative="1">
      <w:start w:val="1"/>
      <w:numFmt w:val="bullet"/>
      <w:lvlText w:val=""/>
      <w:lvlJc w:val="left"/>
      <w:pPr>
        <w:ind w:left="5356" w:hanging="360"/>
      </w:pPr>
      <w:rPr>
        <w:rFonts w:ascii="Symbol" w:hAnsi="Symbol" w:hint="default"/>
      </w:rPr>
    </w:lvl>
    <w:lvl w:ilvl="4" w:tplc="08090003" w:tentative="1">
      <w:start w:val="1"/>
      <w:numFmt w:val="bullet"/>
      <w:lvlText w:val="o"/>
      <w:lvlJc w:val="left"/>
      <w:pPr>
        <w:ind w:left="6076" w:hanging="360"/>
      </w:pPr>
      <w:rPr>
        <w:rFonts w:ascii="Courier New" w:hAnsi="Courier New" w:cs="Courier New" w:hint="default"/>
      </w:rPr>
    </w:lvl>
    <w:lvl w:ilvl="5" w:tplc="08090005" w:tentative="1">
      <w:start w:val="1"/>
      <w:numFmt w:val="bullet"/>
      <w:lvlText w:val=""/>
      <w:lvlJc w:val="left"/>
      <w:pPr>
        <w:ind w:left="6796" w:hanging="360"/>
      </w:pPr>
      <w:rPr>
        <w:rFonts w:ascii="Wingdings" w:hAnsi="Wingdings" w:hint="default"/>
      </w:rPr>
    </w:lvl>
    <w:lvl w:ilvl="6" w:tplc="08090001" w:tentative="1">
      <w:start w:val="1"/>
      <w:numFmt w:val="bullet"/>
      <w:lvlText w:val=""/>
      <w:lvlJc w:val="left"/>
      <w:pPr>
        <w:ind w:left="7516" w:hanging="360"/>
      </w:pPr>
      <w:rPr>
        <w:rFonts w:ascii="Symbol" w:hAnsi="Symbol" w:hint="default"/>
      </w:rPr>
    </w:lvl>
    <w:lvl w:ilvl="7" w:tplc="08090003" w:tentative="1">
      <w:start w:val="1"/>
      <w:numFmt w:val="bullet"/>
      <w:lvlText w:val="o"/>
      <w:lvlJc w:val="left"/>
      <w:pPr>
        <w:ind w:left="8236" w:hanging="360"/>
      </w:pPr>
      <w:rPr>
        <w:rFonts w:ascii="Courier New" w:hAnsi="Courier New" w:cs="Courier New" w:hint="default"/>
      </w:rPr>
    </w:lvl>
    <w:lvl w:ilvl="8" w:tplc="08090005" w:tentative="1">
      <w:start w:val="1"/>
      <w:numFmt w:val="bullet"/>
      <w:lvlText w:val=""/>
      <w:lvlJc w:val="left"/>
      <w:pPr>
        <w:ind w:left="8956" w:hanging="360"/>
      </w:pPr>
      <w:rPr>
        <w:rFonts w:ascii="Wingdings" w:hAnsi="Wingdings" w:hint="default"/>
      </w:rPr>
    </w:lvl>
  </w:abstractNum>
  <w:abstractNum w:abstractNumId="5">
    <w:nsid w:val="0D467B38"/>
    <w:multiLevelType w:val="hybridMultilevel"/>
    <w:tmpl w:val="D736E3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0EA036BD"/>
    <w:multiLevelType w:val="hybridMultilevel"/>
    <w:tmpl w:val="6868F176"/>
    <w:lvl w:ilvl="0" w:tplc="08090001">
      <w:start w:val="1"/>
      <w:numFmt w:val="bullet"/>
      <w:lvlText w:val=""/>
      <w:lvlJc w:val="left"/>
      <w:pPr>
        <w:ind w:left="1978" w:hanging="360"/>
      </w:pPr>
      <w:rPr>
        <w:rFonts w:ascii="Symbol" w:hAnsi="Symbol" w:hint="default"/>
      </w:rPr>
    </w:lvl>
    <w:lvl w:ilvl="1" w:tplc="08090003" w:tentative="1">
      <w:start w:val="1"/>
      <w:numFmt w:val="bullet"/>
      <w:lvlText w:val="o"/>
      <w:lvlJc w:val="left"/>
      <w:pPr>
        <w:ind w:left="2698" w:hanging="360"/>
      </w:pPr>
      <w:rPr>
        <w:rFonts w:ascii="Courier New" w:hAnsi="Courier New" w:cs="Courier New" w:hint="default"/>
      </w:rPr>
    </w:lvl>
    <w:lvl w:ilvl="2" w:tplc="08090005" w:tentative="1">
      <w:start w:val="1"/>
      <w:numFmt w:val="bullet"/>
      <w:lvlText w:val=""/>
      <w:lvlJc w:val="left"/>
      <w:pPr>
        <w:ind w:left="3418" w:hanging="360"/>
      </w:pPr>
      <w:rPr>
        <w:rFonts w:ascii="Wingdings" w:hAnsi="Wingdings" w:hint="default"/>
      </w:rPr>
    </w:lvl>
    <w:lvl w:ilvl="3" w:tplc="08090001" w:tentative="1">
      <w:start w:val="1"/>
      <w:numFmt w:val="bullet"/>
      <w:lvlText w:val=""/>
      <w:lvlJc w:val="left"/>
      <w:pPr>
        <w:ind w:left="4138" w:hanging="360"/>
      </w:pPr>
      <w:rPr>
        <w:rFonts w:ascii="Symbol" w:hAnsi="Symbol" w:hint="default"/>
      </w:rPr>
    </w:lvl>
    <w:lvl w:ilvl="4" w:tplc="08090003" w:tentative="1">
      <w:start w:val="1"/>
      <w:numFmt w:val="bullet"/>
      <w:lvlText w:val="o"/>
      <w:lvlJc w:val="left"/>
      <w:pPr>
        <w:ind w:left="4858" w:hanging="360"/>
      </w:pPr>
      <w:rPr>
        <w:rFonts w:ascii="Courier New" w:hAnsi="Courier New" w:cs="Courier New" w:hint="default"/>
      </w:rPr>
    </w:lvl>
    <w:lvl w:ilvl="5" w:tplc="08090005" w:tentative="1">
      <w:start w:val="1"/>
      <w:numFmt w:val="bullet"/>
      <w:lvlText w:val=""/>
      <w:lvlJc w:val="left"/>
      <w:pPr>
        <w:ind w:left="5578" w:hanging="360"/>
      </w:pPr>
      <w:rPr>
        <w:rFonts w:ascii="Wingdings" w:hAnsi="Wingdings" w:hint="default"/>
      </w:rPr>
    </w:lvl>
    <w:lvl w:ilvl="6" w:tplc="08090001" w:tentative="1">
      <w:start w:val="1"/>
      <w:numFmt w:val="bullet"/>
      <w:lvlText w:val=""/>
      <w:lvlJc w:val="left"/>
      <w:pPr>
        <w:ind w:left="6298" w:hanging="360"/>
      </w:pPr>
      <w:rPr>
        <w:rFonts w:ascii="Symbol" w:hAnsi="Symbol" w:hint="default"/>
      </w:rPr>
    </w:lvl>
    <w:lvl w:ilvl="7" w:tplc="08090003" w:tentative="1">
      <w:start w:val="1"/>
      <w:numFmt w:val="bullet"/>
      <w:lvlText w:val="o"/>
      <w:lvlJc w:val="left"/>
      <w:pPr>
        <w:ind w:left="7018" w:hanging="360"/>
      </w:pPr>
      <w:rPr>
        <w:rFonts w:ascii="Courier New" w:hAnsi="Courier New" w:cs="Courier New" w:hint="default"/>
      </w:rPr>
    </w:lvl>
    <w:lvl w:ilvl="8" w:tplc="08090005" w:tentative="1">
      <w:start w:val="1"/>
      <w:numFmt w:val="bullet"/>
      <w:lvlText w:val=""/>
      <w:lvlJc w:val="left"/>
      <w:pPr>
        <w:ind w:left="7738" w:hanging="360"/>
      </w:pPr>
      <w:rPr>
        <w:rFonts w:ascii="Wingdings" w:hAnsi="Wingdings" w:hint="default"/>
      </w:rPr>
    </w:lvl>
  </w:abstractNum>
  <w:abstractNum w:abstractNumId="7">
    <w:nsid w:val="11633000"/>
    <w:multiLevelType w:val="hybridMultilevel"/>
    <w:tmpl w:val="63F2B476"/>
    <w:lvl w:ilvl="0" w:tplc="08090001">
      <w:start w:val="1"/>
      <w:numFmt w:val="bullet"/>
      <w:lvlText w:val=""/>
      <w:lvlJc w:val="left"/>
      <w:pPr>
        <w:tabs>
          <w:tab w:val="num" w:pos="1992"/>
        </w:tabs>
        <w:ind w:left="1992" w:hanging="360"/>
      </w:pPr>
      <w:rPr>
        <w:rFonts w:ascii="Symbol" w:hAnsi="Symbol" w:hint="default"/>
      </w:rPr>
    </w:lvl>
    <w:lvl w:ilvl="1" w:tplc="08090003" w:tentative="1">
      <w:start w:val="1"/>
      <w:numFmt w:val="bullet"/>
      <w:lvlText w:val="o"/>
      <w:lvlJc w:val="left"/>
      <w:pPr>
        <w:tabs>
          <w:tab w:val="num" w:pos="2712"/>
        </w:tabs>
        <w:ind w:left="2712" w:hanging="360"/>
      </w:pPr>
      <w:rPr>
        <w:rFonts w:ascii="Courier New" w:hAnsi="Courier New" w:cs="Courier New" w:hint="default"/>
      </w:rPr>
    </w:lvl>
    <w:lvl w:ilvl="2" w:tplc="08090005" w:tentative="1">
      <w:start w:val="1"/>
      <w:numFmt w:val="bullet"/>
      <w:lvlText w:val=""/>
      <w:lvlJc w:val="left"/>
      <w:pPr>
        <w:tabs>
          <w:tab w:val="num" w:pos="3432"/>
        </w:tabs>
        <w:ind w:left="3432" w:hanging="360"/>
      </w:pPr>
      <w:rPr>
        <w:rFonts w:ascii="Wingdings" w:hAnsi="Wingdings" w:hint="default"/>
      </w:rPr>
    </w:lvl>
    <w:lvl w:ilvl="3" w:tplc="08090001" w:tentative="1">
      <w:start w:val="1"/>
      <w:numFmt w:val="bullet"/>
      <w:lvlText w:val=""/>
      <w:lvlJc w:val="left"/>
      <w:pPr>
        <w:tabs>
          <w:tab w:val="num" w:pos="4152"/>
        </w:tabs>
        <w:ind w:left="4152" w:hanging="360"/>
      </w:pPr>
      <w:rPr>
        <w:rFonts w:ascii="Symbol" w:hAnsi="Symbol" w:hint="default"/>
      </w:rPr>
    </w:lvl>
    <w:lvl w:ilvl="4" w:tplc="08090003" w:tentative="1">
      <w:start w:val="1"/>
      <w:numFmt w:val="bullet"/>
      <w:lvlText w:val="o"/>
      <w:lvlJc w:val="left"/>
      <w:pPr>
        <w:tabs>
          <w:tab w:val="num" w:pos="4872"/>
        </w:tabs>
        <w:ind w:left="4872" w:hanging="360"/>
      </w:pPr>
      <w:rPr>
        <w:rFonts w:ascii="Courier New" w:hAnsi="Courier New" w:cs="Courier New" w:hint="default"/>
      </w:rPr>
    </w:lvl>
    <w:lvl w:ilvl="5" w:tplc="08090005" w:tentative="1">
      <w:start w:val="1"/>
      <w:numFmt w:val="bullet"/>
      <w:lvlText w:val=""/>
      <w:lvlJc w:val="left"/>
      <w:pPr>
        <w:tabs>
          <w:tab w:val="num" w:pos="5592"/>
        </w:tabs>
        <w:ind w:left="5592" w:hanging="360"/>
      </w:pPr>
      <w:rPr>
        <w:rFonts w:ascii="Wingdings" w:hAnsi="Wingdings" w:hint="default"/>
      </w:rPr>
    </w:lvl>
    <w:lvl w:ilvl="6" w:tplc="08090001" w:tentative="1">
      <w:start w:val="1"/>
      <w:numFmt w:val="bullet"/>
      <w:lvlText w:val=""/>
      <w:lvlJc w:val="left"/>
      <w:pPr>
        <w:tabs>
          <w:tab w:val="num" w:pos="6312"/>
        </w:tabs>
        <w:ind w:left="6312" w:hanging="360"/>
      </w:pPr>
      <w:rPr>
        <w:rFonts w:ascii="Symbol" w:hAnsi="Symbol" w:hint="default"/>
      </w:rPr>
    </w:lvl>
    <w:lvl w:ilvl="7" w:tplc="08090003" w:tentative="1">
      <w:start w:val="1"/>
      <w:numFmt w:val="bullet"/>
      <w:lvlText w:val="o"/>
      <w:lvlJc w:val="left"/>
      <w:pPr>
        <w:tabs>
          <w:tab w:val="num" w:pos="7032"/>
        </w:tabs>
        <w:ind w:left="7032" w:hanging="360"/>
      </w:pPr>
      <w:rPr>
        <w:rFonts w:ascii="Courier New" w:hAnsi="Courier New" w:cs="Courier New" w:hint="default"/>
      </w:rPr>
    </w:lvl>
    <w:lvl w:ilvl="8" w:tplc="08090005" w:tentative="1">
      <w:start w:val="1"/>
      <w:numFmt w:val="bullet"/>
      <w:lvlText w:val=""/>
      <w:lvlJc w:val="left"/>
      <w:pPr>
        <w:tabs>
          <w:tab w:val="num" w:pos="7752"/>
        </w:tabs>
        <w:ind w:left="7752" w:hanging="360"/>
      </w:pPr>
      <w:rPr>
        <w:rFonts w:ascii="Wingdings" w:hAnsi="Wingdings" w:hint="default"/>
      </w:rPr>
    </w:lvl>
  </w:abstractNum>
  <w:abstractNum w:abstractNumId="8">
    <w:nsid w:val="14CD250A"/>
    <w:multiLevelType w:val="hybridMultilevel"/>
    <w:tmpl w:val="B38A528C"/>
    <w:lvl w:ilvl="0" w:tplc="0809001B">
      <w:start w:val="1"/>
      <w:numFmt w:val="lowerRoman"/>
      <w:lvlText w:val="%1."/>
      <w:lvlJc w:val="righ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start w:val="1"/>
      <w:numFmt w:val="decimal"/>
      <w:lvlText w:val="%4."/>
      <w:lvlJc w:val="left"/>
      <w:pPr>
        <w:ind w:left="4320" w:hanging="360"/>
      </w:pPr>
    </w:lvl>
    <w:lvl w:ilvl="4" w:tplc="08090019">
      <w:start w:val="1"/>
      <w:numFmt w:val="lowerLetter"/>
      <w:lvlText w:val="%5."/>
      <w:lvlJc w:val="left"/>
      <w:pPr>
        <w:ind w:left="5040" w:hanging="360"/>
      </w:pPr>
    </w:lvl>
    <w:lvl w:ilvl="5" w:tplc="0809001B">
      <w:start w:val="1"/>
      <w:numFmt w:val="lowerRoman"/>
      <w:lvlText w:val="%6."/>
      <w:lvlJc w:val="right"/>
      <w:pPr>
        <w:ind w:left="5760" w:hanging="180"/>
      </w:pPr>
    </w:lvl>
    <w:lvl w:ilvl="6" w:tplc="0809000F">
      <w:start w:val="1"/>
      <w:numFmt w:val="decimal"/>
      <w:lvlText w:val="%7."/>
      <w:lvlJc w:val="left"/>
      <w:pPr>
        <w:ind w:left="6480" w:hanging="360"/>
      </w:pPr>
    </w:lvl>
    <w:lvl w:ilvl="7" w:tplc="08090019">
      <w:start w:val="1"/>
      <w:numFmt w:val="lowerLetter"/>
      <w:lvlText w:val="%8."/>
      <w:lvlJc w:val="left"/>
      <w:pPr>
        <w:ind w:left="7200" w:hanging="360"/>
      </w:pPr>
    </w:lvl>
    <w:lvl w:ilvl="8" w:tplc="0809001B">
      <w:start w:val="1"/>
      <w:numFmt w:val="lowerRoman"/>
      <w:lvlText w:val="%9."/>
      <w:lvlJc w:val="right"/>
      <w:pPr>
        <w:ind w:left="7920" w:hanging="180"/>
      </w:pPr>
    </w:lvl>
  </w:abstractNum>
  <w:abstractNum w:abstractNumId="9">
    <w:nsid w:val="189C5310"/>
    <w:multiLevelType w:val="hybridMultilevel"/>
    <w:tmpl w:val="B6BAA788"/>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0">
    <w:nsid w:val="18E25C49"/>
    <w:multiLevelType w:val="hybridMultilevel"/>
    <w:tmpl w:val="29AC19A8"/>
    <w:lvl w:ilvl="0" w:tplc="08090001">
      <w:start w:val="1"/>
      <w:numFmt w:val="bullet"/>
      <w:lvlText w:val=""/>
      <w:lvlJc w:val="left"/>
      <w:pPr>
        <w:ind w:left="1978" w:hanging="360"/>
      </w:pPr>
      <w:rPr>
        <w:rFonts w:ascii="Symbol" w:hAnsi="Symbol" w:hint="default"/>
      </w:rPr>
    </w:lvl>
    <w:lvl w:ilvl="1" w:tplc="08090003" w:tentative="1">
      <w:start w:val="1"/>
      <w:numFmt w:val="bullet"/>
      <w:lvlText w:val="o"/>
      <w:lvlJc w:val="left"/>
      <w:pPr>
        <w:ind w:left="2698" w:hanging="360"/>
      </w:pPr>
      <w:rPr>
        <w:rFonts w:ascii="Courier New" w:hAnsi="Courier New" w:cs="Courier New" w:hint="default"/>
      </w:rPr>
    </w:lvl>
    <w:lvl w:ilvl="2" w:tplc="08090005" w:tentative="1">
      <w:start w:val="1"/>
      <w:numFmt w:val="bullet"/>
      <w:lvlText w:val=""/>
      <w:lvlJc w:val="left"/>
      <w:pPr>
        <w:ind w:left="3418" w:hanging="360"/>
      </w:pPr>
      <w:rPr>
        <w:rFonts w:ascii="Wingdings" w:hAnsi="Wingdings" w:hint="default"/>
      </w:rPr>
    </w:lvl>
    <w:lvl w:ilvl="3" w:tplc="08090001" w:tentative="1">
      <w:start w:val="1"/>
      <w:numFmt w:val="bullet"/>
      <w:lvlText w:val=""/>
      <w:lvlJc w:val="left"/>
      <w:pPr>
        <w:ind w:left="4138" w:hanging="360"/>
      </w:pPr>
      <w:rPr>
        <w:rFonts w:ascii="Symbol" w:hAnsi="Symbol" w:hint="default"/>
      </w:rPr>
    </w:lvl>
    <w:lvl w:ilvl="4" w:tplc="08090003" w:tentative="1">
      <w:start w:val="1"/>
      <w:numFmt w:val="bullet"/>
      <w:lvlText w:val="o"/>
      <w:lvlJc w:val="left"/>
      <w:pPr>
        <w:ind w:left="4858" w:hanging="360"/>
      </w:pPr>
      <w:rPr>
        <w:rFonts w:ascii="Courier New" w:hAnsi="Courier New" w:cs="Courier New" w:hint="default"/>
      </w:rPr>
    </w:lvl>
    <w:lvl w:ilvl="5" w:tplc="08090005" w:tentative="1">
      <w:start w:val="1"/>
      <w:numFmt w:val="bullet"/>
      <w:lvlText w:val=""/>
      <w:lvlJc w:val="left"/>
      <w:pPr>
        <w:ind w:left="5578" w:hanging="360"/>
      </w:pPr>
      <w:rPr>
        <w:rFonts w:ascii="Wingdings" w:hAnsi="Wingdings" w:hint="default"/>
      </w:rPr>
    </w:lvl>
    <w:lvl w:ilvl="6" w:tplc="08090001" w:tentative="1">
      <w:start w:val="1"/>
      <w:numFmt w:val="bullet"/>
      <w:lvlText w:val=""/>
      <w:lvlJc w:val="left"/>
      <w:pPr>
        <w:ind w:left="6298" w:hanging="360"/>
      </w:pPr>
      <w:rPr>
        <w:rFonts w:ascii="Symbol" w:hAnsi="Symbol" w:hint="default"/>
      </w:rPr>
    </w:lvl>
    <w:lvl w:ilvl="7" w:tplc="08090003" w:tentative="1">
      <w:start w:val="1"/>
      <w:numFmt w:val="bullet"/>
      <w:lvlText w:val="o"/>
      <w:lvlJc w:val="left"/>
      <w:pPr>
        <w:ind w:left="7018" w:hanging="360"/>
      </w:pPr>
      <w:rPr>
        <w:rFonts w:ascii="Courier New" w:hAnsi="Courier New" w:cs="Courier New" w:hint="default"/>
      </w:rPr>
    </w:lvl>
    <w:lvl w:ilvl="8" w:tplc="08090005" w:tentative="1">
      <w:start w:val="1"/>
      <w:numFmt w:val="bullet"/>
      <w:lvlText w:val=""/>
      <w:lvlJc w:val="left"/>
      <w:pPr>
        <w:ind w:left="7738" w:hanging="360"/>
      </w:pPr>
      <w:rPr>
        <w:rFonts w:ascii="Wingdings" w:hAnsi="Wingdings" w:hint="default"/>
      </w:rPr>
    </w:lvl>
  </w:abstractNum>
  <w:abstractNum w:abstractNumId="11">
    <w:nsid w:val="1B5F48F3"/>
    <w:multiLevelType w:val="hybridMultilevel"/>
    <w:tmpl w:val="35E02C96"/>
    <w:lvl w:ilvl="0" w:tplc="E8C444AE">
      <w:start w:val="1"/>
      <w:numFmt w:val="decimal"/>
      <w:lvlText w:val="%1."/>
      <w:lvlJc w:val="left"/>
      <w:pPr>
        <w:ind w:left="1620" w:hanging="360"/>
      </w:pPr>
      <w:rPr>
        <w:rFonts w:hint="default"/>
      </w:r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12">
    <w:nsid w:val="1C645FD0"/>
    <w:multiLevelType w:val="hybridMultilevel"/>
    <w:tmpl w:val="A38E2430"/>
    <w:lvl w:ilvl="0" w:tplc="CE5296C0">
      <w:start w:val="1"/>
      <w:numFmt w:val="decimal"/>
      <w:lvlText w:val="%1."/>
      <w:lvlJc w:val="left"/>
      <w:pPr>
        <w:ind w:left="1637" w:hanging="360"/>
      </w:pPr>
      <w:rPr>
        <w:b/>
      </w:rPr>
    </w:lvl>
    <w:lvl w:ilvl="1" w:tplc="08090019" w:tentative="1">
      <w:start w:val="1"/>
      <w:numFmt w:val="lowerLetter"/>
      <w:lvlText w:val="%2."/>
      <w:lvlJc w:val="left"/>
      <w:pPr>
        <w:ind w:left="2357" w:hanging="360"/>
      </w:pPr>
    </w:lvl>
    <w:lvl w:ilvl="2" w:tplc="0809001B" w:tentative="1">
      <w:start w:val="1"/>
      <w:numFmt w:val="lowerRoman"/>
      <w:lvlText w:val="%3."/>
      <w:lvlJc w:val="right"/>
      <w:pPr>
        <w:ind w:left="3077" w:hanging="180"/>
      </w:pPr>
    </w:lvl>
    <w:lvl w:ilvl="3" w:tplc="0809000F" w:tentative="1">
      <w:start w:val="1"/>
      <w:numFmt w:val="decimal"/>
      <w:lvlText w:val="%4."/>
      <w:lvlJc w:val="left"/>
      <w:pPr>
        <w:ind w:left="3797" w:hanging="360"/>
      </w:pPr>
    </w:lvl>
    <w:lvl w:ilvl="4" w:tplc="08090019" w:tentative="1">
      <w:start w:val="1"/>
      <w:numFmt w:val="lowerLetter"/>
      <w:lvlText w:val="%5."/>
      <w:lvlJc w:val="left"/>
      <w:pPr>
        <w:ind w:left="4517" w:hanging="360"/>
      </w:pPr>
    </w:lvl>
    <w:lvl w:ilvl="5" w:tplc="0809001B" w:tentative="1">
      <w:start w:val="1"/>
      <w:numFmt w:val="lowerRoman"/>
      <w:lvlText w:val="%6."/>
      <w:lvlJc w:val="right"/>
      <w:pPr>
        <w:ind w:left="5237" w:hanging="180"/>
      </w:pPr>
    </w:lvl>
    <w:lvl w:ilvl="6" w:tplc="0809000F" w:tentative="1">
      <w:start w:val="1"/>
      <w:numFmt w:val="decimal"/>
      <w:lvlText w:val="%7."/>
      <w:lvlJc w:val="left"/>
      <w:pPr>
        <w:ind w:left="5957" w:hanging="360"/>
      </w:pPr>
    </w:lvl>
    <w:lvl w:ilvl="7" w:tplc="08090019" w:tentative="1">
      <w:start w:val="1"/>
      <w:numFmt w:val="lowerLetter"/>
      <w:lvlText w:val="%8."/>
      <w:lvlJc w:val="left"/>
      <w:pPr>
        <w:ind w:left="6677" w:hanging="360"/>
      </w:pPr>
    </w:lvl>
    <w:lvl w:ilvl="8" w:tplc="0809001B" w:tentative="1">
      <w:start w:val="1"/>
      <w:numFmt w:val="lowerRoman"/>
      <w:lvlText w:val="%9."/>
      <w:lvlJc w:val="right"/>
      <w:pPr>
        <w:ind w:left="7397" w:hanging="180"/>
      </w:pPr>
    </w:lvl>
  </w:abstractNum>
  <w:abstractNum w:abstractNumId="13">
    <w:nsid w:val="1D5B55A9"/>
    <w:multiLevelType w:val="hybridMultilevel"/>
    <w:tmpl w:val="F8EAEF56"/>
    <w:lvl w:ilvl="0" w:tplc="32344324">
      <w:start w:val="1"/>
      <w:numFmt w:val="lowerLetter"/>
      <w:lvlText w:val="%1."/>
      <w:lvlJc w:val="left"/>
      <w:pPr>
        <w:ind w:left="3600" w:hanging="360"/>
      </w:pPr>
      <w:rPr>
        <w:b w:val="0"/>
        <w:color w:val="1F497D"/>
      </w:rPr>
    </w:lvl>
    <w:lvl w:ilvl="1" w:tplc="08090019">
      <w:start w:val="1"/>
      <w:numFmt w:val="lowerLetter"/>
      <w:lvlText w:val="%2."/>
      <w:lvlJc w:val="left"/>
      <w:pPr>
        <w:ind w:left="4320" w:hanging="360"/>
      </w:pPr>
    </w:lvl>
    <w:lvl w:ilvl="2" w:tplc="0809001B">
      <w:start w:val="1"/>
      <w:numFmt w:val="lowerRoman"/>
      <w:lvlText w:val="%3."/>
      <w:lvlJc w:val="right"/>
      <w:pPr>
        <w:ind w:left="5040" w:hanging="180"/>
      </w:pPr>
    </w:lvl>
    <w:lvl w:ilvl="3" w:tplc="0809000F">
      <w:start w:val="1"/>
      <w:numFmt w:val="decimal"/>
      <w:lvlText w:val="%4."/>
      <w:lvlJc w:val="left"/>
      <w:pPr>
        <w:ind w:left="5760" w:hanging="360"/>
      </w:pPr>
    </w:lvl>
    <w:lvl w:ilvl="4" w:tplc="08090019">
      <w:start w:val="1"/>
      <w:numFmt w:val="lowerLetter"/>
      <w:lvlText w:val="%5."/>
      <w:lvlJc w:val="left"/>
      <w:pPr>
        <w:ind w:left="6480" w:hanging="360"/>
      </w:pPr>
    </w:lvl>
    <w:lvl w:ilvl="5" w:tplc="0809001B">
      <w:start w:val="1"/>
      <w:numFmt w:val="lowerRoman"/>
      <w:lvlText w:val="%6."/>
      <w:lvlJc w:val="right"/>
      <w:pPr>
        <w:ind w:left="7200" w:hanging="180"/>
      </w:pPr>
    </w:lvl>
    <w:lvl w:ilvl="6" w:tplc="0809000F">
      <w:start w:val="1"/>
      <w:numFmt w:val="decimal"/>
      <w:lvlText w:val="%7."/>
      <w:lvlJc w:val="left"/>
      <w:pPr>
        <w:ind w:left="7920" w:hanging="360"/>
      </w:pPr>
    </w:lvl>
    <w:lvl w:ilvl="7" w:tplc="08090019">
      <w:start w:val="1"/>
      <w:numFmt w:val="lowerLetter"/>
      <w:lvlText w:val="%8."/>
      <w:lvlJc w:val="left"/>
      <w:pPr>
        <w:ind w:left="8640" w:hanging="360"/>
      </w:pPr>
    </w:lvl>
    <w:lvl w:ilvl="8" w:tplc="0809001B">
      <w:start w:val="1"/>
      <w:numFmt w:val="lowerRoman"/>
      <w:lvlText w:val="%9."/>
      <w:lvlJc w:val="right"/>
      <w:pPr>
        <w:ind w:left="9360" w:hanging="180"/>
      </w:pPr>
    </w:lvl>
  </w:abstractNum>
  <w:abstractNum w:abstractNumId="14">
    <w:nsid w:val="234245BF"/>
    <w:multiLevelType w:val="hybridMultilevel"/>
    <w:tmpl w:val="F016FB08"/>
    <w:lvl w:ilvl="0" w:tplc="08090001">
      <w:start w:val="1"/>
      <w:numFmt w:val="bullet"/>
      <w:lvlText w:val=""/>
      <w:lvlJc w:val="left"/>
      <w:pPr>
        <w:ind w:left="1978" w:hanging="360"/>
      </w:pPr>
      <w:rPr>
        <w:rFonts w:ascii="Symbol" w:hAnsi="Symbol" w:hint="default"/>
      </w:rPr>
    </w:lvl>
    <w:lvl w:ilvl="1" w:tplc="08090003" w:tentative="1">
      <w:start w:val="1"/>
      <w:numFmt w:val="bullet"/>
      <w:lvlText w:val="o"/>
      <w:lvlJc w:val="left"/>
      <w:pPr>
        <w:ind w:left="2698" w:hanging="360"/>
      </w:pPr>
      <w:rPr>
        <w:rFonts w:ascii="Courier New" w:hAnsi="Courier New" w:cs="Courier New" w:hint="default"/>
      </w:rPr>
    </w:lvl>
    <w:lvl w:ilvl="2" w:tplc="08090005" w:tentative="1">
      <w:start w:val="1"/>
      <w:numFmt w:val="bullet"/>
      <w:lvlText w:val=""/>
      <w:lvlJc w:val="left"/>
      <w:pPr>
        <w:ind w:left="3418" w:hanging="360"/>
      </w:pPr>
      <w:rPr>
        <w:rFonts w:ascii="Wingdings" w:hAnsi="Wingdings" w:hint="default"/>
      </w:rPr>
    </w:lvl>
    <w:lvl w:ilvl="3" w:tplc="08090001" w:tentative="1">
      <w:start w:val="1"/>
      <w:numFmt w:val="bullet"/>
      <w:lvlText w:val=""/>
      <w:lvlJc w:val="left"/>
      <w:pPr>
        <w:ind w:left="4138" w:hanging="360"/>
      </w:pPr>
      <w:rPr>
        <w:rFonts w:ascii="Symbol" w:hAnsi="Symbol" w:hint="default"/>
      </w:rPr>
    </w:lvl>
    <w:lvl w:ilvl="4" w:tplc="08090003" w:tentative="1">
      <w:start w:val="1"/>
      <w:numFmt w:val="bullet"/>
      <w:lvlText w:val="o"/>
      <w:lvlJc w:val="left"/>
      <w:pPr>
        <w:ind w:left="4858" w:hanging="360"/>
      </w:pPr>
      <w:rPr>
        <w:rFonts w:ascii="Courier New" w:hAnsi="Courier New" w:cs="Courier New" w:hint="default"/>
      </w:rPr>
    </w:lvl>
    <w:lvl w:ilvl="5" w:tplc="08090005" w:tentative="1">
      <w:start w:val="1"/>
      <w:numFmt w:val="bullet"/>
      <w:lvlText w:val=""/>
      <w:lvlJc w:val="left"/>
      <w:pPr>
        <w:ind w:left="5578" w:hanging="360"/>
      </w:pPr>
      <w:rPr>
        <w:rFonts w:ascii="Wingdings" w:hAnsi="Wingdings" w:hint="default"/>
      </w:rPr>
    </w:lvl>
    <w:lvl w:ilvl="6" w:tplc="08090001" w:tentative="1">
      <w:start w:val="1"/>
      <w:numFmt w:val="bullet"/>
      <w:lvlText w:val=""/>
      <w:lvlJc w:val="left"/>
      <w:pPr>
        <w:ind w:left="6298" w:hanging="360"/>
      </w:pPr>
      <w:rPr>
        <w:rFonts w:ascii="Symbol" w:hAnsi="Symbol" w:hint="default"/>
      </w:rPr>
    </w:lvl>
    <w:lvl w:ilvl="7" w:tplc="08090003" w:tentative="1">
      <w:start w:val="1"/>
      <w:numFmt w:val="bullet"/>
      <w:lvlText w:val="o"/>
      <w:lvlJc w:val="left"/>
      <w:pPr>
        <w:ind w:left="7018" w:hanging="360"/>
      </w:pPr>
      <w:rPr>
        <w:rFonts w:ascii="Courier New" w:hAnsi="Courier New" w:cs="Courier New" w:hint="default"/>
      </w:rPr>
    </w:lvl>
    <w:lvl w:ilvl="8" w:tplc="08090005" w:tentative="1">
      <w:start w:val="1"/>
      <w:numFmt w:val="bullet"/>
      <w:lvlText w:val=""/>
      <w:lvlJc w:val="left"/>
      <w:pPr>
        <w:ind w:left="7738" w:hanging="360"/>
      </w:pPr>
      <w:rPr>
        <w:rFonts w:ascii="Wingdings" w:hAnsi="Wingdings" w:hint="default"/>
      </w:rPr>
    </w:lvl>
  </w:abstractNum>
  <w:abstractNum w:abstractNumId="15">
    <w:nsid w:val="29D80D0D"/>
    <w:multiLevelType w:val="hybridMultilevel"/>
    <w:tmpl w:val="B4C2E9E8"/>
    <w:lvl w:ilvl="0" w:tplc="08090001">
      <w:start w:val="1"/>
      <w:numFmt w:val="bullet"/>
      <w:lvlText w:val=""/>
      <w:lvlJc w:val="left"/>
      <w:pPr>
        <w:tabs>
          <w:tab w:val="num" w:pos="1992"/>
        </w:tabs>
        <w:ind w:left="1992" w:hanging="360"/>
      </w:pPr>
      <w:rPr>
        <w:rFonts w:ascii="Symbol" w:hAnsi="Symbol" w:hint="default"/>
      </w:rPr>
    </w:lvl>
    <w:lvl w:ilvl="1" w:tplc="08090003" w:tentative="1">
      <w:start w:val="1"/>
      <w:numFmt w:val="bullet"/>
      <w:lvlText w:val="o"/>
      <w:lvlJc w:val="left"/>
      <w:pPr>
        <w:tabs>
          <w:tab w:val="num" w:pos="2712"/>
        </w:tabs>
        <w:ind w:left="2712" w:hanging="360"/>
      </w:pPr>
      <w:rPr>
        <w:rFonts w:ascii="Courier New" w:hAnsi="Courier New" w:cs="Courier New" w:hint="default"/>
      </w:rPr>
    </w:lvl>
    <w:lvl w:ilvl="2" w:tplc="08090005" w:tentative="1">
      <w:start w:val="1"/>
      <w:numFmt w:val="bullet"/>
      <w:lvlText w:val=""/>
      <w:lvlJc w:val="left"/>
      <w:pPr>
        <w:tabs>
          <w:tab w:val="num" w:pos="3432"/>
        </w:tabs>
        <w:ind w:left="3432" w:hanging="360"/>
      </w:pPr>
      <w:rPr>
        <w:rFonts w:ascii="Wingdings" w:hAnsi="Wingdings" w:hint="default"/>
      </w:rPr>
    </w:lvl>
    <w:lvl w:ilvl="3" w:tplc="08090001" w:tentative="1">
      <w:start w:val="1"/>
      <w:numFmt w:val="bullet"/>
      <w:lvlText w:val=""/>
      <w:lvlJc w:val="left"/>
      <w:pPr>
        <w:tabs>
          <w:tab w:val="num" w:pos="4152"/>
        </w:tabs>
        <w:ind w:left="4152" w:hanging="360"/>
      </w:pPr>
      <w:rPr>
        <w:rFonts w:ascii="Symbol" w:hAnsi="Symbol" w:hint="default"/>
      </w:rPr>
    </w:lvl>
    <w:lvl w:ilvl="4" w:tplc="08090003" w:tentative="1">
      <w:start w:val="1"/>
      <w:numFmt w:val="bullet"/>
      <w:lvlText w:val="o"/>
      <w:lvlJc w:val="left"/>
      <w:pPr>
        <w:tabs>
          <w:tab w:val="num" w:pos="4872"/>
        </w:tabs>
        <w:ind w:left="4872" w:hanging="360"/>
      </w:pPr>
      <w:rPr>
        <w:rFonts w:ascii="Courier New" w:hAnsi="Courier New" w:cs="Courier New" w:hint="default"/>
      </w:rPr>
    </w:lvl>
    <w:lvl w:ilvl="5" w:tplc="08090005" w:tentative="1">
      <w:start w:val="1"/>
      <w:numFmt w:val="bullet"/>
      <w:lvlText w:val=""/>
      <w:lvlJc w:val="left"/>
      <w:pPr>
        <w:tabs>
          <w:tab w:val="num" w:pos="5592"/>
        </w:tabs>
        <w:ind w:left="5592" w:hanging="360"/>
      </w:pPr>
      <w:rPr>
        <w:rFonts w:ascii="Wingdings" w:hAnsi="Wingdings" w:hint="default"/>
      </w:rPr>
    </w:lvl>
    <w:lvl w:ilvl="6" w:tplc="08090001" w:tentative="1">
      <w:start w:val="1"/>
      <w:numFmt w:val="bullet"/>
      <w:lvlText w:val=""/>
      <w:lvlJc w:val="left"/>
      <w:pPr>
        <w:tabs>
          <w:tab w:val="num" w:pos="6312"/>
        </w:tabs>
        <w:ind w:left="6312" w:hanging="360"/>
      </w:pPr>
      <w:rPr>
        <w:rFonts w:ascii="Symbol" w:hAnsi="Symbol" w:hint="default"/>
      </w:rPr>
    </w:lvl>
    <w:lvl w:ilvl="7" w:tplc="08090003" w:tentative="1">
      <w:start w:val="1"/>
      <w:numFmt w:val="bullet"/>
      <w:lvlText w:val="o"/>
      <w:lvlJc w:val="left"/>
      <w:pPr>
        <w:tabs>
          <w:tab w:val="num" w:pos="7032"/>
        </w:tabs>
        <w:ind w:left="7032" w:hanging="360"/>
      </w:pPr>
      <w:rPr>
        <w:rFonts w:ascii="Courier New" w:hAnsi="Courier New" w:cs="Courier New" w:hint="default"/>
      </w:rPr>
    </w:lvl>
    <w:lvl w:ilvl="8" w:tplc="08090005" w:tentative="1">
      <w:start w:val="1"/>
      <w:numFmt w:val="bullet"/>
      <w:lvlText w:val=""/>
      <w:lvlJc w:val="left"/>
      <w:pPr>
        <w:tabs>
          <w:tab w:val="num" w:pos="7752"/>
        </w:tabs>
        <w:ind w:left="7752" w:hanging="360"/>
      </w:pPr>
      <w:rPr>
        <w:rFonts w:ascii="Wingdings" w:hAnsi="Wingdings" w:hint="default"/>
      </w:rPr>
    </w:lvl>
  </w:abstractNum>
  <w:abstractNum w:abstractNumId="16">
    <w:nsid w:val="2F2600C2"/>
    <w:multiLevelType w:val="hybridMultilevel"/>
    <w:tmpl w:val="50CCF16A"/>
    <w:lvl w:ilvl="0" w:tplc="08090017">
      <w:start w:val="1"/>
      <w:numFmt w:val="lowerLetter"/>
      <w:lvlText w:val="%1)"/>
      <w:lvlJc w:val="lef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17">
    <w:nsid w:val="32E41643"/>
    <w:multiLevelType w:val="hybridMultilevel"/>
    <w:tmpl w:val="B2AE322C"/>
    <w:lvl w:ilvl="0" w:tplc="8A487C90">
      <w:start w:val="1"/>
      <w:numFmt w:val="lowerRoman"/>
      <w:lvlText w:val="%1)"/>
      <w:lvlJc w:val="left"/>
      <w:pPr>
        <w:ind w:left="1798" w:hanging="360"/>
      </w:pPr>
      <w:rPr>
        <w:rFonts w:cs="Times New Roman" w:hint="default"/>
      </w:rPr>
    </w:lvl>
    <w:lvl w:ilvl="1" w:tplc="08090019" w:tentative="1">
      <w:start w:val="1"/>
      <w:numFmt w:val="lowerLetter"/>
      <w:lvlText w:val="%2."/>
      <w:lvlJc w:val="left"/>
      <w:pPr>
        <w:ind w:left="2518" w:hanging="360"/>
      </w:pPr>
      <w:rPr>
        <w:rFonts w:cs="Times New Roman"/>
      </w:rPr>
    </w:lvl>
    <w:lvl w:ilvl="2" w:tplc="0809001B" w:tentative="1">
      <w:start w:val="1"/>
      <w:numFmt w:val="lowerRoman"/>
      <w:lvlText w:val="%3."/>
      <w:lvlJc w:val="right"/>
      <w:pPr>
        <w:ind w:left="3238" w:hanging="180"/>
      </w:pPr>
      <w:rPr>
        <w:rFonts w:cs="Times New Roman"/>
      </w:rPr>
    </w:lvl>
    <w:lvl w:ilvl="3" w:tplc="0809000F" w:tentative="1">
      <w:start w:val="1"/>
      <w:numFmt w:val="decimal"/>
      <w:lvlText w:val="%4."/>
      <w:lvlJc w:val="left"/>
      <w:pPr>
        <w:ind w:left="3958" w:hanging="360"/>
      </w:pPr>
      <w:rPr>
        <w:rFonts w:cs="Times New Roman"/>
      </w:rPr>
    </w:lvl>
    <w:lvl w:ilvl="4" w:tplc="08090019" w:tentative="1">
      <w:start w:val="1"/>
      <w:numFmt w:val="lowerLetter"/>
      <w:lvlText w:val="%5."/>
      <w:lvlJc w:val="left"/>
      <w:pPr>
        <w:ind w:left="4678" w:hanging="360"/>
      </w:pPr>
      <w:rPr>
        <w:rFonts w:cs="Times New Roman"/>
      </w:rPr>
    </w:lvl>
    <w:lvl w:ilvl="5" w:tplc="0809001B" w:tentative="1">
      <w:start w:val="1"/>
      <w:numFmt w:val="lowerRoman"/>
      <w:lvlText w:val="%6."/>
      <w:lvlJc w:val="right"/>
      <w:pPr>
        <w:ind w:left="5398" w:hanging="180"/>
      </w:pPr>
      <w:rPr>
        <w:rFonts w:cs="Times New Roman"/>
      </w:rPr>
    </w:lvl>
    <w:lvl w:ilvl="6" w:tplc="0809000F" w:tentative="1">
      <w:start w:val="1"/>
      <w:numFmt w:val="decimal"/>
      <w:lvlText w:val="%7."/>
      <w:lvlJc w:val="left"/>
      <w:pPr>
        <w:ind w:left="6118" w:hanging="360"/>
      </w:pPr>
      <w:rPr>
        <w:rFonts w:cs="Times New Roman"/>
      </w:rPr>
    </w:lvl>
    <w:lvl w:ilvl="7" w:tplc="08090019" w:tentative="1">
      <w:start w:val="1"/>
      <w:numFmt w:val="lowerLetter"/>
      <w:lvlText w:val="%8."/>
      <w:lvlJc w:val="left"/>
      <w:pPr>
        <w:ind w:left="6838" w:hanging="360"/>
      </w:pPr>
      <w:rPr>
        <w:rFonts w:cs="Times New Roman"/>
      </w:rPr>
    </w:lvl>
    <w:lvl w:ilvl="8" w:tplc="0809001B" w:tentative="1">
      <w:start w:val="1"/>
      <w:numFmt w:val="lowerRoman"/>
      <w:lvlText w:val="%9."/>
      <w:lvlJc w:val="right"/>
      <w:pPr>
        <w:ind w:left="7558" w:hanging="180"/>
      </w:pPr>
      <w:rPr>
        <w:rFonts w:cs="Times New Roman"/>
      </w:rPr>
    </w:lvl>
  </w:abstractNum>
  <w:abstractNum w:abstractNumId="18">
    <w:nsid w:val="339358BC"/>
    <w:multiLevelType w:val="hybridMultilevel"/>
    <w:tmpl w:val="F074304E"/>
    <w:lvl w:ilvl="0" w:tplc="08090001">
      <w:start w:val="1"/>
      <w:numFmt w:val="bullet"/>
      <w:lvlText w:val=""/>
      <w:lvlJc w:val="left"/>
      <w:pPr>
        <w:ind w:left="1978" w:hanging="360"/>
      </w:pPr>
      <w:rPr>
        <w:rFonts w:ascii="Symbol" w:hAnsi="Symbol" w:hint="default"/>
      </w:rPr>
    </w:lvl>
    <w:lvl w:ilvl="1" w:tplc="08090003" w:tentative="1">
      <w:start w:val="1"/>
      <w:numFmt w:val="bullet"/>
      <w:lvlText w:val="o"/>
      <w:lvlJc w:val="left"/>
      <w:pPr>
        <w:ind w:left="2698" w:hanging="360"/>
      </w:pPr>
      <w:rPr>
        <w:rFonts w:ascii="Courier New" w:hAnsi="Courier New" w:cs="Courier New" w:hint="default"/>
      </w:rPr>
    </w:lvl>
    <w:lvl w:ilvl="2" w:tplc="08090005" w:tentative="1">
      <w:start w:val="1"/>
      <w:numFmt w:val="bullet"/>
      <w:lvlText w:val=""/>
      <w:lvlJc w:val="left"/>
      <w:pPr>
        <w:ind w:left="3418" w:hanging="360"/>
      </w:pPr>
      <w:rPr>
        <w:rFonts w:ascii="Wingdings" w:hAnsi="Wingdings" w:hint="default"/>
      </w:rPr>
    </w:lvl>
    <w:lvl w:ilvl="3" w:tplc="08090001" w:tentative="1">
      <w:start w:val="1"/>
      <w:numFmt w:val="bullet"/>
      <w:lvlText w:val=""/>
      <w:lvlJc w:val="left"/>
      <w:pPr>
        <w:ind w:left="4138" w:hanging="360"/>
      </w:pPr>
      <w:rPr>
        <w:rFonts w:ascii="Symbol" w:hAnsi="Symbol" w:hint="default"/>
      </w:rPr>
    </w:lvl>
    <w:lvl w:ilvl="4" w:tplc="08090003" w:tentative="1">
      <w:start w:val="1"/>
      <w:numFmt w:val="bullet"/>
      <w:lvlText w:val="o"/>
      <w:lvlJc w:val="left"/>
      <w:pPr>
        <w:ind w:left="4858" w:hanging="360"/>
      </w:pPr>
      <w:rPr>
        <w:rFonts w:ascii="Courier New" w:hAnsi="Courier New" w:cs="Courier New" w:hint="default"/>
      </w:rPr>
    </w:lvl>
    <w:lvl w:ilvl="5" w:tplc="08090005" w:tentative="1">
      <w:start w:val="1"/>
      <w:numFmt w:val="bullet"/>
      <w:lvlText w:val=""/>
      <w:lvlJc w:val="left"/>
      <w:pPr>
        <w:ind w:left="5578" w:hanging="360"/>
      </w:pPr>
      <w:rPr>
        <w:rFonts w:ascii="Wingdings" w:hAnsi="Wingdings" w:hint="default"/>
      </w:rPr>
    </w:lvl>
    <w:lvl w:ilvl="6" w:tplc="08090001" w:tentative="1">
      <w:start w:val="1"/>
      <w:numFmt w:val="bullet"/>
      <w:lvlText w:val=""/>
      <w:lvlJc w:val="left"/>
      <w:pPr>
        <w:ind w:left="6298" w:hanging="360"/>
      </w:pPr>
      <w:rPr>
        <w:rFonts w:ascii="Symbol" w:hAnsi="Symbol" w:hint="default"/>
      </w:rPr>
    </w:lvl>
    <w:lvl w:ilvl="7" w:tplc="08090003" w:tentative="1">
      <w:start w:val="1"/>
      <w:numFmt w:val="bullet"/>
      <w:lvlText w:val="o"/>
      <w:lvlJc w:val="left"/>
      <w:pPr>
        <w:ind w:left="7018" w:hanging="360"/>
      </w:pPr>
      <w:rPr>
        <w:rFonts w:ascii="Courier New" w:hAnsi="Courier New" w:cs="Courier New" w:hint="default"/>
      </w:rPr>
    </w:lvl>
    <w:lvl w:ilvl="8" w:tplc="08090005" w:tentative="1">
      <w:start w:val="1"/>
      <w:numFmt w:val="bullet"/>
      <w:lvlText w:val=""/>
      <w:lvlJc w:val="left"/>
      <w:pPr>
        <w:ind w:left="7738" w:hanging="360"/>
      </w:pPr>
      <w:rPr>
        <w:rFonts w:ascii="Wingdings" w:hAnsi="Wingdings" w:hint="default"/>
      </w:rPr>
    </w:lvl>
  </w:abstractNum>
  <w:abstractNum w:abstractNumId="19">
    <w:nsid w:val="38253087"/>
    <w:multiLevelType w:val="hybridMultilevel"/>
    <w:tmpl w:val="287A338E"/>
    <w:lvl w:ilvl="0" w:tplc="08090001">
      <w:start w:val="1"/>
      <w:numFmt w:val="bullet"/>
      <w:lvlText w:val=""/>
      <w:lvlJc w:val="left"/>
      <w:pPr>
        <w:ind w:left="1978" w:hanging="360"/>
      </w:pPr>
      <w:rPr>
        <w:rFonts w:ascii="Symbol" w:hAnsi="Symbol" w:hint="default"/>
      </w:rPr>
    </w:lvl>
    <w:lvl w:ilvl="1" w:tplc="08090003" w:tentative="1">
      <w:start w:val="1"/>
      <w:numFmt w:val="bullet"/>
      <w:lvlText w:val="o"/>
      <w:lvlJc w:val="left"/>
      <w:pPr>
        <w:ind w:left="2698" w:hanging="360"/>
      </w:pPr>
      <w:rPr>
        <w:rFonts w:ascii="Courier New" w:hAnsi="Courier New" w:cs="Courier New" w:hint="default"/>
      </w:rPr>
    </w:lvl>
    <w:lvl w:ilvl="2" w:tplc="08090005" w:tentative="1">
      <w:start w:val="1"/>
      <w:numFmt w:val="bullet"/>
      <w:lvlText w:val=""/>
      <w:lvlJc w:val="left"/>
      <w:pPr>
        <w:ind w:left="3418" w:hanging="360"/>
      </w:pPr>
      <w:rPr>
        <w:rFonts w:ascii="Wingdings" w:hAnsi="Wingdings" w:hint="default"/>
      </w:rPr>
    </w:lvl>
    <w:lvl w:ilvl="3" w:tplc="08090001" w:tentative="1">
      <w:start w:val="1"/>
      <w:numFmt w:val="bullet"/>
      <w:lvlText w:val=""/>
      <w:lvlJc w:val="left"/>
      <w:pPr>
        <w:ind w:left="4138" w:hanging="360"/>
      </w:pPr>
      <w:rPr>
        <w:rFonts w:ascii="Symbol" w:hAnsi="Symbol" w:hint="default"/>
      </w:rPr>
    </w:lvl>
    <w:lvl w:ilvl="4" w:tplc="08090003" w:tentative="1">
      <w:start w:val="1"/>
      <w:numFmt w:val="bullet"/>
      <w:lvlText w:val="o"/>
      <w:lvlJc w:val="left"/>
      <w:pPr>
        <w:ind w:left="4858" w:hanging="360"/>
      </w:pPr>
      <w:rPr>
        <w:rFonts w:ascii="Courier New" w:hAnsi="Courier New" w:cs="Courier New" w:hint="default"/>
      </w:rPr>
    </w:lvl>
    <w:lvl w:ilvl="5" w:tplc="08090005" w:tentative="1">
      <w:start w:val="1"/>
      <w:numFmt w:val="bullet"/>
      <w:lvlText w:val=""/>
      <w:lvlJc w:val="left"/>
      <w:pPr>
        <w:ind w:left="5578" w:hanging="360"/>
      </w:pPr>
      <w:rPr>
        <w:rFonts w:ascii="Wingdings" w:hAnsi="Wingdings" w:hint="default"/>
      </w:rPr>
    </w:lvl>
    <w:lvl w:ilvl="6" w:tplc="08090001" w:tentative="1">
      <w:start w:val="1"/>
      <w:numFmt w:val="bullet"/>
      <w:lvlText w:val=""/>
      <w:lvlJc w:val="left"/>
      <w:pPr>
        <w:ind w:left="6298" w:hanging="360"/>
      </w:pPr>
      <w:rPr>
        <w:rFonts w:ascii="Symbol" w:hAnsi="Symbol" w:hint="default"/>
      </w:rPr>
    </w:lvl>
    <w:lvl w:ilvl="7" w:tplc="08090003" w:tentative="1">
      <w:start w:val="1"/>
      <w:numFmt w:val="bullet"/>
      <w:lvlText w:val="o"/>
      <w:lvlJc w:val="left"/>
      <w:pPr>
        <w:ind w:left="7018" w:hanging="360"/>
      </w:pPr>
      <w:rPr>
        <w:rFonts w:ascii="Courier New" w:hAnsi="Courier New" w:cs="Courier New" w:hint="default"/>
      </w:rPr>
    </w:lvl>
    <w:lvl w:ilvl="8" w:tplc="08090005" w:tentative="1">
      <w:start w:val="1"/>
      <w:numFmt w:val="bullet"/>
      <w:lvlText w:val=""/>
      <w:lvlJc w:val="left"/>
      <w:pPr>
        <w:ind w:left="7738" w:hanging="360"/>
      </w:pPr>
      <w:rPr>
        <w:rFonts w:ascii="Wingdings" w:hAnsi="Wingdings" w:hint="default"/>
      </w:rPr>
    </w:lvl>
  </w:abstractNum>
  <w:abstractNum w:abstractNumId="20">
    <w:nsid w:val="3BEA48AE"/>
    <w:multiLevelType w:val="hybridMultilevel"/>
    <w:tmpl w:val="E5F0D1F4"/>
    <w:lvl w:ilvl="0" w:tplc="27ECDCAE">
      <w:start w:val="2"/>
      <w:numFmt w:val="decimal"/>
      <w:lvlText w:val="%1."/>
      <w:lvlJc w:val="left"/>
      <w:pPr>
        <w:ind w:left="1637" w:hanging="360"/>
      </w:pPr>
      <w:rPr>
        <w:rFonts w:hint="default"/>
      </w:rPr>
    </w:lvl>
    <w:lvl w:ilvl="1" w:tplc="08090019" w:tentative="1">
      <w:start w:val="1"/>
      <w:numFmt w:val="lowerLetter"/>
      <w:lvlText w:val="%2."/>
      <w:lvlJc w:val="left"/>
      <w:pPr>
        <w:ind w:left="737" w:hanging="360"/>
      </w:pPr>
    </w:lvl>
    <w:lvl w:ilvl="2" w:tplc="0809001B" w:tentative="1">
      <w:start w:val="1"/>
      <w:numFmt w:val="lowerRoman"/>
      <w:lvlText w:val="%3."/>
      <w:lvlJc w:val="right"/>
      <w:pPr>
        <w:ind w:left="1457" w:hanging="180"/>
      </w:pPr>
    </w:lvl>
    <w:lvl w:ilvl="3" w:tplc="0809000F" w:tentative="1">
      <w:start w:val="1"/>
      <w:numFmt w:val="decimal"/>
      <w:lvlText w:val="%4."/>
      <w:lvlJc w:val="left"/>
      <w:pPr>
        <w:ind w:left="2177" w:hanging="360"/>
      </w:pPr>
    </w:lvl>
    <w:lvl w:ilvl="4" w:tplc="08090019" w:tentative="1">
      <w:start w:val="1"/>
      <w:numFmt w:val="lowerLetter"/>
      <w:lvlText w:val="%5."/>
      <w:lvlJc w:val="left"/>
      <w:pPr>
        <w:ind w:left="2897" w:hanging="360"/>
      </w:pPr>
    </w:lvl>
    <w:lvl w:ilvl="5" w:tplc="0809001B" w:tentative="1">
      <w:start w:val="1"/>
      <w:numFmt w:val="lowerRoman"/>
      <w:lvlText w:val="%6."/>
      <w:lvlJc w:val="right"/>
      <w:pPr>
        <w:ind w:left="3617" w:hanging="180"/>
      </w:pPr>
    </w:lvl>
    <w:lvl w:ilvl="6" w:tplc="0809000F" w:tentative="1">
      <w:start w:val="1"/>
      <w:numFmt w:val="decimal"/>
      <w:lvlText w:val="%7."/>
      <w:lvlJc w:val="left"/>
      <w:pPr>
        <w:ind w:left="4337" w:hanging="360"/>
      </w:pPr>
    </w:lvl>
    <w:lvl w:ilvl="7" w:tplc="08090019" w:tentative="1">
      <w:start w:val="1"/>
      <w:numFmt w:val="lowerLetter"/>
      <w:lvlText w:val="%8."/>
      <w:lvlJc w:val="left"/>
      <w:pPr>
        <w:ind w:left="5057" w:hanging="360"/>
      </w:pPr>
    </w:lvl>
    <w:lvl w:ilvl="8" w:tplc="0809001B" w:tentative="1">
      <w:start w:val="1"/>
      <w:numFmt w:val="lowerRoman"/>
      <w:lvlText w:val="%9."/>
      <w:lvlJc w:val="right"/>
      <w:pPr>
        <w:ind w:left="5777" w:hanging="180"/>
      </w:pPr>
    </w:lvl>
  </w:abstractNum>
  <w:abstractNum w:abstractNumId="21">
    <w:nsid w:val="3D273B55"/>
    <w:multiLevelType w:val="hybridMultilevel"/>
    <w:tmpl w:val="E6C014BE"/>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22">
    <w:nsid w:val="3DE35B2C"/>
    <w:multiLevelType w:val="hybridMultilevel"/>
    <w:tmpl w:val="E138BD62"/>
    <w:lvl w:ilvl="0" w:tplc="0809001B">
      <w:start w:val="1"/>
      <w:numFmt w:val="lowerRoman"/>
      <w:lvlText w:val="%1."/>
      <w:lvlJc w:val="right"/>
      <w:pPr>
        <w:ind w:left="1985" w:hanging="360"/>
      </w:pPr>
    </w:lvl>
    <w:lvl w:ilvl="1" w:tplc="08090019" w:tentative="1">
      <w:start w:val="1"/>
      <w:numFmt w:val="lowerLetter"/>
      <w:lvlText w:val="%2."/>
      <w:lvlJc w:val="left"/>
      <w:pPr>
        <w:ind w:left="2705" w:hanging="360"/>
      </w:pPr>
    </w:lvl>
    <w:lvl w:ilvl="2" w:tplc="0809001B" w:tentative="1">
      <w:start w:val="1"/>
      <w:numFmt w:val="lowerRoman"/>
      <w:lvlText w:val="%3."/>
      <w:lvlJc w:val="right"/>
      <w:pPr>
        <w:ind w:left="3425" w:hanging="180"/>
      </w:pPr>
    </w:lvl>
    <w:lvl w:ilvl="3" w:tplc="0809000F" w:tentative="1">
      <w:start w:val="1"/>
      <w:numFmt w:val="decimal"/>
      <w:lvlText w:val="%4."/>
      <w:lvlJc w:val="left"/>
      <w:pPr>
        <w:ind w:left="4145" w:hanging="360"/>
      </w:pPr>
    </w:lvl>
    <w:lvl w:ilvl="4" w:tplc="08090019" w:tentative="1">
      <w:start w:val="1"/>
      <w:numFmt w:val="lowerLetter"/>
      <w:lvlText w:val="%5."/>
      <w:lvlJc w:val="left"/>
      <w:pPr>
        <w:ind w:left="4865" w:hanging="360"/>
      </w:pPr>
    </w:lvl>
    <w:lvl w:ilvl="5" w:tplc="0809001B" w:tentative="1">
      <w:start w:val="1"/>
      <w:numFmt w:val="lowerRoman"/>
      <w:lvlText w:val="%6."/>
      <w:lvlJc w:val="right"/>
      <w:pPr>
        <w:ind w:left="5585" w:hanging="180"/>
      </w:pPr>
    </w:lvl>
    <w:lvl w:ilvl="6" w:tplc="0809000F" w:tentative="1">
      <w:start w:val="1"/>
      <w:numFmt w:val="decimal"/>
      <w:lvlText w:val="%7."/>
      <w:lvlJc w:val="left"/>
      <w:pPr>
        <w:ind w:left="6305" w:hanging="360"/>
      </w:pPr>
    </w:lvl>
    <w:lvl w:ilvl="7" w:tplc="08090019" w:tentative="1">
      <w:start w:val="1"/>
      <w:numFmt w:val="lowerLetter"/>
      <w:lvlText w:val="%8."/>
      <w:lvlJc w:val="left"/>
      <w:pPr>
        <w:ind w:left="7025" w:hanging="360"/>
      </w:pPr>
    </w:lvl>
    <w:lvl w:ilvl="8" w:tplc="0809001B" w:tentative="1">
      <w:start w:val="1"/>
      <w:numFmt w:val="lowerRoman"/>
      <w:lvlText w:val="%9."/>
      <w:lvlJc w:val="right"/>
      <w:pPr>
        <w:ind w:left="7745" w:hanging="180"/>
      </w:pPr>
    </w:lvl>
  </w:abstractNum>
  <w:abstractNum w:abstractNumId="23">
    <w:nsid w:val="42161756"/>
    <w:multiLevelType w:val="hybridMultilevel"/>
    <w:tmpl w:val="E038589A"/>
    <w:lvl w:ilvl="0" w:tplc="0809001B">
      <w:start w:val="1"/>
      <w:numFmt w:val="lowerRoman"/>
      <w:lvlText w:val="%1."/>
      <w:lvlJc w:val="right"/>
      <w:pPr>
        <w:tabs>
          <w:tab w:val="num" w:pos="2160"/>
        </w:tabs>
        <w:ind w:left="2160" w:hanging="360"/>
      </w:pPr>
    </w:lvl>
    <w:lvl w:ilvl="1" w:tplc="08090019">
      <w:start w:val="1"/>
      <w:numFmt w:val="lowerLetter"/>
      <w:lvlText w:val="%2."/>
      <w:lvlJc w:val="left"/>
      <w:pPr>
        <w:tabs>
          <w:tab w:val="num" w:pos="2880"/>
        </w:tabs>
        <w:ind w:left="2880" w:hanging="360"/>
      </w:pPr>
    </w:lvl>
    <w:lvl w:ilvl="2" w:tplc="0809001B" w:tentative="1">
      <w:start w:val="1"/>
      <w:numFmt w:val="lowerRoman"/>
      <w:lvlText w:val="%3."/>
      <w:lvlJc w:val="right"/>
      <w:pPr>
        <w:tabs>
          <w:tab w:val="num" w:pos="3600"/>
        </w:tabs>
        <w:ind w:left="3600" w:hanging="180"/>
      </w:pPr>
    </w:lvl>
    <w:lvl w:ilvl="3" w:tplc="0809000F" w:tentative="1">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abstractNum w:abstractNumId="24">
    <w:nsid w:val="442C1AD2"/>
    <w:multiLevelType w:val="hybridMultilevel"/>
    <w:tmpl w:val="21783E72"/>
    <w:lvl w:ilvl="0" w:tplc="08090001">
      <w:start w:val="1"/>
      <w:numFmt w:val="bullet"/>
      <w:lvlText w:val=""/>
      <w:lvlJc w:val="left"/>
      <w:pPr>
        <w:ind w:left="1978" w:hanging="360"/>
      </w:pPr>
      <w:rPr>
        <w:rFonts w:ascii="Symbol" w:hAnsi="Symbol" w:hint="default"/>
      </w:rPr>
    </w:lvl>
    <w:lvl w:ilvl="1" w:tplc="08090003" w:tentative="1">
      <w:start w:val="1"/>
      <w:numFmt w:val="bullet"/>
      <w:lvlText w:val="o"/>
      <w:lvlJc w:val="left"/>
      <w:pPr>
        <w:ind w:left="2698" w:hanging="360"/>
      </w:pPr>
      <w:rPr>
        <w:rFonts w:ascii="Courier New" w:hAnsi="Courier New" w:cs="Courier New" w:hint="default"/>
      </w:rPr>
    </w:lvl>
    <w:lvl w:ilvl="2" w:tplc="08090005" w:tentative="1">
      <w:start w:val="1"/>
      <w:numFmt w:val="bullet"/>
      <w:lvlText w:val=""/>
      <w:lvlJc w:val="left"/>
      <w:pPr>
        <w:ind w:left="3418" w:hanging="360"/>
      </w:pPr>
      <w:rPr>
        <w:rFonts w:ascii="Wingdings" w:hAnsi="Wingdings" w:hint="default"/>
      </w:rPr>
    </w:lvl>
    <w:lvl w:ilvl="3" w:tplc="08090001" w:tentative="1">
      <w:start w:val="1"/>
      <w:numFmt w:val="bullet"/>
      <w:lvlText w:val=""/>
      <w:lvlJc w:val="left"/>
      <w:pPr>
        <w:ind w:left="4138" w:hanging="360"/>
      </w:pPr>
      <w:rPr>
        <w:rFonts w:ascii="Symbol" w:hAnsi="Symbol" w:hint="default"/>
      </w:rPr>
    </w:lvl>
    <w:lvl w:ilvl="4" w:tplc="08090003" w:tentative="1">
      <w:start w:val="1"/>
      <w:numFmt w:val="bullet"/>
      <w:lvlText w:val="o"/>
      <w:lvlJc w:val="left"/>
      <w:pPr>
        <w:ind w:left="4858" w:hanging="360"/>
      </w:pPr>
      <w:rPr>
        <w:rFonts w:ascii="Courier New" w:hAnsi="Courier New" w:cs="Courier New" w:hint="default"/>
      </w:rPr>
    </w:lvl>
    <w:lvl w:ilvl="5" w:tplc="08090005" w:tentative="1">
      <w:start w:val="1"/>
      <w:numFmt w:val="bullet"/>
      <w:lvlText w:val=""/>
      <w:lvlJc w:val="left"/>
      <w:pPr>
        <w:ind w:left="5578" w:hanging="360"/>
      </w:pPr>
      <w:rPr>
        <w:rFonts w:ascii="Wingdings" w:hAnsi="Wingdings" w:hint="default"/>
      </w:rPr>
    </w:lvl>
    <w:lvl w:ilvl="6" w:tplc="08090001" w:tentative="1">
      <w:start w:val="1"/>
      <w:numFmt w:val="bullet"/>
      <w:lvlText w:val=""/>
      <w:lvlJc w:val="left"/>
      <w:pPr>
        <w:ind w:left="6298" w:hanging="360"/>
      </w:pPr>
      <w:rPr>
        <w:rFonts w:ascii="Symbol" w:hAnsi="Symbol" w:hint="default"/>
      </w:rPr>
    </w:lvl>
    <w:lvl w:ilvl="7" w:tplc="08090003" w:tentative="1">
      <w:start w:val="1"/>
      <w:numFmt w:val="bullet"/>
      <w:lvlText w:val="o"/>
      <w:lvlJc w:val="left"/>
      <w:pPr>
        <w:ind w:left="7018" w:hanging="360"/>
      </w:pPr>
      <w:rPr>
        <w:rFonts w:ascii="Courier New" w:hAnsi="Courier New" w:cs="Courier New" w:hint="default"/>
      </w:rPr>
    </w:lvl>
    <w:lvl w:ilvl="8" w:tplc="08090005" w:tentative="1">
      <w:start w:val="1"/>
      <w:numFmt w:val="bullet"/>
      <w:lvlText w:val=""/>
      <w:lvlJc w:val="left"/>
      <w:pPr>
        <w:ind w:left="7738" w:hanging="360"/>
      </w:pPr>
      <w:rPr>
        <w:rFonts w:ascii="Wingdings" w:hAnsi="Wingdings" w:hint="default"/>
      </w:rPr>
    </w:lvl>
  </w:abstractNum>
  <w:abstractNum w:abstractNumId="25">
    <w:nsid w:val="4A375F72"/>
    <w:multiLevelType w:val="hybridMultilevel"/>
    <w:tmpl w:val="C98812C2"/>
    <w:lvl w:ilvl="0" w:tplc="08090001">
      <w:start w:val="1"/>
      <w:numFmt w:val="bullet"/>
      <w:lvlText w:val=""/>
      <w:lvlJc w:val="left"/>
      <w:pPr>
        <w:ind w:left="2004" w:hanging="360"/>
      </w:pPr>
      <w:rPr>
        <w:rFonts w:ascii="Symbol" w:hAnsi="Symbol" w:hint="default"/>
      </w:rPr>
    </w:lvl>
    <w:lvl w:ilvl="1" w:tplc="08090003" w:tentative="1">
      <w:start w:val="1"/>
      <w:numFmt w:val="bullet"/>
      <w:lvlText w:val="o"/>
      <w:lvlJc w:val="left"/>
      <w:pPr>
        <w:ind w:left="2724" w:hanging="360"/>
      </w:pPr>
      <w:rPr>
        <w:rFonts w:ascii="Courier New" w:hAnsi="Courier New" w:cs="Courier New" w:hint="default"/>
      </w:rPr>
    </w:lvl>
    <w:lvl w:ilvl="2" w:tplc="08090005" w:tentative="1">
      <w:start w:val="1"/>
      <w:numFmt w:val="bullet"/>
      <w:lvlText w:val=""/>
      <w:lvlJc w:val="left"/>
      <w:pPr>
        <w:ind w:left="3444" w:hanging="360"/>
      </w:pPr>
      <w:rPr>
        <w:rFonts w:ascii="Wingdings" w:hAnsi="Wingdings" w:hint="default"/>
      </w:rPr>
    </w:lvl>
    <w:lvl w:ilvl="3" w:tplc="08090001" w:tentative="1">
      <w:start w:val="1"/>
      <w:numFmt w:val="bullet"/>
      <w:lvlText w:val=""/>
      <w:lvlJc w:val="left"/>
      <w:pPr>
        <w:ind w:left="4164" w:hanging="360"/>
      </w:pPr>
      <w:rPr>
        <w:rFonts w:ascii="Symbol" w:hAnsi="Symbol" w:hint="default"/>
      </w:rPr>
    </w:lvl>
    <w:lvl w:ilvl="4" w:tplc="08090003" w:tentative="1">
      <w:start w:val="1"/>
      <w:numFmt w:val="bullet"/>
      <w:lvlText w:val="o"/>
      <w:lvlJc w:val="left"/>
      <w:pPr>
        <w:ind w:left="4884" w:hanging="360"/>
      </w:pPr>
      <w:rPr>
        <w:rFonts w:ascii="Courier New" w:hAnsi="Courier New" w:cs="Courier New" w:hint="default"/>
      </w:rPr>
    </w:lvl>
    <w:lvl w:ilvl="5" w:tplc="08090005" w:tentative="1">
      <w:start w:val="1"/>
      <w:numFmt w:val="bullet"/>
      <w:lvlText w:val=""/>
      <w:lvlJc w:val="left"/>
      <w:pPr>
        <w:ind w:left="5604" w:hanging="360"/>
      </w:pPr>
      <w:rPr>
        <w:rFonts w:ascii="Wingdings" w:hAnsi="Wingdings" w:hint="default"/>
      </w:rPr>
    </w:lvl>
    <w:lvl w:ilvl="6" w:tplc="08090001" w:tentative="1">
      <w:start w:val="1"/>
      <w:numFmt w:val="bullet"/>
      <w:lvlText w:val=""/>
      <w:lvlJc w:val="left"/>
      <w:pPr>
        <w:ind w:left="6324" w:hanging="360"/>
      </w:pPr>
      <w:rPr>
        <w:rFonts w:ascii="Symbol" w:hAnsi="Symbol" w:hint="default"/>
      </w:rPr>
    </w:lvl>
    <w:lvl w:ilvl="7" w:tplc="08090003" w:tentative="1">
      <w:start w:val="1"/>
      <w:numFmt w:val="bullet"/>
      <w:lvlText w:val="o"/>
      <w:lvlJc w:val="left"/>
      <w:pPr>
        <w:ind w:left="7044" w:hanging="360"/>
      </w:pPr>
      <w:rPr>
        <w:rFonts w:ascii="Courier New" w:hAnsi="Courier New" w:cs="Courier New" w:hint="default"/>
      </w:rPr>
    </w:lvl>
    <w:lvl w:ilvl="8" w:tplc="08090005" w:tentative="1">
      <w:start w:val="1"/>
      <w:numFmt w:val="bullet"/>
      <w:lvlText w:val=""/>
      <w:lvlJc w:val="left"/>
      <w:pPr>
        <w:ind w:left="7764" w:hanging="360"/>
      </w:pPr>
      <w:rPr>
        <w:rFonts w:ascii="Wingdings" w:hAnsi="Wingdings" w:hint="default"/>
      </w:rPr>
    </w:lvl>
  </w:abstractNum>
  <w:abstractNum w:abstractNumId="26">
    <w:nsid w:val="4DB9042D"/>
    <w:multiLevelType w:val="hybridMultilevel"/>
    <w:tmpl w:val="90FA28B2"/>
    <w:lvl w:ilvl="0" w:tplc="C256F478">
      <w:start w:val="1"/>
      <w:numFmt w:val="lowerLetter"/>
      <w:lvlText w:val="%1)"/>
      <w:lvlJc w:val="left"/>
      <w:pPr>
        <w:ind w:left="2340" w:hanging="360"/>
      </w:pPr>
      <w:rPr>
        <w:b w:val="0"/>
      </w:r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27">
    <w:nsid w:val="4E8C2343"/>
    <w:multiLevelType w:val="hybridMultilevel"/>
    <w:tmpl w:val="E8BC04F6"/>
    <w:lvl w:ilvl="0" w:tplc="0809001B">
      <w:start w:val="1"/>
      <w:numFmt w:val="lowerRoman"/>
      <w:lvlText w:val="%1."/>
      <w:lvlJc w:val="right"/>
      <w:pPr>
        <w:tabs>
          <w:tab w:val="num" w:pos="1973"/>
        </w:tabs>
        <w:ind w:left="1973" w:hanging="360"/>
      </w:pPr>
      <w:rPr>
        <w:rFonts w:cs="Times New Roman"/>
      </w:rPr>
    </w:lvl>
    <w:lvl w:ilvl="1" w:tplc="08090019" w:tentative="1">
      <w:start w:val="1"/>
      <w:numFmt w:val="lowerLetter"/>
      <w:lvlText w:val="%2."/>
      <w:lvlJc w:val="left"/>
      <w:pPr>
        <w:tabs>
          <w:tab w:val="num" w:pos="2693"/>
        </w:tabs>
        <w:ind w:left="2693" w:hanging="360"/>
      </w:pPr>
      <w:rPr>
        <w:rFonts w:cs="Times New Roman"/>
      </w:rPr>
    </w:lvl>
    <w:lvl w:ilvl="2" w:tplc="0809001B" w:tentative="1">
      <w:start w:val="1"/>
      <w:numFmt w:val="lowerRoman"/>
      <w:lvlText w:val="%3."/>
      <w:lvlJc w:val="right"/>
      <w:pPr>
        <w:tabs>
          <w:tab w:val="num" w:pos="3413"/>
        </w:tabs>
        <w:ind w:left="3413" w:hanging="180"/>
      </w:pPr>
      <w:rPr>
        <w:rFonts w:cs="Times New Roman"/>
      </w:rPr>
    </w:lvl>
    <w:lvl w:ilvl="3" w:tplc="0809000F" w:tentative="1">
      <w:start w:val="1"/>
      <w:numFmt w:val="decimal"/>
      <w:lvlText w:val="%4."/>
      <w:lvlJc w:val="left"/>
      <w:pPr>
        <w:tabs>
          <w:tab w:val="num" w:pos="4133"/>
        </w:tabs>
        <w:ind w:left="4133" w:hanging="360"/>
      </w:pPr>
      <w:rPr>
        <w:rFonts w:cs="Times New Roman"/>
      </w:rPr>
    </w:lvl>
    <w:lvl w:ilvl="4" w:tplc="08090019" w:tentative="1">
      <w:start w:val="1"/>
      <w:numFmt w:val="lowerLetter"/>
      <w:lvlText w:val="%5."/>
      <w:lvlJc w:val="left"/>
      <w:pPr>
        <w:tabs>
          <w:tab w:val="num" w:pos="4853"/>
        </w:tabs>
        <w:ind w:left="4853" w:hanging="360"/>
      </w:pPr>
      <w:rPr>
        <w:rFonts w:cs="Times New Roman"/>
      </w:rPr>
    </w:lvl>
    <w:lvl w:ilvl="5" w:tplc="0809001B" w:tentative="1">
      <w:start w:val="1"/>
      <w:numFmt w:val="lowerRoman"/>
      <w:lvlText w:val="%6."/>
      <w:lvlJc w:val="right"/>
      <w:pPr>
        <w:tabs>
          <w:tab w:val="num" w:pos="5573"/>
        </w:tabs>
        <w:ind w:left="5573" w:hanging="180"/>
      </w:pPr>
      <w:rPr>
        <w:rFonts w:cs="Times New Roman"/>
      </w:rPr>
    </w:lvl>
    <w:lvl w:ilvl="6" w:tplc="0809000F" w:tentative="1">
      <w:start w:val="1"/>
      <w:numFmt w:val="decimal"/>
      <w:lvlText w:val="%7."/>
      <w:lvlJc w:val="left"/>
      <w:pPr>
        <w:tabs>
          <w:tab w:val="num" w:pos="6293"/>
        </w:tabs>
        <w:ind w:left="6293" w:hanging="360"/>
      </w:pPr>
      <w:rPr>
        <w:rFonts w:cs="Times New Roman"/>
      </w:rPr>
    </w:lvl>
    <w:lvl w:ilvl="7" w:tplc="08090019" w:tentative="1">
      <w:start w:val="1"/>
      <w:numFmt w:val="lowerLetter"/>
      <w:lvlText w:val="%8."/>
      <w:lvlJc w:val="left"/>
      <w:pPr>
        <w:tabs>
          <w:tab w:val="num" w:pos="7013"/>
        </w:tabs>
        <w:ind w:left="7013" w:hanging="360"/>
      </w:pPr>
      <w:rPr>
        <w:rFonts w:cs="Times New Roman"/>
      </w:rPr>
    </w:lvl>
    <w:lvl w:ilvl="8" w:tplc="0809001B" w:tentative="1">
      <w:start w:val="1"/>
      <w:numFmt w:val="lowerRoman"/>
      <w:lvlText w:val="%9."/>
      <w:lvlJc w:val="right"/>
      <w:pPr>
        <w:tabs>
          <w:tab w:val="num" w:pos="7733"/>
        </w:tabs>
        <w:ind w:left="7733" w:hanging="180"/>
      </w:pPr>
      <w:rPr>
        <w:rFonts w:cs="Times New Roman"/>
      </w:rPr>
    </w:lvl>
  </w:abstractNum>
  <w:abstractNum w:abstractNumId="28">
    <w:nsid w:val="51B67A79"/>
    <w:multiLevelType w:val="hybridMultilevel"/>
    <w:tmpl w:val="78B4FDDE"/>
    <w:lvl w:ilvl="0" w:tplc="08090001">
      <w:start w:val="1"/>
      <w:numFmt w:val="bullet"/>
      <w:lvlText w:val=""/>
      <w:lvlJc w:val="left"/>
      <w:pPr>
        <w:ind w:left="1987" w:hanging="360"/>
      </w:pPr>
      <w:rPr>
        <w:rFonts w:ascii="Symbol" w:hAnsi="Symbol" w:hint="default"/>
      </w:rPr>
    </w:lvl>
    <w:lvl w:ilvl="1" w:tplc="08090003" w:tentative="1">
      <w:start w:val="1"/>
      <w:numFmt w:val="bullet"/>
      <w:lvlText w:val="o"/>
      <w:lvlJc w:val="left"/>
      <w:pPr>
        <w:ind w:left="2707" w:hanging="360"/>
      </w:pPr>
      <w:rPr>
        <w:rFonts w:ascii="Courier New" w:hAnsi="Courier New" w:cs="Courier New" w:hint="default"/>
      </w:rPr>
    </w:lvl>
    <w:lvl w:ilvl="2" w:tplc="08090005" w:tentative="1">
      <w:start w:val="1"/>
      <w:numFmt w:val="bullet"/>
      <w:lvlText w:val=""/>
      <w:lvlJc w:val="left"/>
      <w:pPr>
        <w:ind w:left="3427" w:hanging="360"/>
      </w:pPr>
      <w:rPr>
        <w:rFonts w:ascii="Wingdings" w:hAnsi="Wingdings" w:hint="default"/>
      </w:rPr>
    </w:lvl>
    <w:lvl w:ilvl="3" w:tplc="08090001" w:tentative="1">
      <w:start w:val="1"/>
      <w:numFmt w:val="bullet"/>
      <w:lvlText w:val=""/>
      <w:lvlJc w:val="left"/>
      <w:pPr>
        <w:ind w:left="4147" w:hanging="360"/>
      </w:pPr>
      <w:rPr>
        <w:rFonts w:ascii="Symbol" w:hAnsi="Symbol" w:hint="default"/>
      </w:rPr>
    </w:lvl>
    <w:lvl w:ilvl="4" w:tplc="08090003" w:tentative="1">
      <w:start w:val="1"/>
      <w:numFmt w:val="bullet"/>
      <w:lvlText w:val="o"/>
      <w:lvlJc w:val="left"/>
      <w:pPr>
        <w:ind w:left="4867" w:hanging="360"/>
      </w:pPr>
      <w:rPr>
        <w:rFonts w:ascii="Courier New" w:hAnsi="Courier New" w:cs="Courier New" w:hint="default"/>
      </w:rPr>
    </w:lvl>
    <w:lvl w:ilvl="5" w:tplc="08090005" w:tentative="1">
      <w:start w:val="1"/>
      <w:numFmt w:val="bullet"/>
      <w:lvlText w:val=""/>
      <w:lvlJc w:val="left"/>
      <w:pPr>
        <w:ind w:left="5587" w:hanging="360"/>
      </w:pPr>
      <w:rPr>
        <w:rFonts w:ascii="Wingdings" w:hAnsi="Wingdings" w:hint="default"/>
      </w:rPr>
    </w:lvl>
    <w:lvl w:ilvl="6" w:tplc="08090001" w:tentative="1">
      <w:start w:val="1"/>
      <w:numFmt w:val="bullet"/>
      <w:lvlText w:val=""/>
      <w:lvlJc w:val="left"/>
      <w:pPr>
        <w:ind w:left="6307" w:hanging="360"/>
      </w:pPr>
      <w:rPr>
        <w:rFonts w:ascii="Symbol" w:hAnsi="Symbol" w:hint="default"/>
      </w:rPr>
    </w:lvl>
    <w:lvl w:ilvl="7" w:tplc="08090003" w:tentative="1">
      <w:start w:val="1"/>
      <w:numFmt w:val="bullet"/>
      <w:lvlText w:val="o"/>
      <w:lvlJc w:val="left"/>
      <w:pPr>
        <w:ind w:left="7027" w:hanging="360"/>
      </w:pPr>
      <w:rPr>
        <w:rFonts w:ascii="Courier New" w:hAnsi="Courier New" w:cs="Courier New" w:hint="default"/>
      </w:rPr>
    </w:lvl>
    <w:lvl w:ilvl="8" w:tplc="08090005" w:tentative="1">
      <w:start w:val="1"/>
      <w:numFmt w:val="bullet"/>
      <w:lvlText w:val=""/>
      <w:lvlJc w:val="left"/>
      <w:pPr>
        <w:ind w:left="7747" w:hanging="360"/>
      </w:pPr>
      <w:rPr>
        <w:rFonts w:ascii="Wingdings" w:hAnsi="Wingdings" w:hint="default"/>
      </w:rPr>
    </w:lvl>
  </w:abstractNum>
  <w:abstractNum w:abstractNumId="29">
    <w:nsid w:val="549D5402"/>
    <w:multiLevelType w:val="hybridMultilevel"/>
    <w:tmpl w:val="12244B12"/>
    <w:lvl w:ilvl="0" w:tplc="08090001">
      <w:start w:val="1"/>
      <w:numFmt w:val="bullet"/>
      <w:lvlText w:val=""/>
      <w:lvlJc w:val="left"/>
      <w:pPr>
        <w:ind w:left="1987" w:hanging="360"/>
      </w:pPr>
      <w:rPr>
        <w:rFonts w:ascii="Symbol" w:hAnsi="Symbol" w:hint="default"/>
      </w:rPr>
    </w:lvl>
    <w:lvl w:ilvl="1" w:tplc="08090003" w:tentative="1">
      <w:start w:val="1"/>
      <w:numFmt w:val="bullet"/>
      <w:lvlText w:val="o"/>
      <w:lvlJc w:val="left"/>
      <w:pPr>
        <w:ind w:left="2707" w:hanging="360"/>
      </w:pPr>
      <w:rPr>
        <w:rFonts w:ascii="Courier New" w:hAnsi="Courier New" w:cs="Courier New" w:hint="default"/>
      </w:rPr>
    </w:lvl>
    <w:lvl w:ilvl="2" w:tplc="08090005" w:tentative="1">
      <w:start w:val="1"/>
      <w:numFmt w:val="bullet"/>
      <w:lvlText w:val=""/>
      <w:lvlJc w:val="left"/>
      <w:pPr>
        <w:ind w:left="3427" w:hanging="360"/>
      </w:pPr>
      <w:rPr>
        <w:rFonts w:ascii="Wingdings" w:hAnsi="Wingdings" w:hint="default"/>
      </w:rPr>
    </w:lvl>
    <w:lvl w:ilvl="3" w:tplc="08090001" w:tentative="1">
      <w:start w:val="1"/>
      <w:numFmt w:val="bullet"/>
      <w:lvlText w:val=""/>
      <w:lvlJc w:val="left"/>
      <w:pPr>
        <w:ind w:left="4147" w:hanging="360"/>
      </w:pPr>
      <w:rPr>
        <w:rFonts w:ascii="Symbol" w:hAnsi="Symbol" w:hint="default"/>
      </w:rPr>
    </w:lvl>
    <w:lvl w:ilvl="4" w:tplc="08090003" w:tentative="1">
      <w:start w:val="1"/>
      <w:numFmt w:val="bullet"/>
      <w:lvlText w:val="o"/>
      <w:lvlJc w:val="left"/>
      <w:pPr>
        <w:ind w:left="4867" w:hanging="360"/>
      </w:pPr>
      <w:rPr>
        <w:rFonts w:ascii="Courier New" w:hAnsi="Courier New" w:cs="Courier New" w:hint="default"/>
      </w:rPr>
    </w:lvl>
    <w:lvl w:ilvl="5" w:tplc="08090005" w:tentative="1">
      <w:start w:val="1"/>
      <w:numFmt w:val="bullet"/>
      <w:lvlText w:val=""/>
      <w:lvlJc w:val="left"/>
      <w:pPr>
        <w:ind w:left="5587" w:hanging="360"/>
      </w:pPr>
      <w:rPr>
        <w:rFonts w:ascii="Wingdings" w:hAnsi="Wingdings" w:hint="default"/>
      </w:rPr>
    </w:lvl>
    <w:lvl w:ilvl="6" w:tplc="08090001" w:tentative="1">
      <w:start w:val="1"/>
      <w:numFmt w:val="bullet"/>
      <w:lvlText w:val=""/>
      <w:lvlJc w:val="left"/>
      <w:pPr>
        <w:ind w:left="6307" w:hanging="360"/>
      </w:pPr>
      <w:rPr>
        <w:rFonts w:ascii="Symbol" w:hAnsi="Symbol" w:hint="default"/>
      </w:rPr>
    </w:lvl>
    <w:lvl w:ilvl="7" w:tplc="08090003" w:tentative="1">
      <w:start w:val="1"/>
      <w:numFmt w:val="bullet"/>
      <w:lvlText w:val="o"/>
      <w:lvlJc w:val="left"/>
      <w:pPr>
        <w:ind w:left="7027" w:hanging="360"/>
      </w:pPr>
      <w:rPr>
        <w:rFonts w:ascii="Courier New" w:hAnsi="Courier New" w:cs="Courier New" w:hint="default"/>
      </w:rPr>
    </w:lvl>
    <w:lvl w:ilvl="8" w:tplc="08090005" w:tentative="1">
      <w:start w:val="1"/>
      <w:numFmt w:val="bullet"/>
      <w:lvlText w:val=""/>
      <w:lvlJc w:val="left"/>
      <w:pPr>
        <w:ind w:left="7747" w:hanging="360"/>
      </w:pPr>
      <w:rPr>
        <w:rFonts w:ascii="Wingdings" w:hAnsi="Wingdings" w:hint="default"/>
      </w:rPr>
    </w:lvl>
  </w:abstractNum>
  <w:abstractNum w:abstractNumId="30">
    <w:nsid w:val="556D0370"/>
    <w:multiLevelType w:val="hybridMultilevel"/>
    <w:tmpl w:val="1960C29C"/>
    <w:lvl w:ilvl="0" w:tplc="08090001">
      <w:start w:val="1"/>
      <w:numFmt w:val="bullet"/>
      <w:lvlText w:val=""/>
      <w:lvlJc w:val="left"/>
      <w:pPr>
        <w:ind w:left="1985" w:hanging="360"/>
      </w:pPr>
      <w:rPr>
        <w:rFonts w:ascii="Symbol" w:hAnsi="Symbol" w:hint="default"/>
      </w:rPr>
    </w:lvl>
    <w:lvl w:ilvl="1" w:tplc="08090003" w:tentative="1">
      <w:start w:val="1"/>
      <w:numFmt w:val="bullet"/>
      <w:lvlText w:val="o"/>
      <w:lvlJc w:val="left"/>
      <w:pPr>
        <w:ind w:left="2705" w:hanging="360"/>
      </w:pPr>
      <w:rPr>
        <w:rFonts w:ascii="Courier New" w:hAnsi="Courier New" w:cs="Courier New" w:hint="default"/>
      </w:rPr>
    </w:lvl>
    <w:lvl w:ilvl="2" w:tplc="08090005" w:tentative="1">
      <w:start w:val="1"/>
      <w:numFmt w:val="bullet"/>
      <w:lvlText w:val=""/>
      <w:lvlJc w:val="left"/>
      <w:pPr>
        <w:ind w:left="3425" w:hanging="360"/>
      </w:pPr>
      <w:rPr>
        <w:rFonts w:ascii="Wingdings" w:hAnsi="Wingdings" w:hint="default"/>
      </w:rPr>
    </w:lvl>
    <w:lvl w:ilvl="3" w:tplc="08090001" w:tentative="1">
      <w:start w:val="1"/>
      <w:numFmt w:val="bullet"/>
      <w:lvlText w:val=""/>
      <w:lvlJc w:val="left"/>
      <w:pPr>
        <w:ind w:left="4145" w:hanging="360"/>
      </w:pPr>
      <w:rPr>
        <w:rFonts w:ascii="Symbol" w:hAnsi="Symbol" w:hint="default"/>
      </w:rPr>
    </w:lvl>
    <w:lvl w:ilvl="4" w:tplc="08090003" w:tentative="1">
      <w:start w:val="1"/>
      <w:numFmt w:val="bullet"/>
      <w:lvlText w:val="o"/>
      <w:lvlJc w:val="left"/>
      <w:pPr>
        <w:ind w:left="4865" w:hanging="360"/>
      </w:pPr>
      <w:rPr>
        <w:rFonts w:ascii="Courier New" w:hAnsi="Courier New" w:cs="Courier New" w:hint="default"/>
      </w:rPr>
    </w:lvl>
    <w:lvl w:ilvl="5" w:tplc="08090005" w:tentative="1">
      <w:start w:val="1"/>
      <w:numFmt w:val="bullet"/>
      <w:lvlText w:val=""/>
      <w:lvlJc w:val="left"/>
      <w:pPr>
        <w:ind w:left="5585" w:hanging="360"/>
      </w:pPr>
      <w:rPr>
        <w:rFonts w:ascii="Wingdings" w:hAnsi="Wingdings" w:hint="default"/>
      </w:rPr>
    </w:lvl>
    <w:lvl w:ilvl="6" w:tplc="08090001" w:tentative="1">
      <w:start w:val="1"/>
      <w:numFmt w:val="bullet"/>
      <w:lvlText w:val=""/>
      <w:lvlJc w:val="left"/>
      <w:pPr>
        <w:ind w:left="6305" w:hanging="360"/>
      </w:pPr>
      <w:rPr>
        <w:rFonts w:ascii="Symbol" w:hAnsi="Symbol" w:hint="default"/>
      </w:rPr>
    </w:lvl>
    <w:lvl w:ilvl="7" w:tplc="08090003" w:tentative="1">
      <w:start w:val="1"/>
      <w:numFmt w:val="bullet"/>
      <w:lvlText w:val="o"/>
      <w:lvlJc w:val="left"/>
      <w:pPr>
        <w:ind w:left="7025" w:hanging="360"/>
      </w:pPr>
      <w:rPr>
        <w:rFonts w:ascii="Courier New" w:hAnsi="Courier New" w:cs="Courier New" w:hint="default"/>
      </w:rPr>
    </w:lvl>
    <w:lvl w:ilvl="8" w:tplc="08090005" w:tentative="1">
      <w:start w:val="1"/>
      <w:numFmt w:val="bullet"/>
      <w:lvlText w:val=""/>
      <w:lvlJc w:val="left"/>
      <w:pPr>
        <w:ind w:left="7745" w:hanging="360"/>
      </w:pPr>
      <w:rPr>
        <w:rFonts w:ascii="Wingdings" w:hAnsi="Wingdings" w:hint="default"/>
      </w:rPr>
    </w:lvl>
  </w:abstractNum>
  <w:abstractNum w:abstractNumId="31">
    <w:nsid w:val="574C4C8F"/>
    <w:multiLevelType w:val="hybridMultilevel"/>
    <w:tmpl w:val="CD302BFE"/>
    <w:lvl w:ilvl="0" w:tplc="08090017">
      <w:start w:val="1"/>
      <w:numFmt w:val="lowerLetter"/>
      <w:lvlText w:val="%1)"/>
      <w:lvlJc w:val="left"/>
      <w:pPr>
        <w:ind w:left="2487" w:hanging="360"/>
      </w:p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32">
    <w:nsid w:val="5C0C11F9"/>
    <w:multiLevelType w:val="hybridMultilevel"/>
    <w:tmpl w:val="8062AB9E"/>
    <w:lvl w:ilvl="0" w:tplc="08090001">
      <w:start w:val="1"/>
      <w:numFmt w:val="bullet"/>
      <w:lvlText w:val=""/>
      <w:lvlJc w:val="left"/>
      <w:pPr>
        <w:ind w:left="1978" w:hanging="360"/>
      </w:pPr>
      <w:rPr>
        <w:rFonts w:ascii="Symbol" w:hAnsi="Symbol" w:hint="default"/>
      </w:rPr>
    </w:lvl>
    <w:lvl w:ilvl="1" w:tplc="08090003" w:tentative="1">
      <w:start w:val="1"/>
      <w:numFmt w:val="bullet"/>
      <w:lvlText w:val="o"/>
      <w:lvlJc w:val="left"/>
      <w:pPr>
        <w:ind w:left="2698" w:hanging="360"/>
      </w:pPr>
      <w:rPr>
        <w:rFonts w:ascii="Courier New" w:hAnsi="Courier New" w:cs="Courier New" w:hint="default"/>
      </w:rPr>
    </w:lvl>
    <w:lvl w:ilvl="2" w:tplc="08090005" w:tentative="1">
      <w:start w:val="1"/>
      <w:numFmt w:val="bullet"/>
      <w:lvlText w:val=""/>
      <w:lvlJc w:val="left"/>
      <w:pPr>
        <w:ind w:left="3418" w:hanging="360"/>
      </w:pPr>
      <w:rPr>
        <w:rFonts w:ascii="Wingdings" w:hAnsi="Wingdings" w:hint="default"/>
      </w:rPr>
    </w:lvl>
    <w:lvl w:ilvl="3" w:tplc="08090001" w:tentative="1">
      <w:start w:val="1"/>
      <w:numFmt w:val="bullet"/>
      <w:lvlText w:val=""/>
      <w:lvlJc w:val="left"/>
      <w:pPr>
        <w:ind w:left="4138" w:hanging="360"/>
      </w:pPr>
      <w:rPr>
        <w:rFonts w:ascii="Symbol" w:hAnsi="Symbol" w:hint="default"/>
      </w:rPr>
    </w:lvl>
    <w:lvl w:ilvl="4" w:tplc="08090003" w:tentative="1">
      <w:start w:val="1"/>
      <w:numFmt w:val="bullet"/>
      <w:lvlText w:val="o"/>
      <w:lvlJc w:val="left"/>
      <w:pPr>
        <w:ind w:left="4858" w:hanging="360"/>
      </w:pPr>
      <w:rPr>
        <w:rFonts w:ascii="Courier New" w:hAnsi="Courier New" w:cs="Courier New" w:hint="default"/>
      </w:rPr>
    </w:lvl>
    <w:lvl w:ilvl="5" w:tplc="08090005" w:tentative="1">
      <w:start w:val="1"/>
      <w:numFmt w:val="bullet"/>
      <w:lvlText w:val=""/>
      <w:lvlJc w:val="left"/>
      <w:pPr>
        <w:ind w:left="5578" w:hanging="360"/>
      </w:pPr>
      <w:rPr>
        <w:rFonts w:ascii="Wingdings" w:hAnsi="Wingdings" w:hint="default"/>
      </w:rPr>
    </w:lvl>
    <w:lvl w:ilvl="6" w:tplc="08090001" w:tentative="1">
      <w:start w:val="1"/>
      <w:numFmt w:val="bullet"/>
      <w:lvlText w:val=""/>
      <w:lvlJc w:val="left"/>
      <w:pPr>
        <w:ind w:left="6298" w:hanging="360"/>
      </w:pPr>
      <w:rPr>
        <w:rFonts w:ascii="Symbol" w:hAnsi="Symbol" w:hint="default"/>
      </w:rPr>
    </w:lvl>
    <w:lvl w:ilvl="7" w:tplc="08090003" w:tentative="1">
      <w:start w:val="1"/>
      <w:numFmt w:val="bullet"/>
      <w:lvlText w:val="o"/>
      <w:lvlJc w:val="left"/>
      <w:pPr>
        <w:ind w:left="7018" w:hanging="360"/>
      </w:pPr>
      <w:rPr>
        <w:rFonts w:ascii="Courier New" w:hAnsi="Courier New" w:cs="Courier New" w:hint="default"/>
      </w:rPr>
    </w:lvl>
    <w:lvl w:ilvl="8" w:tplc="08090005" w:tentative="1">
      <w:start w:val="1"/>
      <w:numFmt w:val="bullet"/>
      <w:lvlText w:val=""/>
      <w:lvlJc w:val="left"/>
      <w:pPr>
        <w:ind w:left="7738" w:hanging="360"/>
      </w:pPr>
      <w:rPr>
        <w:rFonts w:ascii="Wingdings" w:hAnsi="Wingdings" w:hint="default"/>
      </w:rPr>
    </w:lvl>
  </w:abstractNum>
  <w:abstractNum w:abstractNumId="33">
    <w:nsid w:val="5F994506"/>
    <w:multiLevelType w:val="hybridMultilevel"/>
    <w:tmpl w:val="99E431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nsid w:val="64782225"/>
    <w:multiLevelType w:val="hybridMultilevel"/>
    <w:tmpl w:val="5BE863AE"/>
    <w:lvl w:ilvl="0" w:tplc="08090001">
      <w:start w:val="1"/>
      <w:numFmt w:val="bullet"/>
      <w:lvlText w:val=""/>
      <w:lvlJc w:val="left"/>
      <w:pPr>
        <w:ind w:left="1978" w:hanging="360"/>
      </w:pPr>
      <w:rPr>
        <w:rFonts w:ascii="Symbol" w:hAnsi="Symbol" w:hint="default"/>
      </w:rPr>
    </w:lvl>
    <w:lvl w:ilvl="1" w:tplc="08090003" w:tentative="1">
      <w:start w:val="1"/>
      <w:numFmt w:val="bullet"/>
      <w:lvlText w:val="o"/>
      <w:lvlJc w:val="left"/>
      <w:pPr>
        <w:ind w:left="2698" w:hanging="360"/>
      </w:pPr>
      <w:rPr>
        <w:rFonts w:ascii="Courier New" w:hAnsi="Courier New" w:cs="Courier New" w:hint="default"/>
      </w:rPr>
    </w:lvl>
    <w:lvl w:ilvl="2" w:tplc="08090005" w:tentative="1">
      <w:start w:val="1"/>
      <w:numFmt w:val="bullet"/>
      <w:lvlText w:val=""/>
      <w:lvlJc w:val="left"/>
      <w:pPr>
        <w:ind w:left="3418" w:hanging="360"/>
      </w:pPr>
      <w:rPr>
        <w:rFonts w:ascii="Wingdings" w:hAnsi="Wingdings" w:hint="default"/>
      </w:rPr>
    </w:lvl>
    <w:lvl w:ilvl="3" w:tplc="08090001" w:tentative="1">
      <w:start w:val="1"/>
      <w:numFmt w:val="bullet"/>
      <w:lvlText w:val=""/>
      <w:lvlJc w:val="left"/>
      <w:pPr>
        <w:ind w:left="4138" w:hanging="360"/>
      </w:pPr>
      <w:rPr>
        <w:rFonts w:ascii="Symbol" w:hAnsi="Symbol" w:hint="default"/>
      </w:rPr>
    </w:lvl>
    <w:lvl w:ilvl="4" w:tplc="08090003" w:tentative="1">
      <w:start w:val="1"/>
      <w:numFmt w:val="bullet"/>
      <w:lvlText w:val="o"/>
      <w:lvlJc w:val="left"/>
      <w:pPr>
        <w:ind w:left="4858" w:hanging="360"/>
      </w:pPr>
      <w:rPr>
        <w:rFonts w:ascii="Courier New" w:hAnsi="Courier New" w:cs="Courier New" w:hint="default"/>
      </w:rPr>
    </w:lvl>
    <w:lvl w:ilvl="5" w:tplc="08090005" w:tentative="1">
      <w:start w:val="1"/>
      <w:numFmt w:val="bullet"/>
      <w:lvlText w:val=""/>
      <w:lvlJc w:val="left"/>
      <w:pPr>
        <w:ind w:left="5578" w:hanging="360"/>
      </w:pPr>
      <w:rPr>
        <w:rFonts w:ascii="Wingdings" w:hAnsi="Wingdings" w:hint="default"/>
      </w:rPr>
    </w:lvl>
    <w:lvl w:ilvl="6" w:tplc="08090001" w:tentative="1">
      <w:start w:val="1"/>
      <w:numFmt w:val="bullet"/>
      <w:lvlText w:val=""/>
      <w:lvlJc w:val="left"/>
      <w:pPr>
        <w:ind w:left="6298" w:hanging="360"/>
      </w:pPr>
      <w:rPr>
        <w:rFonts w:ascii="Symbol" w:hAnsi="Symbol" w:hint="default"/>
      </w:rPr>
    </w:lvl>
    <w:lvl w:ilvl="7" w:tplc="08090003" w:tentative="1">
      <w:start w:val="1"/>
      <w:numFmt w:val="bullet"/>
      <w:lvlText w:val="o"/>
      <w:lvlJc w:val="left"/>
      <w:pPr>
        <w:ind w:left="7018" w:hanging="360"/>
      </w:pPr>
      <w:rPr>
        <w:rFonts w:ascii="Courier New" w:hAnsi="Courier New" w:cs="Courier New" w:hint="default"/>
      </w:rPr>
    </w:lvl>
    <w:lvl w:ilvl="8" w:tplc="08090005" w:tentative="1">
      <w:start w:val="1"/>
      <w:numFmt w:val="bullet"/>
      <w:lvlText w:val=""/>
      <w:lvlJc w:val="left"/>
      <w:pPr>
        <w:ind w:left="7738" w:hanging="360"/>
      </w:pPr>
      <w:rPr>
        <w:rFonts w:ascii="Wingdings" w:hAnsi="Wingdings" w:hint="default"/>
      </w:rPr>
    </w:lvl>
  </w:abstractNum>
  <w:abstractNum w:abstractNumId="35">
    <w:nsid w:val="662A261E"/>
    <w:multiLevelType w:val="hybridMultilevel"/>
    <w:tmpl w:val="DC8EF0F4"/>
    <w:lvl w:ilvl="0" w:tplc="AB8C905C">
      <w:start w:val="1"/>
      <w:numFmt w:val="lowerRoman"/>
      <w:lvlText w:val="%1."/>
      <w:lvlJc w:val="left"/>
      <w:pPr>
        <w:tabs>
          <w:tab w:val="num" w:pos="1438"/>
        </w:tabs>
        <w:ind w:left="1438" w:hanging="720"/>
      </w:pPr>
      <w:rPr>
        <w:rFonts w:cs="Times New Roman" w:hint="default"/>
      </w:rPr>
    </w:lvl>
    <w:lvl w:ilvl="1" w:tplc="8A487C90">
      <w:start w:val="1"/>
      <w:numFmt w:val="lowerRoman"/>
      <w:lvlText w:val="%2)"/>
      <w:lvlJc w:val="left"/>
      <w:pPr>
        <w:tabs>
          <w:tab w:val="num" w:pos="2158"/>
        </w:tabs>
        <w:ind w:left="2158" w:hanging="720"/>
      </w:pPr>
      <w:rPr>
        <w:rFonts w:cs="Times New Roman" w:hint="default"/>
      </w:rPr>
    </w:lvl>
    <w:lvl w:ilvl="2" w:tplc="9286A37A">
      <w:start w:val="1"/>
      <w:numFmt w:val="lowerLetter"/>
      <w:lvlText w:val="%3)"/>
      <w:lvlJc w:val="left"/>
      <w:pPr>
        <w:tabs>
          <w:tab w:val="num" w:pos="2962"/>
        </w:tabs>
        <w:ind w:left="2962" w:hanging="624"/>
      </w:pPr>
      <w:rPr>
        <w:rFonts w:cs="Times New Roman" w:hint="default"/>
      </w:rPr>
    </w:lvl>
    <w:lvl w:ilvl="3" w:tplc="7E284248">
      <w:numFmt w:val="bullet"/>
      <w:lvlText w:val="-"/>
      <w:lvlJc w:val="left"/>
      <w:pPr>
        <w:ind w:left="3238" w:hanging="360"/>
      </w:pPr>
      <w:rPr>
        <w:rFonts w:ascii="Arial" w:eastAsia="Times New Roman" w:hAnsi="Arial" w:hint="default"/>
      </w:rPr>
    </w:lvl>
    <w:lvl w:ilvl="4" w:tplc="08090019" w:tentative="1">
      <w:start w:val="1"/>
      <w:numFmt w:val="lowerLetter"/>
      <w:lvlText w:val="%5."/>
      <w:lvlJc w:val="left"/>
      <w:pPr>
        <w:tabs>
          <w:tab w:val="num" w:pos="3958"/>
        </w:tabs>
        <w:ind w:left="3958" w:hanging="360"/>
      </w:pPr>
      <w:rPr>
        <w:rFonts w:cs="Times New Roman"/>
      </w:rPr>
    </w:lvl>
    <w:lvl w:ilvl="5" w:tplc="0809001B" w:tentative="1">
      <w:start w:val="1"/>
      <w:numFmt w:val="lowerRoman"/>
      <w:lvlText w:val="%6."/>
      <w:lvlJc w:val="right"/>
      <w:pPr>
        <w:tabs>
          <w:tab w:val="num" w:pos="4678"/>
        </w:tabs>
        <w:ind w:left="4678" w:hanging="180"/>
      </w:pPr>
      <w:rPr>
        <w:rFonts w:cs="Times New Roman"/>
      </w:rPr>
    </w:lvl>
    <w:lvl w:ilvl="6" w:tplc="0809000F" w:tentative="1">
      <w:start w:val="1"/>
      <w:numFmt w:val="decimal"/>
      <w:lvlText w:val="%7."/>
      <w:lvlJc w:val="left"/>
      <w:pPr>
        <w:tabs>
          <w:tab w:val="num" w:pos="5398"/>
        </w:tabs>
        <w:ind w:left="5398" w:hanging="360"/>
      </w:pPr>
      <w:rPr>
        <w:rFonts w:cs="Times New Roman"/>
      </w:rPr>
    </w:lvl>
    <w:lvl w:ilvl="7" w:tplc="08090019" w:tentative="1">
      <w:start w:val="1"/>
      <w:numFmt w:val="lowerLetter"/>
      <w:lvlText w:val="%8."/>
      <w:lvlJc w:val="left"/>
      <w:pPr>
        <w:tabs>
          <w:tab w:val="num" w:pos="6118"/>
        </w:tabs>
        <w:ind w:left="6118" w:hanging="360"/>
      </w:pPr>
      <w:rPr>
        <w:rFonts w:cs="Times New Roman"/>
      </w:rPr>
    </w:lvl>
    <w:lvl w:ilvl="8" w:tplc="0809001B" w:tentative="1">
      <w:start w:val="1"/>
      <w:numFmt w:val="lowerRoman"/>
      <w:lvlText w:val="%9."/>
      <w:lvlJc w:val="right"/>
      <w:pPr>
        <w:tabs>
          <w:tab w:val="num" w:pos="6838"/>
        </w:tabs>
        <w:ind w:left="6838" w:hanging="180"/>
      </w:pPr>
      <w:rPr>
        <w:rFonts w:cs="Times New Roman"/>
      </w:rPr>
    </w:lvl>
  </w:abstractNum>
  <w:abstractNum w:abstractNumId="36">
    <w:nsid w:val="66312B23"/>
    <w:multiLevelType w:val="hybridMultilevel"/>
    <w:tmpl w:val="50CCF16A"/>
    <w:lvl w:ilvl="0" w:tplc="08090017">
      <w:start w:val="1"/>
      <w:numFmt w:val="lowerLetter"/>
      <w:lvlText w:val="%1)"/>
      <w:lvlJc w:val="lef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37">
    <w:nsid w:val="6C374563"/>
    <w:multiLevelType w:val="hybridMultilevel"/>
    <w:tmpl w:val="6C22DB00"/>
    <w:lvl w:ilvl="0" w:tplc="08090001">
      <w:start w:val="1"/>
      <w:numFmt w:val="bullet"/>
      <w:lvlText w:val=""/>
      <w:lvlJc w:val="left"/>
      <w:pPr>
        <w:ind w:left="1987" w:hanging="360"/>
      </w:pPr>
      <w:rPr>
        <w:rFonts w:ascii="Symbol" w:hAnsi="Symbol" w:hint="default"/>
      </w:rPr>
    </w:lvl>
    <w:lvl w:ilvl="1" w:tplc="08090003" w:tentative="1">
      <w:start w:val="1"/>
      <w:numFmt w:val="bullet"/>
      <w:lvlText w:val="o"/>
      <w:lvlJc w:val="left"/>
      <w:pPr>
        <w:ind w:left="2707" w:hanging="360"/>
      </w:pPr>
      <w:rPr>
        <w:rFonts w:ascii="Courier New" w:hAnsi="Courier New" w:cs="Courier New" w:hint="default"/>
      </w:rPr>
    </w:lvl>
    <w:lvl w:ilvl="2" w:tplc="08090005" w:tentative="1">
      <w:start w:val="1"/>
      <w:numFmt w:val="bullet"/>
      <w:lvlText w:val=""/>
      <w:lvlJc w:val="left"/>
      <w:pPr>
        <w:ind w:left="3427" w:hanging="360"/>
      </w:pPr>
      <w:rPr>
        <w:rFonts w:ascii="Wingdings" w:hAnsi="Wingdings" w:hint="default"/>
      </w:rPr>
    </w:lvl>
    <w:lvl w:ilvl="3" w:tplc="08090001" w:tentative="1">
      <w:start w:val="1"/>
      <w:numFmt w:val="bullet"/>
      <w:lvlText w:val=""/>
      <w:lvlJc w:val="left"/>
      <w:pPr>
        <w:ind w:left="4147" w:hanging="360"/>
      </w:pPr>
      <w:rPr>
        <w:rFonts w:ascii="Symbol" w:hAnsi="Symbol" w:hint="default"/>
      </w:rPr>
    </w:lvl>
    <w:lvl w:ilvl="4" w:tplc="08090003" w:tentative="1">
      <w:start w:val="1"/>
      <w:numFmt w:val="bullet"/>
      <w:lvlText w:val="o"/>
      <w:lvlJc w:val="left"/>
      <w:pPr>
        <w:ind w:left="4867" w:hanging="360"/>
      </w:pPr>
      <w:rPr>
        <w:rFonts w:ascii="Courier New" w:hAnsi="Courier New" w:cs="Courier New" w:hint="default"/>
      </w:rPr>
    </w:lvl>
    <w:lvl w:ilvl="5" w:tplc="08090005" w:tentative="1">
      <w:start w:val="1"/>
      <w:numFmt w:val="bullet"/>
      <w:lvlText w:val=""/>
      <w:lvlJc w:val="left"/>
      <w:pPr>
        <w:ind w:left="5587" w:hanging="360"/>
      </w:pPr>
      <w:rPr>
        <w:rFonts w:ascii="Wingdings" w:hAnsi="Wingdings" w:hint="default"/>
      </w:rPr>
    </w:lvl>
    <w:lvl w:ilvl="6" w:tplc="08090001" w:tentative="1">
      <w:start w:val="1"/>
      <w:numFmt w:val="bullet"/>
      <w:lvlText w:val=""/>
      <w:lvlJc w:val="left"/>
      <w:pPr>
        <w:ind w:left="6307" w:hanging="360"/>
      </w:pPr>
      <w:rPr>
        <w:rFonts w:ascii="Symbol" w:hAnsi="Symbol" w:hint="default"/>
      </w:rPr>
    </w:lvl>
    <w:lvl w:ilvl="7" w:tplc="08090003" w:tentative="1">
      <w:start w:val="1"/>
      <w:numFmt w:val="bullet"/>
      <w:lvlText w:val="o"/>
      <w:lvlJc w:val="left"/>
      <w:pPr>
        <w:ind w:left="7027" w:hanging="360"/>
      </w:pPr>
      <w:rPr>
        <w:rFonts w:ascii="Courier New" w:hAnsi="Courier New" w:cs="Courier New" w:hint="default"/>
      </w:rPr>
    </w:lvl>
    <w:lvl w:ilvl="8" w:tplc="08090005" w:tentative="1">
      <w:start w:val="1"/>
      <w:numFmt w:val="bullet"/>
      <w:lvlText w:val=""/>
      <w:lvlJc w:val="left"/>
      <w:pPr>
        <w:ind w:left="7747" w:hanging="360"/>
      </w:pPr>
      <w:rPr>
        <w:rFonts w:ascii="Wingdings" w:hAnsi="Wingdings" w:hint="default"/>
      </w:rPr>
    </w:lvl>
  </w:abstractNum>
  <w:abstractNum w:abstractNumId="38">
    <w:nsid w:val="6D5513B9"/>
    <w:multiLevelType w:val="hybridMultilevel"/>
    <w:tmpl w:val="B2AE322C"/>
    <w:lvl w:ilvl="0" w:tplc="8A487C90">
      <w:start w:val="1"/>
      <w:numFmt w:val="lowerRoman"/>
      <w:lvlText w:val="%1)"/>
      <w:lvlJc w:val="left"/>
      <w:pPr>
        <w:ind w:left="1798" w:hanging="360"/>
      </w:pPr>
      <w:rPr>
        <w:rFonts w:cs="Times New Roman" w:hint="default"/>
      </w:rPr>
    </w:lvl>
    <w:lvl w:ilvl="1" w:tplc="08090019" w:tentative="1">
      <w:start w:val="1"/>
      <w:numFmt w:val="lowerLetter"/>
      <w:lvlText w:val="%2."/>
      <w:lvlJc w:val="left"/>
      <w:pPr>
        <w:ind w:left="2518" w:hanging="360"/>
      </w:pPr>
      <w:rPr>
        <w:rFonts w:cs="Times New Roman"/>
      </w:rPr>
    </w:lvl>
    <w:lvl w:ilvl="2" w:tplc="0809001B" w:tentative="1">
      <w:start w:val="1"/>
      <w:numFmt w:val="lowerRoman"/>
      <w:lvlText w:val="%3."/>
      <w:lvlJc w:val="right"/>
      <w:pPr>
        <w:ind w:left="3238" w:hanging="180"/>
      </w:pPr>
      <w:rPr>
        <w:rFonts w:cs="Times New Roman"/>
      </w:rPr>
    </w:lvl>
    <w:lvl w:ilvl="3" w:tplc="0809000F" w:tentative="1">
      <w:start w:val="1"/>
      <w:numFmt w:val="decimal"/>
      <w:lvlText w:val="%4."/>
      <w:lvlJc w:val="left"/>
      <w:pPr>
        <w:ind w:left="3958" w:hanging="360"/>
      </w:pPr>
      <w:rPr>
        <w:rFonts w:cs="Times New Roman"/>
      </w:rPr>
    </w:lvl>
    <w:lvl w:ilvl="4" w:tplc="08090019" w:tentative="1">
      <w:start w:val="1"/>
      <w:numFmt w:val="lowerLetter"/>
      <w:lvlText w:val="%5."/>
      <w:lvlJc w:val="left"/>
      <w:pPr>
        <w:ind w:left="4678" w:hanging="360"/>
      </w:pPr>
      <w:rPr>
        <w:rFonts w:cs="Times New Roman"/>
      </w:rPr>
    </w:lvl>
    <w:lvl w:ilvl="5" w:tplc="0809001B" w:tentative="1">
      <w:start w:val="1"/>
      <w:numFmt w:val="lowerRoman"/>
      <w:lvlText w:val="%6."/>
      <w:lvlJc w:val="right"/>
      <w:pPr>
        <w:ind w:left="5398" w:hanging="180"/>
      </w:pPr>
      <w:rPr>
        <w:rFonts w:cs="Times New Roman"/>
      </w:rPr>
    </w:lvl>
    <w:lvl w:ilvl="6" w:tplc="0809000F" w:tentative="1">
      <w:start w:val="1"/>
      <w:numFmt w:val="decimal"/>
      <w:lvlText w:val="%7."/>
      <w:lvlJc w:val="left"/>
      <w:pPr>
        <w:ind w:left="6118" w:hanging="360"/>
      </w:pPr>
      <w:rPr>
        <w:rFonts w:cs="Times New Roman"/>
      </w:rPr>
    </w:lvl>
    <w:lvl w:ilvl="7" w:tplc="08090019" w:tentative="1">
      <w:start w:val="1"/>
      <w:numFmt w:val="lowerLetter"/>
      <w:lvlText w:val="%8."/>
      <w:lvlJc w:val="left"/>
      <w:pPr>
        <w:ind w:left="6838" w:hanging="360"/>
      </w:pPr>
      <w:rPr>
        <w:rFonts w:cs="Times New Roman"/>
      </w:rPr>
    </w:lvl>
    <w:lvl w:ilvl="8" w:tplc="0809001B" w:tentative="1">
      <w:start w:val="1"/>
      <w:numFmt w:val="lowerRoman"/>
      <w:lvlText w:val="%9."/>
      <w:lvlJc w:val="right"/>
      <w:pPr>
        <w:ind w:left="7558" w:hanging="180"/>
      </w:pPr>
      <w:rPr>
        <w:rFonts w:cs="Times New Roman"/>
      </w:rPr>
    </w:lvl>
  </w:abstractNum>
  <w:abstractNum w:abstractNumId="39">
    <w:nsid w:val="6DDD0903"/>
    <w:multiLevelType w:val="hybridMultilevel"/>
    <w:tmpl w:val="69C4FDB2"/>
    <w:lvl w:ilvl="0" w:tplc="343C30FE">
      <w:start w:val="1"/>
      <w:numFmt w:val="decimal"/>
      <w:lvlText w:val="%1."/>
      <w:lvlJc w:val="left"/>
      <w:pPr>
        <w:tabs>
          <w:tab w:val="num" w:pos="1627"/>
        </w:tabs>
        <w:ind w:left="1627" w:hanging="360"/>
      </w:pPr>
      <w:rPr>
        <w:rFonts w:cs="Times New Roman" w:hint="default"/>
        <w:b w:val="0"/>
      </w:rPr>
    </w:lvl>
    <w:lvl w:ilvl="1" w:tplc="FFFFFFFF" w:tentative="1">
      <w:start w:val="1"/>
      <w:numFmt w:val="lowerLetter"/>
      <w:lvlText w:val="%2."/>
      <w:lvlJc w:val="left"/>
      <w:pPr>
        <w:tabs>
          <w:tab w:val="num" w:pos="2347"/>
        </w:tabs>
        <w:ind w:left="2347" w:hanging="360"/>
      </w:pPr>
      <w:rPr>
        <w:rFonts w:cs="Times New Roman"/>
      </w:rPr>
    </w:lvl>
    <w:lvl w:ilvl="2" w:tplc="FFFFFFFF" w:tentative="1">
      <w:start w:val="1"/>
      <w:numFmt w:val="lowerRoman"/>
      <w:lvlText w:val="%3."/>
      <w:lvlJc w:val="right"/>
      <w:pPr>
        <w:tabs>
          <w:tab w:val="num" w:pos="3067"/>
        </w:tabs>
        <w:ind w:left="3067" w:hanging="180"/>
      </w:pPr>
      <w:rPr>
        <w:rFonts w:cs="Times New Roman"/>
      </w:rPr>
    </w:lvl>
    <w:lvl w:ilvl="3" w:tplc="FFFFFFFF" w:tentative="1">
      <w:start w:val="1"/>
      <w:numFmt w:val="decimal"/>
      <w:lvlText w:val="%4."/>
      <w:lvlJc w:val="left"/>
      <w:pPr>
        <w:tabs>
          <w:tab w:val="num" w:pos="3787"/>
        </w:tabs>
        <w:ind w:left="3787" w:hanging="360"/>
      </w:pPr>
      <w:rPr>
        <w:rFonts w:cs="Times New Roman"/>
      </w:rPr>
    </w:lvl>
    <w:lvl w:ilvl="4" w:tplc="FFFFFFFF" w:tentative="1">
      <w:start w:val="1"/>
      <w:numFmt w:val="lowerLetter"/>
      <w:lvlText w:val="%5."/>
      <w:lvlJc w:val="left"/>
      <w:pPr>
        <w:tabs>
          <w:tab w:val="num" w:pos="4507"/>
        </w:tabs>
        <w:ind w:left="4507" w:hanging="360"/>
      </w:pPr>
      <w:rPr>
        <w:rFonts w:cs="Times New Roman"/>
      </w:rPr>
    </w:lvl>
    <w:lvl w:ilvl="5" w:tplc="FFFFFFFF" w:tentative="1">
      <w:start w:val="1"/>
      <w:numFmt w:val="lowerRoman"/>
      <w:lvlText w:val="%6."/>
      <w:lvlJc w:val="right"/>
      <w:pPr>
        <w:tabs>
          <w:tab w:val="num" w:pos="5227"/>
        </w:tabs>
        <w:ind w:left="5227" w:hanging="180"/>
      </w:pPr>
      <w:rPr>
        <w:rFonts w:cs="Times New Roman"/>
      </w:rPr>
    </w:lvl>
    <w:lvl w:ilvl="6" w:tplc="FFFFFFFF" w:tentative="1">
      <w:start w:val="1"/>
      <w:numFmt w:val="decimal"/>
      <w:lvlText w:val="%7."/>
      <w:lvlJc w:val="left"/>
      <w:pPr>
        <w:tabs>
          <w:tab w:val="num" w:pos="5947"/>
        </w:tabs>
        <w:ind w:left="5947" w:hanging="360"/>
      </w:pPr>
      <w:rPr>
        <w:rFonts w:cs="Times New Roman"/>
      </w:rPr>
    </w:lvl>
    <w:lvl w:ilvl="7" w:tplc="FFFFFFFF" w:tentative="1">
      <w:start w:val="1"/>
      <w:numFmt w:val="lowerLetter"/>
      <w:lvlText w:val="%8."/>
      <w:lvlJc w:val="left"/>
      <w:pPr>
        <w:tabs>
          <w:tab w:val="num" w:pos="6667"/>
        </w:tabs>
        <w:ind w:left="6667" w:hanging="360"/>
      </w:pPr>
      <w:rPr>
        <w:rFonts w:cs="Times New Roman"/>
      </w:rPr>
    </w:lvl>
    <w:lvl w:ilvl="8" w:tplc="FFFFFFFF" w:tentative="1">
      <w:start w:val="1"/>
      <w:numFmt w:val="lowerRoman"/>
      <w:lvlText w:val="%9."/>
      <w:lvlJc w:val="right"/>
      <w:pPr>
        <w:tabs>
          <w:tab w:val="num" w:pos="7387"/>
        </w:tabs>
        <w:ind w:left="7387" w:hanging="180"/>
      </w:pPr>
      <w:rPr>
        <w:rFonts w:cs="Times New Roman"/>
      </w:rPr>
    </w:lvl>
  </w:abstractNum>
  <w:abstractNum w:abstractNumId="40">
    <w:nsid w:val="6E3A6A05"/>
    <w:multiLevelType w:val="hybridMultilevel"/>
    <w:tmpl w:val="24ECF510"/>
    <w:lvl w:ilvl="0" w:tplc="08090001">
      <w:start w:val="1"/>
      <w:numFmt w:val="bullet"/>
      <w:lvlText w:val=""/>
      <w:lvlJc w:val="left"/>
      <w:pPr>
        <w:ind w:left="1978" w:hanging="360"/>
      </w:pPr>
      <w:rPr>
        <w:rFonts w:ascii="Symbol" w:hAnsi="Symbol" w:hint="default"/>
      </w:rPr>
    </w:lvl>
    <w:lvl w:ilvl="1" w:tplc="08090003" w:tentative="1">
      <w:start w:val="1"/>
      <w:numFmt w:val="bullet"/>
      <w:lvlText w:val="o"/>
      <w:lvlJc w:val="left"/>
      <w:pPr>
        <w:ind w:left="2698" w:hanging="360"/>
      </w:pPr>
      <w:rPr>
        <w:rFonts w:ascii="Courier New" w:hAnsi="Courier New" w:cs="Courier New" w:hint="default"/>
      </w:rPr>
    </w:lvl>
    <w:lvl w:ilvl="2" w:tplc="08090005" w:tentative="1">
      <w:start w:val="1"/>
      <w:numFmt w:val="bullet"/>
      <w:lvlText w:val=""/>
      <w:lvlJc w:val="left"/>
      <w:pPr>
        <w:ind w:left="3418" w:hanging="360"/>
      </w:pPr>
      <w:rPr>
        <w:rFonts w:ascii="Wingdings" w:hAnsi="Wingdings" w:hint="default"/>
      </w:rPr>
    </w:lvl>
    <w:lvl w:ilvl="3" w:tplc="08090001" w:tentative="1">
      <w:start w:val="1"/>
      <w:numFmt w:val="bullet"/>
      <w:lvlText w:val=""/>
      <w:lvlJc w:val="left"/>
      <w:pPr>
        <w:ind w:left="4138" w:hanging="360"/>
      </w:pPr>
      <w:rPr>
        <w:rFonts w:ascii="Symbol" w:hAnsi="Symbol" w:hint="default"/>
      </w:rPr>
    </w:lvl>
    <w:lvl w:ilvl="4" w:tplc="08090003" w:tentative="1">
      <w:start w:val="1"/>
      <w:numFmt w:val="bullet"/>
      <w:lvlText w:val="o"/>
      <w:lvlJc w:val="left"/>
      <w:pPr>
        <w:ind w:left="4858" w:hanging="360"/>
      </w:pPr>
      <w:rPr>
        <w:rFonts w:ascii="Courier New" w:hAnsi="Courier New" w:cs="Courier New" w:hint="default"/>
      </w:rPr>
    </w:lvl>
    <w:lvl w:ilvl="5" w:tplc="08090005" w:tentative="1">
      <w:start w:val="1"/>
      <w:numFmt w:val="bullet"/>
      <w:lvlText w:val=""/>
      <w:lvlJc w:val="left"/>
      <w:pPr>
        <w:ind w:left="5578" w:hanging="360"/>
      </w:pPr>
      <w:rPr>
        <w:rFonts w:ascii="Wingdings" w:hAnsi="Wingdings" w:hint="default"/>
      </w:rPr>
    </w:lvl>
    <w:lvl w:ilvl="6" w:tplc="08090001" w:tentative="1">
      <w:start w:val="1"/>
      <w:numFmt w:val="bullet"/>
      <w:lvlText w:val=""/>
      <w:lvlJc w:val="left"/>
      <w:pPr>
        <w:ind w:left="6298" w:hanging="360"/>
      </w:pPr>
      <w:rPr>
        <w:rFonts w:ascii="Symbol" w:hAnsi="Symbol" w:hint="default"/>
      </w:rPr>
    </w:lvl>
    <w:lvl w:ilvl="7" w:tplc="08090003" w:tentative="1">
      <w:start w:val="1"/>
      <w:numFmt w:val="bullet"/>
      <w:lvlText w:val="o"/>
      <w:lvlJc w:val="left"/>
      <w:pPr>
        <w:ind w:left="7018" w:hanging="360"/>
      </w:pPr>
      <w:rPr>
        <w:rFonts w:ascii="Courier New" w:hAnsi="Courier New" w:cs="Courier New" w:hint="default"/>
      </w:rPr>
    </w:lvl>
    <w:lvl w:ilvl="8" w:tplc="08090005" w:tentative="1">
      <w:start w:val="1"/>
      <w:numFmt w:val="bullet"/>
      <w:lvlText w:val=""/>
      <w:lvlJc w:val="left"/>
      <w:pPr>
        <w:ind w:left="7738" w:hanging="360"/>
      </w:pPr>
      <w:rPr>
        <w:rFonts w:ascii="Wingdings" w:hAnsi="Wingdings" w:hint="default"/>
      </w:rPr>
    </w:lvl>
  </w:abstractNum>
  <w:abstractNum w:abstractNumId="41">
    <w:nsid w:val="6F7D6A17"/>
    <w:multiLevelType w:val="hybridMultilevel"/>
    <w:tmpl w:val="7F8211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nsid w:val="76A6085D"/>
    <w:multiLevelType w:val="hybridMultilevel"/>
    <w:tmpl w:val="EFA2C3E4"/>
    <w:lvl w:ilvl="0" w:tplc="08090001">
      <w:start w:val="1"/>
      <w:numFmt w:val="bullet"/>
      <w:lvlText w:val=""/>
      <w:lvlJc w:val="left"/>
      <w:pPr>
        <w:tabs>
          <w:tab w:val="num" w:pos="1973"/>
        </w:tabs>
        <w:ind w:left="1973" w:hanging="360"/>
      </w:pPr>
      <w:rPr>
        <w:rFonts w:ascii="Symbol" w:hAnsi="Symbol" w:hint="default"/>
      </w:rPr>
    </w:lvl>
    <w:lvl w:ilvl="1" w:tplc="08090003" w:tentative="1">
      <w:start w:val="1"/>
      <w:numFmt w:val="bullet"/>
      <w:lvlText w:val="o"/>
      <w:lvlJc w:val="left"/>
      <w:pPr>
        <w:tabs>
          <w:tab w:val="num" w:pos="2693"/>
        </w:tabs>
        <w:ind w:left="2693" w:hanging="360"/>
      </w:pPr>
      <w:rPr>
        <w:rFonts w:ascii="Courier New" w:hAnsi="Courier New" w:cs="Courier New" w:hint="default"/>
      </w:rPr>
    </w:lvl>
    <w:lvl w:ilvl="2" w:tplc="08090005" w:tentative="1">
      <w:start w:val="1"/>
      <w:numFmt w:val="bullet"/>
      <w:lvlText w:val=""/>
      <w:lvlJc w:val="left"/>
      <w:pPr>
        <w:tabs>
          <w:tab w:val="num" w:pos="3413"/>
        </w:tabs>
        <w:ind w:left="3413" w:hanging="360"/>
      </w:pPr>
      <w:rPr>
        <w:rFonts w:ascii="Wingdings" w:hAnsi="Wingdings" w:hint="default"/>
      </w:rPr>
    </w:lvl>
    <w:lvl w:ilvl="3" w:tplc="08090001" w:tentative="1">
      <w:start w:val="1"/>
      <w:numFmt w:val="bullet"/>
      <w:lvlText w:val=""/>
      <w:lvlJc w:val="left"/>
      <w:pPr>
        <w:tabs>
          <w:tab w:val="num" w:pos="4133"/>
        </w:tabs>
        <w:ind w:left="4133" w:hanging="360"/>
      </w:pPr>
      <w:rPr>
        <w:rFonts w:ascii="Symbol" w:hAnsi="Symbol" w:hint="default"/>
      </w:rPr>
    </w:lvl>
    <w:lvl w:ilvl="4" w:tplc="08090003" w:tentative="1">
      <w:start w:val="1"/>
      <w:numFmt w:val="bullet"/>
      <w:lvlText w:val="o"/>
      <w:lvlJc w:val="left"/>
      <w:pPr>
        <w:tabs>
          <w:tab w:val="num" w:pos="4853"/>
        </w:tabs>
        <w:ind w:left="4853" w:hanging="360"/>
      </w:pPr>
      <w:rPr>
        <w:rFonts w:ascii="Courier New" w:hAnsi="Courier New" w:cs="Courier New" w:hint="default"/>
      </w:rPr>
    </w:lvl>
    <w:lvl w:ilvl="5" w:tplc="08090005" w:tentative="1">
      <w:start w:val="1"/>
      <w:numFmt w:val="bullet"/>
      <w:lvlText w:val=""/>
      <w:lvlJc w:val="left"/>
      <w:pPr>
        <w:tabs>
          <w:tab w:val="num" w:pos="5573"/>
        </w:tabs>
        <w:ind w:left="5573" w:hanging="360"/>
      </w:pPr>
      <w:rPr>
        <w:rFonts w:ascii="Wingdings" w:hAnsi="Wingdings" w:hint="default"/>
      </w:rPr>
    </w:lvl>
    <w:lvl w:ilvl="6" w:tplc="08090001" w:tentative="1">
      <w:start w:val="1"/>
      <w:numFmt w:val="bullet"/>
      <w:lvlText w:val=""/>
      <w:lvlJc w:val="left"/>
      <w:pPr>
        <w:tabs>
          <w:tab w:val="num" w:pos="6293"/>
        </w:tabs>
        <w:ind w:left="6293" w:hanging="360"/>
      </w:pPr>
      <w:rPr>
        <w:rFonts w:ascii="Symbol" w:hAnsi="Symbol" w:hint="default"/>
      </w:rPr>
    </w:lvl>
    <w:lvl w:ilvl="7" w:tplc="08090003" w:tentative="1">
      <w:start w:val="1"/>
      <w:numFmt w:val="bullet"/>
      <w:lvlText w:val="o"/>
      <w:lvlJc w:val="left"/>
      <w:pPr>
        <w:tabs>
          <w:tab w:val="num" w:pos="7013"/>
        </w:tabs>
        <w:ind w:left="7013" w:hanging="360"/>
      </w:pPr>
      <w:rPr>
        <w:rFonts w:ascii="Courier New" w:hAnsi="Courier New" w:cs="Courier New" w:hint="default"/>
      </w:rPr>
    </w:lvl>
    <w:lvl w:ilvl="8" w:tplc="08090005" w:tentative="1">
      <w:start w:val="1"/>
      <w:numFmt w:val="bullet"/>
      <w:lvlText w:val=""/>
      <w:lvlJc w:val="left"/>
      <w:pPr>
        <w:tabs>
          <w:tab w:val="num" w:pos="7733"/>
        </w:tabs>
        <w:ind w:left="7733" w:hanging="360"/>
      </w:pPr>
      <w:rPr>
        <w:rFonts w:ascii="Wingdings" w:hAnsi="Wingdings" w:hint="default"/>
      </w:rPr>
    </w:lvl>
  </w:abstractNum>
  <w:abstractNum w:abstractNumId="43">
    <w:nsid w:val="76FB4238"/>
    <w:multiLevelType w:val="hybridMultilevel"/>
    <w:tmpl w:val="43BABD36"/>
    <w:lvl w:ilvl="0" w:tplc="08090001">
      <w:start w:val="1"/>
      <w:numFmt w:val="bullet"/>
      <w:lvlText w:val=""/>
      <w:lvlJc w:val="left"/>
      <w:pPr>
        <w:ind w:left="1987" w:hanging="360"/>
      </w:pPr>
      <w:rPr>
        <w:rFonts w:ascii="Symbol" w:hAnsi="Symbol" w:hint="default"/>
      </w:rPr>
    </w:lvl>
    <w:lvl w:ilvl="1" w:tplc="08090003" w:tentative="1">
      <w:start w:val="1"/>
      <w:numFmt w:val="bullet"/>
      <w:lvlText w:val="o"/>
      <w:lvlJc w:val="left"/>
      <w:pPr>
        <w:ind w:left="2707" w:hanging="360"/>
      </w:pPr>
      <w:rPr>
        <w:rFonts w:ascii="Courier New" w:hAnsi="Courier New" w:cs="Courier New" w:hint="default"/>
      </w:rPr>
    </w:lvl>
    <w:lvl w:ilvl="2" w:tplc="08090005" w:tentative="1">
      <w:start w:val="1"/>
      <w:numFmt w:val="bullet"/>
      <w:lvlText w:val=""/>
      <w:lvlJc w:val="left"/>
      <w:pPr>
        <w:ind w:left="3427" w:hanging="360"/>
      </w:pPr>
      <w:rPr>
        <w:rFonts w:ascii="Wingdings" w:hAnsi="Wingdings" w:hint="default"/>
      </w:rPr>
    </w:lvl>
    <w:lvl w:ilvl="3" w:tplc="08090001" w:tentative="1">
      <w:start w:val="1"/>
      <w:numFmt w:val="bullet"/>
      <w:lvlText w:val=""/>
      <w:lvlJc w:val="left"/>
      <w:pPr>
        <w:ind w:left="4147" w:hanging="360"/>
      </w:pPr>
      <w:rPr>
        <w:rFonts w:ascii="Symbol" w:hAnsi="Symbol" w:hint="default"/>
      </w:rPr>
    </w:lvl>
    <w:lvl w:ilvl="4" w:tplc="08090003" w:tentative="1">
      <w:start w:val="1"/>
      <w:numFmt w:val="bullet"/>
      <w:lvlText w:val="o"/>
      <w:lvlJc w:val="left"/>
      <w:pPr>
        <w:ind w:left="4867" w:hanging="360"/>
      </w:pPr>
      <w:rPr>
        <w:rFonts w:ascii="Courier New" w:hAnsi="Courier New" w:cs="Courier New" w:hint="default"/>
      </w:rPr>
    </w:lvl>
    <w:lvl w:ilvl="5" w:tplc="08090005" w:tentative="1">
      <w:start w:val="1"/>
      <w:numFmt w:val="bullet"/>
      <w:lvlText w:val=""/>
      <w:lvlJc w:val="left"/>
      <w:pPr>
        <w:ind w:left="5587" w:hanging="360"/>
      </w:pPr>
      <w:rPr>
        <w:rFonts w:ascii="Wingdings" w:hAnsi="Wingdings" w:hint="default"/>
      </w:rPr>
    </w:lvl>
    <w:lvl w:ilvl="6" w:tplc="08090001" w:tentative="1">
      <w:start w:val="1"/>
      <w:numFmt w:val="bullet"/>
      <w:lvlText w:val=""/>
      <w:lvlJc w:val="left"/>
      <w:pPr>
        <w:ind w:left="6307" w:hanging="360"/>
      </w:pPr>
      <w:rPr>
        <w:rFonts w:ascii="Symbol" w:hAnsi="Symbol" w:hint="default"/>
      </w:rPr>
    </w:lvl>
    <w:lvl w:ilvl="7" w:tplc="08090003" w:tentative="1">
      <w:start w:val="1"/>
      <w:numFmt w:val="bullet"/>
      <w:lvlText w:val="o"/>
      <w:lvlJc w:val="left"/>
      <w:pPr>
        <w:ind w:left="7027" w:hanging="360"/>
      </w:pPr>
      <w:rPr>
        <w:rFonts w:ascii="Courier New" w:hAnsi="Courier New" w:cs="Courier New" w:hint="default"/>
      </w:rPr>
    </w:lvl>
    <w:lvl w:ilvl="8" w:tplc="08090005" w:tentative="1">
      <w:start w:val="1"/>
      <w:numFmt w:val="bullet"/>
      <w:lvlText w:val=""/>
      <w:lvlJc w:val="left"/>
      <w:pPr>
        <w:ind w:left="7747" w:hanging="360"/>
      </w:pPr>
      <w:rPr>
        <w:rFonts w:ascii="Wingdings" w:hAnsi="Wingdings" w:hint="default"/>
      </w:rPr>
    </w:lvl>
  </w:abstractNum>
  <w:abstractNum w:abstractNumId="44">
    <w:nsid w:val="776D71FE"/>
    <w:multiLevelType w:val="hybridMultilevel"/>
    <w:tmpl w:val="FB36E7F0"/>
    <w:lvl w:ilvl="0" w:tplc="08090001">
      <w:start w:val="1"/>
      <w:numFmt w:val="bullet"/>
      <w:lvlText w:val=""/>
      <w:lvlJc w:val="left"/>
      <w:pPr>
        <w:ind w:left="1985" w:hanging="360"/>
      </w:pPr>
      <w:rPr>
        <w:rFonts w:ascii="Symbol" w:hAnsi="Symbol" w:hint="default"/>
      </w:rPr>
    </w:lvl>
    <w:lvl w:ilvl="1" w:tplc="08090003" w:tentative="1">
      <w:start w:val="1"/>
      <w:numFmt w:val="bullet"/>
      <w:lvlText w:val="o"/>
      <w:lvlJc w:val="left"/>
      <w:pPr>
        <w:ind w:left="2705" w:hanging="360"/>
      </w:pPr>
      <w:rPr>
        <w:rFonts w:ascii="Courier New" w:hAnsi="Courier New" w:cs="Courier New" w:hint="default"/>
      </w:rPr>
    </w:lvl>
    <w:lvl w:ilvl="2" w:tplc="08090005" w:tentative="1">
      <w:start w:val="1"/>
      <w:numFmt w:val="bullet"/>
      <w:lvlText w:val=""/>
      <w:lvlJc w:val="left"/>
      <w:pPr>
        <w:ind w:left="3425" w:hanging="360"/>
      </w:pPr>
      <w:rPr>
        <w:rFonts w:ascii="Wingdings" w:hAnsi="Wingdings" w:hint="default"/>
      </w:rPr>
    </w:lvl>
    <w:lvl w:ilvl="3" w:tplc="08090001" w:tentative="1">
      <w:start w:val="1"/>
      <w:numFmt w:val="bullet"/>
      <w:lvlText w:val=""/>
      <w:lvlJc w:val="left"/>
      <w:pPr>
        <w:ind w:left="4145" w:hanging="360"/>
      </w:pPr>
      <w:rPr>
        <w:rFonts w:ascii="Symbol" w:hAnsi="Symbol" w:hint="default"/>
      </w:rPr>
    </w:lvl>
    <w:lvl w:ilvl="4" w:tplc="08090003" w:tentative="1">
      <w:start w:val="1"/>
      <w:numFmt w:val="bullet"/>
      <w:lvlText w:val="o"/>
      <w:lvlJc w:val="left"/>
      <w:pPr>
        <w:ind w:left="4865" w:hanging="360"/>
      </w:pPr>
      <w:rPr>
        <w:rFonts w:ascii="Courier New" w:hAnsi="Courier New" w:cs="Courier New" w:hint="default"/>
      </w:rPr>
    </w:lvl>
    <w:lvl w:ilvl="5" w:tplc="08090005" w:tentative="1">
      <w:start w:val="1"/>
      <w:numFmt w:val="bullet"/>
      <w:lvlText w:val=""/>
      <w:lvlJc w:val="left"/>
      <w:pPr>
        <w:ind w:left="5585" w:hanging="360"/>
      </w:pPr>
      <w:rPr>
        <w:rFonts w:ascii="Wingdings" w:hAnsi="Wingdings" w:hint="default"/>
      </w:rPr>
    </w:lvl>
    <w:lvl w:ilvl="6" w:tplc="08090001" w:tentative="1">
      <w:start w:val="1"/>
      <w:numFmt w:val="bullet"/>
      <w:lvlText w:val=""/>
      <w:lvlJc w:val="left"/>
      <w:pPr>
        <w:ind w:left="6305" w:hanging="360"/>
      </w:pPr>
      <w:rPr>
        <w:rFonts w:ascii="Symbol" w:hAnsi="Symbol" w:hint="default"/>
      </w:rPr>
    </w:lvl>
    <w:lvl w:ilvl="7" w:tplc="08090003" w:tentative="1">
      <w:start w:val="1"/>
      <w:numFmt w:val="bullet"/>
      <w:lvlText w:val="o"/>
      <w:lvlJc w:val="left"/>
      <w:pPr>
        <w:ind w:left="7025" w:hanging="360"/>
      </w:pPr>
      <w:rPr>
        <w:rFonts w:ascii="Courier New" w:hAnsi="Courier New" w:cs="Courier New" w:hint="default"/>
      </w:rPr>
    </w:lvl>
    <w:lvl w:ilvl="8" w:tplc="08090005" w:tentative="1">
      <w:start w:val="1"/>
      <w:numFmt w:val="bullet"/>
      <w:lvlText w:val=""/>
      <w:lvlJc w:val="left"/>
      <w:pPr>
        <w:ind w:left="7745" w:hanging="360"/>
      </w:pPr>
      <w:rPr>
        <w:rFonts w:ascii="Wingdings" w:hAnsi="Wingdings" w:hint="default"/>
      </w:rPr>
    </w:lvl>
  </w:abstractNum>
  <w:abstractNum w:abstractNumId="45">
    <w:nsid w:val="77886AB6"/>
    <w:multiLevelType w:val="hybridMultilevel"/>
    <w:tmpl w:val="36C81D3C"/>
    <w:lvl w:ilvl="0" w:tplc="08090001">
      <w:start w:val="1"/>
      <w:numFmt w:val="bullet"/>
      <w:lvlText w:val=""/>
      <w:lvlJc w:val="left"/>
      <w:pPr>
        <w:ind w:left="1987" w:hanging="360"/>
      </w:pPr>
      <w:rPr>
        <w:rFonts w:ascii="Symbol" w:hAnsi="Symbol" w:hint="default"/>
      </w:rPr>
    </w:lvl>
    <w:lvl w:ilvl="1" w:tplc="08090003" w:tentative="1">
      <w:start w:val="1"/>
      <w:numFmt w:val="bullet"/>
      <w:lvlText w:val="o"/>
      <w:lvlJc w:val="left"/>
      <w:pPr>
        <w:ind w:left="2707" w:hanging="360"/>
      </w:pPr>
      <w:rPr>
        <w:rFonts w:ascii="Courier New" w:hAnsi="Courier New" w:cs="Courier New" w:hint="default"/>
      </w:rPr>
    </w:lvl>
    <w:lvl w:ilvl="2" w:tplc="08090005" w:tentative="1">
      <w:start w:val="1"/>
      <w:numFmt w:val="bullet"/>
      <w:lvlText w:val=""/>
      <w:lvlJc w:val="left"/>
      <w:pPr>
        <w:ind w:left="3427" w:hanging="360"/>
      </w:pPr>
      <w:rPr>
        <w:rFonts w:ascii="Wingdings" w:hAnsi="Wingdings" w:hint="default"/>
      </w:rPr>
    </w:lvl>
    <w:lvl w:ilvl="3" w:tplc="08090001" w:tentative="1">
      <w:start w:val="1"/>
      <w:numFmt w:val="bullet"/>
      <w:lvlText w:val=""/>
      <w:lvlJc w:val="left"/>
      <w:pPr>
        <w:ind w:left="4147" w:hanging="360"/>
      </w:pPr>
      <w:rPr>
        <w:rFonts w:ascii="Symbol" w:hAnsi="Symbol" w:hint="default"/>
      </w:rPr>
    </w:lvl>
    <w:lvl w:ilvl="4" w:tplc="08090003" w:tentative="1">
      <w:start w:val="1"/>
      <w:numFmt w:val="bullet"/>
      <w:lvlText w:val="o"/>
      <w:lvlJc w:val="left"/>
      <w:pPr>
        <w:ind w:left="4867" w:hanging="360"/>
      </w:pPr>
      <w:rPr>
        <w:rFonts w:ascii="Courier New" w:hAnsi="Courier New" w:cs="Courier New" w:hint="default"/>
      </w:rPr>
    </w:lvl>
    <w:lvl w:ilvl="5" w:tplc="08090005" w:tentative="1">
      <w:start w:val="1"/>
      <w:numFmt w:val="bullet"/>
      <w:lvlText w:val=""/>
      <w:lvlJc w:val="left"/>
      <w:pPr>
        <w:ind w:left="5587" w:hanging="360"/>
      </w:pPr>
      <w:rPr>
        <w:rFonts w:ascii="Wingdings" w:hAnsi="Wingdings" w:hint="default"/>
      </w:rPr>
    </w:lvl>
    <w:lvl w:ilvl="6" w:tplc="08090001" w:tentative="1">
      <w:start w:val="1"/>
      <w:numFmt w:val="bullet"/>
      <w:lvlText w:val=""/>
      <w:lvlJc w:val="left"/>
      <w:pPr>
        <w:ind w:left="6307" w:hanging="360"/>
      </w:pPr>
      <w:rPr>
        <w:rFonts w:ascii="Symbol" w:hAnsi="Symbol" w:hint="default"/>
      </w:rPr>
    </w:lvl>
    <w:lvl w:ilvl="7" w:tplc="08090003" w:tentative="1">
      <w:start w:val="1"/>
      <w:numFmt w:val="bullet"/>
      <w:lvlText w:val="o"/>
      <w:lvlJc w:val="left"/>
      <w:pPr>
        <w:ind w:left="7027" w:hanging="360"/>
      </w:pPr>
      <w:rPr>
        <w:rFonts w:ascii="Courier New" w:hAnsi="Courier New" w:cs="Courier New" w:hint="default"/>
      </w:rPr>
    </w:lvl>
    <w:lvl w:ilvl="8" w:tplc="08090005" w:tentative="1">
      <w:start w:val="1"/>
      <w:numFmt w:val="bullet"/>
      <w:lvlText w:val=""/>
      <w:lvlJc w:val="left"/>
      <w:pPr>
        <w:ind w:left="7747" w:hanging="360"/>
      </w:pPr>
      <w:rPr>
        <w:rFonts w:ascii="Wingdings" w:hAnsi="Wingdings" w:hint="default"/>
      </w:rPr>
    </w:lvl>
  </w:abstractNum>
  <w:abstractNum w:abstractNumId="46">
    <w:nsid w:val="79337D9C"/>
    <w:multiLevelType w:val="hybridMultilevel"/>
    <w:tmpl w:val="32C07EEC"/>
    <w:lvl w:ilvl="0" w:tplc="08090001">
      <w:start w:val="1"/>
      <w:numFmt w:val="bullet"/>
      <w:lvlText w:val=""/>
      <w:lvlJc w:val="left"/>
      <w:pPr>
        <w:ind w:left="1978" w:hanging="360"/>
      </w:pPr>
      <w:rPr>
        <w:rFonts w:ascii="Symbol" w:hAnsi="Symbol" w:hint="default"/>
      </w:rPr>
    </w:lvl>
    <w:lvl w:ilvl="1" w:tplc="08090003" w:tentative="1">
      <w:start w:val="1"/>
      <w:numFmt w:val="bullet"/>
      <w:lvlText w:val="o"/>
      <w:lvlJc w:val="left"/>
      <w:pPr>
        <w:ind w:left="2698" w:hanging="360"/>
      </w:pPr>
      <w:rPr>
        <w:rFonts w:ascii="Courier New" w:hAnsi="Courier New" w:cs="Courier New" w:hint="default"/>
      </w:rPr>
    </w:lvl>
    <w:lvl w:ilvl="2" w:tplc="08090005" w:tentative="1">
      <w:start w:val="1"/>
      <w:numFmt w:val="bullet"/>
      <w:lvlText w:val=""/>
      <w:lvlJc w:val="left"/>
      <w:pPr>
        <w:ind w:left="3418" w:hanging="360"/>
      </w:pPr>
      <w:rPr>
        <w:rFonts w:ascii="Wingdings" w:hAnsi="Wingdings" w:hint="default"/>
      </w:rPr>
    </w:lvl>
    <w:lvl w:ilvl="3" w:tplc="08090001" w:tentative="1">
      <w:start w:val="1"/>
      <w:numFmt w:val="bullet"/>
      <w:lvlText w:val=""/>
      <w:lvlJc w:val="left"/>
      <w:pPr>
        <w:ind w:left="4138" w:hanging="360"/>
      </w:pPr>
      <w:rPr>
        <w:rFonts w:ascii="Symbol" w:hAnsi="Symbol" w:hint="default"/>
      </w:rPr>
    </w:lvl>
    <w:lvl w:ilvl="4" w:tplc="08090003" w:tentative="1">
      <w:start w:val="1"/>
      <w:numFmt w:val="bullet"/>
      <w:lvlText w:val="o"/>
      <w:lvlJc w:val="left"/>
      <w:pPr>
        <w:ind w:left="4858" w:hanging="360"/>
      </w:pPr>
      <w:rPr>
        <w:rFonts w:ascii="Courier New" w:hAnsi="Courier New" w:cs="Courier New" w:hint="default"/>
      </w:rPr>
    </w:lvl>
    <w:lvl w:ilvl="5" w:tplc="08090005" w:tentative="1">
      <w:start w:val="1"/>
      <w:numFmt w:val="bullet"/>
      <w:lvlText w:val=""/>
      <w:lvlJc w:val="left"/>
      <w:pPr>
        <w:ind w:left="5578" w:hanging="360"/>
      </w:pPr>
      <w:rPr>
        <w:rFonts w:ascii="Wingdings" w:hAnsi="Wingdings" w:hint="default"/>
      </w:rPr>
    </w:lvl>
    <w:lvl w:ilvl="6" w:tplc="08090001" w:tentative="1">
      <w:start w:val="1"/>
      <w:numFmt w:val="bullet"/>
      <w:lvlText w:val=""/>
      <w:lvlJc w:val="left"/>
      <w:pPr>
        <w:ind w:left="6298" w:hanging="360"/>
      </w:pPr>
      <w:rPr>
        <w:rFonts w:ascii="Symbol" w:hAnsi="Symbol" w:hint="default"/>
      </w:rPr>
    </w:lvl>
    <w:lvl w:ilvl="7" w:tplc="08090003" w:tentative="1">
      <w:start w:val="1"/>
      <w:numFmt w:val="bullet"/>
      <w:lvlText w:val="o"/>
      <w:lvlJc w:val="left"/>
      <w:pPr>
        <w:ind w:left="7018" w:hanging="360"/>
      </w:pPr>
      <w:rPr>
        <w:rFonts w:ascii="Courier New" w:hAnsi="Courier New" w:cs="Courier New" w:hint="default"/>
      </w:rPr>
    </w:lvl>
    <w:lvl w:ilvl="8" w:tplc="08090005" w:tentative="1">
      <w:start w:val="1"/>
      <w:numFmt w:val="bullet"/>
      <w:lvlText w:val=""/>
      <w:lvlJc w:val="left"/>
      <w:pPr>
        <w:ind w:left="7738" w:hanging="360"/>
      </w:pPr>
      <w:rPr>
        <w:rFonts w:ascii="Wingdings" w:hAnsi="Wingdings" w:hint="default"/>
      </w:rPr>
    </w:lvl>
  </w:abstractNum>
  <w:abstractNum w:abstractNumId="47">
    <w:nsid w:val="7B9A10D9"/>
    <w:multiLevelType w:val="hybridMultilevel"/>
    <w:tmpl w:val="1E38C968"/>
    <w:lvl w:ilvl="0" w:tplc="0809001B">
      <w:start w:val="1"/>
      <w:numFmt w:val="lowerRoman"/>
      <w:lvlText w:val="%1."/>
      <w:lvlJc w:val="right"/>
      <w:pPr>
        <w:tabs>
          <w:tab w:val="num" w:pos="2160"/>
        </w:tabs>
        <w:ind w:left="2160" w:hanging="360"/>
      </w:pPr>
    </w:lvl>
    <w:lvl w:ilvl="1" w:tplc="08090019" w:tentative="1">
      <w:start w:val="1"/>
      <w:numFmt w:val="lowerLetter"/>
      <w:lvlText w:val="%2."/>
      <w:lvlJc w:val="left"/>
      <w:pPr>
        <w:tabs>
          <w:tab w:val="num" w:pos="2880"/>
        </w:tabs>
        <w:ind w:left="2880" w:hanging="360"/>
      </w:pPr>
    </w:lvl>
    <w:lvl w:ilvl="2" w:tplc="0809001B" w:tentative="1">
      <w:start w:val="1"/>
      <w:numFmt w:val="lowerRoman"/>
      <w:lvlText w:val="%3."/>
      <w:lvlJc w:val="right"/>
      <w:pPr>
        <w:tabs>
          <w:tab w:val="num" w:pos="3600"/>
        </w:tabs>
        <w:ind w:left="3600" w:hanging="180"/>
      </w:pPr>
    </w:lvl>
    <w:lvl w:ilvl="3" w:tplc="0809000F" w:tentative="1">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num w:numId="1">
    <w:abstractNumId w:val="42"/>
  </w:num>
  <w:num w:numId="2">
    <w:abstractNumId w:val="15"/>
  </w:num>
  <w:num w:numId="3">
    <w:abstractNumId w:val="7"/>
  </w:num>
  <w:num w:numId="4">
    <w:abstractNumId w:val="2"/>
  </w:num>
  <w:num w:numId="5">
    <w:abstractNumId w:val="31"/>
  </w:num>
  <w:num w:numId="6">
    <w:abstractNumId w:val="22"/>
  </w:num>
  <w:num w:numId="7">
    <w:abstractNumId w:val="39"/>
  </w:num>
  <w:num w:numId="8">
    <w:abstractNumId w:val="4"/>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5"/>
  </w:num>
  <w:num w:numId="14">
    <w:abstractNumId w:val="8"/>
  </w:num>
  <w:num w:numId="15">
    <w:abstractNumId w:val="26"/>
  </w:num>
  <w:num w:numId="16">
    <w:abstractNumId w:val="40"/>
  </w:num>
  <w:num w:numId="17">
    <w:abstractNumId w:val="6"/>
  </w:num>
  <w:num w:numId="18">
    <w:abstractNumId w:val="46"/>
  </w:num>
  <w:num w:numId="19">
    <w:abstractNumId w:val="32"/>
  </w:num>
  <w:num w:numId="20">
    <w:abstractNumId w:val="19"/>
  </w:num>
  <w:num w:numId="21">
    <w:abstractNumId w:val="24"/>
  </w:num>
  <w:num w:numId="22">
    <w:abstractNumId w:val="47"/>
  </w:num>
  <w:num w:numId="23">
    <w:abstractNumId w:val="27"/>
  </w:num>
  <w:num w:numId="24">
    <w:abstractNumId w:val="18"/>
  </w:num>
  <w:num w:numId="25">
    <w:abstractNumId w:val="10"/>
  </w:num>
  <w:num w:numId="26">
    <w:abstractNumId w:val="14"/>
  </w:num>
  <w:num w:numId="27">
    <w:abstractNumId w:val="34"/>
  </w:num>
  <w:num w:numId="28">
    <w:abstractNumId w:val="29"/>
  </w:num>
  <w:num w:numId="29">
    <w:abstractNumId w:val="28"/>
  </w:num>
  <w:num w:numId="30">
    <w:abstractNumId w:val="43"/>
  </w:num>
  <w:num w:numId="31">
    <w:abstractNumId w:val="23"/>
  </w:num>
  <w:num w:numId="32">
    <w:abstractNumId w:val="45"/>
  </w:num>
  <w:num w:numId="33">
    <w:abstractNumId w:val="36"/>
  </w:num>
  <w:num w:numId="34">
    <w:abstractNumId w:val="12"/>
  </w:num>
  <w:num w:numId="35">
    <w:abstractNumId w:val="16"/>
  </w:num>
  <w:num w:numId="36">
    <w:abstractNumId w:val="3"/>
  </w:num>
  <w:num w:numId="37">
    <w:abstractNumId w:val="20"/>
  </w:num>
  <w:num w:numId="38">
    <w:abstractNumId w:val="37"/>
  </w:num>
  <w:num w:numId="39">
    <w:abstractNumId w:val="25"/>
  </w:num>
  <w:num w:numId="40">
    <w:abstractNumId w:val="11"/>
  </w:num>
  <w:num w:numId="41">
    <w:abstractNumId w:val="1"/>
  </w:num>
  <w:num w:numId="42">
    <w:abstractNumId w:val="30"/>
  </w:num>
  <w:num w:numId="43">
    <w:abstractNumId w:val="44"/>
  </w:num>
  <w:num w:numId="44">
    <w:abstractNumId w:val="35"/>
  </w:num>
  <w:num w:numId="45">
    <w:abstractNumId w:val="38"/>
  </w:num>
  <w:num w:numId="46">
    <w:abstractNumId w:val="0"/>
  </w:num>
  <w:num w:numId="47">
    <w:abstractNumId w:val="17"/>
  </w:num>
  <w:num w:numId="48">
    <w:abstractNumId w:val="21"/>
  </w:num>
  <w:num w:numId="49">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2CE"/>
    <w:rsid w:val="000000F4"/>
    <w:rsid w:val="000007AA"/>
    <w:rsid w:val="00001463"/>
    <w:rsid w:val="000016CC"/>
    <w:rsid w:val="00001977"/>
    <w:rsid w:val="0000229E"/>
    <w:rsid w:val="00002433"/>
    <w:rsid w:val="00002B54"/>
    <w:rsid w:val="00002C59"/>
    <w:rsid w:val="000031B3"/>
    <w:rsid w:val="0000382B"/>
    <w:rsid w:val="00003BFD"/>
    <w:rsid w:val="00003C22"/>
    <w:rsid w:val="00004604"/>
    <w:rsid w:val="00005691"/>
    <w:rsid w:val="00005816"/>
    <w:rsid w:val="000061B3"/>
    <w:rsid w:val="000067C4"/>
    <w:rsid w:val="0000681A"/>
    <w:rsid w:val="000068AD"/>
    <w:rsid w:val="000069D9"/>
    <w:rsid w:val="0000705F"/>
    <w:rsid w:val="000073D2"/>
    <w:rsid w:val="00007F75"/>
    <w:rsid w:val="00007FEB"/>
    <w:rsid w:val="00010810"/>
    <w:rsid w:val="00010A29"/>
    <w:rsid w:val="00010B9B"/>
    <w:rsid w:val="00010BAF"/>
    <w:rsid w:val="00010C7A"/>
    <w:rsid w:val="00010DDF"/>
    <w:rsid w:val="00011046"/>
    <w:rsid w:val="00011B47"/>
    <w:rsid w:val="00011C09"/>
    <w:rsid w:val="000124C2"/>
    <w:rsid w:val="00012E6D"/>
    <w:rsid w:val="0001303E"/>
    <w:rsid w:val="000131F8"/>
    <w:rsid w:val="00013282"/>
    <w:rsid w:val="000136FB"/>
    <w:rsid w:val="00013B51"/>
    <w:rsid w:val="00013FD5"/>
    <w:rsid w:val="0001483C"/>
    <w:rsid w:val="000149AE"/>
    <w:rsid w:val="000149CB"/>
    <w:rsid w:val="0001546C"/>
    <w:rsid w:val="000159E3"/>
    <w:rsid w:val="00015D31"/>
    <w:rsid w:val="000175E3"/>
    <w:rsid w:val="000176C8"/>
    <w:rsid w:val="00017A60"/>
    <w:rsid w:val="00020708"/>
    <w:rsid w:val="00020CC9"/>
    <w:rsid w:val="000212BB"/>
    <w:rsid w:val="00021D6A"/>
    <w:rsid w:val="00022323"/>
    <w:rsid w:val="000224B5"/>
    <w:rsid w:val="000226E6"/>
    <w:rsid w:val="00022B17"/>
    <w:rsid w:val="00022B79"/>
    <w:rsid w:val="00024879"/>
    <w:rsid w:val="00024B1D"/>
    <w:rsid w:val="00024B23"/>
    <w:rsid w:val="00024F2A"/>
    <w:rsid w:val="00025A14"/>
    <w:rsid w:val="000268DD"/>
    <w:rsid w:val="000270E6"/>
    <w:rsid w:val="0002794A"/>
    <w:rsid w:val="00027A48"/>
    <w:rsid w:val="00027A5A"/>
    <w:rsid w:val="00027CB6"/>
    <w:rsid w:val="00030395"/>
    <w:rsid w:val="00030818"/>
    <w:rsid w:val="00030C20"/>
    <w:rsid w:val="00030F76"/>
    <w:rsid w:val="00031137"/>
    <w:rsid w:val="00031907"/>
    <w:rsid w:val="00031BA8"/>
    <w:rsid w:val="00032217"/>
    <w:rsid w:val="000323BA"/>
    <w:rsid w:val="00032DE2"/>
    <w:rsid w:val="00033C93"/>
    <w:rsid w:val="00034185"/>
    <w:rsid w:val="0003439A"/>
    <w:rsid w:val="000343A8"/>
    <w:rsid w:val="0003494D"/>
    <w:rsid w:val="00034C37"/>
    <w:rsid w:val="00035141"/>
    <w:rsid w:val="00035227"/>
    <w:rsid w:val="000352A4"/>
    <w:rsid w:val="0003610E"/>
    <w:rsid w:val="0003646B"/>
    <w:rsid w:val="0003653F"/>
    <w:rsid w:val="00036641"/>
    <w:rsid w:val="000366A6"/>
    <w:rsid w:val="00036BAF"/>
    <w:rsid w:val="00036F5D"/>
    <w:rsid w:val="00036F94"/>
    <w:rsid w:val="0003716C"/>
    <w:rsid w:val="00037485"/>
    <w:rsid w:val="000377A3"/>
    <w:rsid w:val="00037A94"/>
    <w:rsid w:val="00037EFF"/>
    <w:rsid w:val="00037F34"/>
    <w:rsid w:val="00040161"/>
    <w:rsid w:val="00040415"/>
    <w:rsid w:val="000409B9"/>
    <w:rsid w:val="000409F8"/>
    <w:rsid w:val="00040F2C"/>
    <w:rsid w:val="00041F65"/>
    <w:rsid w:val="000421D3"/>
    <w:rsid w:val="00042309"/>
    <w:rsid w:val="000423AC"/>
    <w:rsid w:val="0004258E"/>
    <w:rsid w:val="00042ACE"/>
    <w:rsid w:val="0004318C"/>
    <w:rsid w:val="000436B5"/>
    <w:rsid w:val="00044128"/>
    <w:rsid w:val="000449D1"/>
    <w:rsid w:val="00044CAC"/>
    <w:rsid w:val="00045612"/>
    <w:rsid w:val="00046B8B"/>
    <w:rsid w:val="00047292"/>
    <w:rsid w:val="00047895"/>
    <w:rsid w:val="000501CF"/>
    <w:rsid w:val="00050653"/>
    <w:rsid w:val="00050CA6"/>
    <w:rsid w:val="00050DF4"/>
    <w:rsid w:val="000516A0"/>
    <w:rsid w:val="00051BD3"/>
    <w:rsid w:val="000531B7"/>
    <w:rsid w:val="000531D7"/>
    <w:rsid w:val="00053206"/>
    <w:rsid w:val="00053A63"/>
    <w:rsid w:val="00054417"/>
    <w:rsid w:val="00054638"/>
    <w:rsid w:val="000549F9"/>
    <w:rsid w:val="00054D4A"/>
    <w:rsid w:val="00054D6F"/>
    <w:rsid w:val="00054DC8"/>
    <w:rsid w:val="00054F1B"/>
    <w:rsid w:val="000550BA"/>
    <w:rsid w:val="000550F9"/>
    <w:rsid w:val="0005525C"/>
    <w:rsid w:val="000560CC"/>
    <w:rsid w:val="00056550"/>
    <w:rsid w:val="000571AA"/>
    <w:rsid w:val="00057440"/>
    <w:rsid w:val="0006028F"/>
    <w:rsid w:val="00060864"/>
    <w:rsid w:val="00060A54"/>
    <w:rsid w:val="000612E0"/>
    <w:rsid w:val="00061E05"/>
    <w:rsid w:val="000622D3"/>
    <w:rsid w:val="0006252C"/>
    <w:rsid w:val="0006291D"/>
    <w:rsid w:val="0006297C"/>
    <w:rsid w:val="00062C62"/>
    <w:rsid w:val="00062DAC"/>
    <w:rsid w:val="00062EA6"/>
    <w:rsid w:val="00063EF0"/>
    <w:rsid w:val="0006489F"/>
    <w:rsid w:val="00064F5C"/>
    <w:rsid w:val="000650AC"/>
    <w:rsid w:val="000651F5"/>
    <w:rsid w:val="0006577C"/>
    <w:rsid w:val="00066039"/>
    <w:rsid w:val="00066187"/>
    <w:rsid w:val="00066675"/>
    <w:rsid w:val="00066B38"/>
    <w:rsid w:val="00066C7F"/>
    <w:rsid w:val="00067560"/>
    <w:rsid w:val="000703A8"/>
    <w:rsid w:val="00070439"/>
    <w:rsid w:val="00070DCD"/>
    <w:rsid w:val="000713C0"/>
    <w:rsid w:val="00071E25"/>
    <w:rsid w:val="000721A7"/>
    <w:rsid w:val="0007301D"/>
    <w:rsid w:val="000732CD"/>
    <w:rsid w:val="00073359"/>
    <w:rsid w:val="00073C39"/>
    <w:rsid w:val="00073C9C"/>
    <w:rsid w:val="00073E27"/>
    <w:rsid w:val="00074018"/>
    <w:rsid w:val="000742B7"/>
    <w:rsid w:val="000745C3"/>
    <w:rsid w:val="00074888"/>
    <w:rsid w:val="00074EAA"/>
    <w:rsid w:val="0007500A"/>
    <w:rsid w:val="000754FE"/>
    <w:rsid w:val="0007580D"/>
    <w:rsid w:val="00075D60"/>
    <w:rsid w:val="00075D93"/>
    <w:rsid w:val="000760DF"/>
    <w:rsid w:val="0007610A"/>
    <w:rsid w:val="00076276"/>
    <w:rsid w:val="00076D5A"/>
    <w:rsid w:val="00077051"/>
    <w:rsid w:val="00077666"/>
    <w:rsid w:val="00077ACC"/>
    <w:rsid w:val="00077CB0"/>
    <w:rsid w:val="00080034"/>
    <w:rsid w:val="00080087"/>
    <w:rsid w:val="00080A6B"/>
    <w:rsid w:val="00080BE2"/>
    <w:rsid w:val="00080D31"/>
    <w:rsid w:val="00080F2B"/>
    <w:rsid w:val="00081513"/>
    <w:rsid w:val="00081AAD"/>
    <w:rsid w:val="00081ABC"/>
    <w:rsid w:val="0008201C"/>
    <w:rsid w:val="00082574"/>
    <w:rsid w:val="0008285D"/>
    <w:rsid w:val="0008292D"/>
    <w:rsid w:val="00082CAE"/>
    <w:rsid w:val="00083591"/>
    <w:rsid w:val="0008370C"/>
    <w:rsid w:val="0008396A"/>
    <w:rsid w:val="00083D1D"/>
    <w:rsid w:val="00085410"/>
    <w:rsid w:val="0008559C"/>
    <w:rsid w:val="0008599C"/>
    <w:rsid w:val="00085A3E"/>
    <w:rsid w:val="00085BB0"/>
    <w:rsid w:val="00085DF1"/>
    <w:rsid w:val="00085FDB"/>
    <w:rsid w:val="00086475"/>
    <w:rsid w:val="00086775"/>
    <w:rsid w:val="00086867"/>
    <w:rsid w:val="00086A6C"/>
    <w:rsid w:val="000870A9"/>
    <w:rsid w:val="0008723A"/>
    <w:rsid w:val="0008736F"/>
    <w:rsid w:val="00087F7E"/>
    <w:rsid w:val="00091014"/>
    <w:rsid w:val="00091172"/>
    <w:rsid w:val="0009195F"/>
    <w:rsid w:val="00091B42"/>
    <w:rsid w:val="00091E70"/>
    <w:rsid w:val="00092132"/>
    <w:rsid w:val="0009218D"/>
    <w:rsid w:val="000937F2"/>
    <w:rsid w:val="0009394F"/>
    <w:rsid w:val="00093BE1"/>
    <w:rsid w:val="0009400C"/>
    <w:rsid w:val="00094206"/>
    <w:rsid w:val="00094A68"/>
    <w:rsid w:val="00094B87"/>
    <w:rsid w:val="00094D20"/>
    <w:rsid w:val="00095474"/>
    <w:rsid w:val="00095B2E"/>
    <w:rsid w:val="00095B98"/>
    <w:rsid w:val="000966AB"/>
    <w:rsid w:val="00097B67"/>
    <w:rsid w:val="000A0A0E"/>
    <w:rsid w:val="000A0B5E"/>
    <w:rsid w:val="000A0CC9"/>
    <w:rsid w:val="000A13F5"/>
    <w:rsid w:val="000A17BE"/>
    <w:rsid w:val="000A1B00"/>
    <w:rsid w:val="000A1C0E"/>
    <w:rsid w:val="000A1D7A"/>
    <w:rsid w:val="000A1F93"/>
    <w:rsid w:val="000A2B78"/>
    <w:rsid w:val="000A2C99"/>
    <w:rsid w:val="000A3243"/>
    <w:rsid w:val="000A3348"/>
    <w:rsid w:val="000A33D5"/>
    <w:rsid w:val="000A34CE"/>
    <w:rsid w:val="000A4826"/>
    <w:rsid w:val="000A4CD4"/>
    <w:rsid w:val="000A4F6D"/>
    <w:rsid w:val="000A4FEC"/>
    <w:rsid w:val="000A5094"/>
    <w:rsid w:val="000A53C1"/>
    <w:rsid w:val="000A57F1"/>
    <w:rsid w:val="000A59AB"/>
    <w:rsid w:val="000A6350"/>
    <w:rsid w:val="000A63BB"/>
    <w:rsid w:val="000A6A81"/>
    <w:rsid w:val="000B0315"/>
    <w:rsid w:val="000B05C2"/>
    <w:rsid w:val="000B0B59"/>
    <w:rsid w:val="000B0FBD"/>
    <w:rsid w:val="000B1985"/>
    <w:rsid w:val="000B1DE9"/>
    <w:rsid w:val="000B2077"/>
    <w:rsid w:val="000B27A3"/>
    <w:rsid w:val="000B2956"/>
    <w:rsid w:val="000B2B6F"/>
    <w:rsid w:val="000B334A"/>
    <w:rsid w:val="000B341D"/>
    <w:rsid w:val="000B3ADF"/>
    <w:rsid w:val="000B47D9"/>
    <w:rsid w:val="000B4AF1"/>
    <w:rsid w:val="000B4BDD"/>
    <w:rsid w:val="000B4DD8"/>
    <w:rsid w:val="000B53AF"/>
    <w:rsid w:val="000B5D56"/>
    <w:rsid w:val="000B60EC"/>
    <w:rsid w:val="000B6254"/>
    <w:rsid w:val="000B75A6"/>
    <w:rsid w:val="000B78CD"/>
    <w:rsid w:val="000C004C"/>
    <w:rsid w:val="000C0089"/>
    <w:rsid w:val="000C00D9"/>
    <w:rsid w:val="000C03E7"/>
    <w:rsid w:val="000C09EF"/>
    <w:rsid w:val="000C11D0"/>
    <w:rsid w:val="000C1326"/>
    <w:rsid w:val="000C134D"/>
    <w:rsid w:val="000C1E6C"/>
    <w:rsid w:val="000C2259"/>
    <w:rsid w:val="000C38F9"/>
    <w:rsid w:val="000C3AF0"/>
    <w:rsid w:val="000C442A"/>
    <w:rsid w:val="000C4695"/>
    <w:rsid w:val="000C4803"/>
    <w:rsid w:val="000C4B11"/>
    <w:rsid w:val="000C4CFC"/>
    <w:rsid w:val="000C4F9B"/>
    <w:rsid w:val="000C58CD"/>
    <w:rsid w:val="000C6013"/>
    <w:rsid w:val="000C77EC"/>
    <w:rsid w:val="000C7D97"/>
    <w:rsid w:val="000D0F45"/>
    <w:rsid w:val="000D118D"/>
    <w:rsid w:val="000D15E7"/>
    <w:rsid w:val="000D1BDF"/>
    <w:rsid w:val="000D209D"/>
    <w:rsid w:val="000D24B0"/>
    <w:rsid w:val="000D2768"/>
    <w:rsid w:val="000D2929"/>
    <w:rsid w:val="000D2C23"/>
    <w:rsid w:val="000D3BA9"/>
    <w:rsid w:val="000D445E"/>
    <w:rsid w:val="000D5331"/>
    <w:rsid w:val="000D59FE"/>
    <w:rsid w:val="000D5B67"/>
    <w:rsid w:val="000D5C4D"/>
    <w:rsid w:val="000D5DA3"/>
    <w:rsid w:val="000D5FC8"/>
    <w:rsid w:val="000D6E93"/>
    <w:rsid w:val="000D6EAF"/>
    <w:rsid w:val="000D72CE"/>
    <w:rsid w:val="000D7352"/>
    <w:rsid w:val="000D7366"/>
    <w:rsid w:val="000E009B"/>
    <w:rsid w:val="000E020F"/>
    <w:rsid w:val="000E15F5"/>
    <w:rsid w:val="000E1D7F"/>
    <w:rsid w:val="000E1DED"/>
    <w:rsid w:val="000E21B4"/>
    <w:rsid w:val="000E2E1E"/>
    <w:rsid w:val="000E3D78"/>
    <w:rsid w:val="000E4E77"/>
    <w:rsid w:val="000E51D8"/>
    <w:rsid w:val="000E52F6"/>
    <w:rsid w:val="000E59AC"/>
    <w:rsid w:val="000E5AAD"/>
    <w:rsid w:val="000E5C7B"/>
    <w:rsid w:val="000E5E25"/>
    <w:rsid w:val="000E649D"/>
    <w:rsid w:val="000E66B5"/>
    <w:rsid w:val="000E679C"/>
    <w:rsid w:val="000E67DA"/>
    <w:rsid w:val="000E6C1C"/>
    <w:rsid w:val="000E6F9B"/>
    <w:rsid w:val="000E711F"/>
    <w:rsid w:val="000E71BB"/>
    <w:rsid w:val="000E71C8"/>
    <w:rsid w:val="000E7214"/>
    <w:rsid w:val="000E7460"/>
    <w:rsid w:val="000E7472"/>
    <w:rsid w:val="000E74C6"/>
    <w:rsid w:val="000E7D91"/>
    <w:rsid w:val="000E7DC1"/>
    <w:rsid w:val="000E7FBF"/>
    <w:rsid w:val="000F0489"/>
    <w:rsid w:val="000F06A4"/>
    <w:rsid w:val="000F0788"/>
    <w:rsid w:val="000F0CDE"/>
    <w:rsid w:val="000F20DF"/>
    <w:rsid w:val="000F215F"/>
    <w:rsid w:val="000F2300"/>
    <w:rsid w:val="000F29CA"/>
    <w:rsid w:val="000F2A1F"/>
    <w:rsid w:val="000F4D7B"/>
    <w:rsid w:val="000F5089"/>
    <w:rsid w:val="000F578E"/>
    <w:rsid w:val="000F5791"/>
    <w:rsid w:val="000F5DC2"/>
    <w:rsid w:val="000F6EC7"/>
    <w:rsid w:val="000F7130"/>
    <w:rsid w:val="000F726B"/>
    <w:rsid w:val="000F743E"/>
    <w:rsid w:val="000F751F"/>
    <w:rsid w:val="000F762A"/>
    <w:rsid w:val="000F77FD"/>
    <w:rsid w:val="000F7B41"/>
    <w:rsid w:val="000F7D8B"/>
    <w:rsid w:val="001001BF"/>
    <w:rsid w:val="001002B2"/>
    <w:rsid w:val="001003D9"/>
    <w:rsid w:val="001013E1"/>
    <w:rsid w:val="001017E2"/>
    <w:rsid w:val="001017E8"/>
    <w:rsid w:val="00102163"/>
    <w:rsid w:val="001022F4"/>
    <w:rsid w:val="00102825"/>
    <w:rsid w:val="0010291A"/>
    <w:rsid w:val="001030EC"/>
    <w:rsid w:val="00103585"/>
    <w:rsid w:val="00103663"/>
    <w:rsid w:val="00103F68"/>
    <w:rsid w:val="00104AAD"/>
    <w:rsid w:val="00104F80"/>
    <w:rsid w:val="00104FCF"/>
    <w:rsid w:val="0010536B"/>
    <w:rsid w:val="0010551C"/>
    <w:rsid w:val="001060E5"/>
    <w:rsid w:val="001061EB"/>
    <w:rsid w:val="001069C1"/>
    <w:rsid w:val="001071F7"/>
    <w:rsid w:val="00107ECB"/>
    <w:rsid w:val="00110BD3"/>
    <w:rsid w:val="00111206"/>
    <w:rsid w:val="0011139E"/>
    <w:rsid w:val="001118A4"/>
    <w:rsid w:val="00113777"/>
    <w:rsid w:val="00113B02"/>
    <w:rsid w:val="00113BB6"/>
    <w:rsid w:val="0011423F"/>
    <w:rsid w:val="001151FC"/>
    <w:rsid w:val="00116332"/>
    <w:rsid w:val="00116337"/>
    <w:rsid w:val="00116397"/>
    <w:rsid w:val="00116DBD"/>
    <w:rsid w:val="0011731A"/>
    <w:rsid w:val="00117591"/>
    <w:rsid w:val="0011789F"/>
    <w:rsid w:val="00117975"/>
    <w:rsid w:val="001200D2"/>
    <w:rsid w:val="0012052E"/>
    <w:rsid w:val="00120BE8"/>
    <w:rsid w:val="00121B7D"/>
    <w:rsid w:val="00121BBE"/>
    <w:rsid w:val="00121D23"/>
    <w:rsid w:val="00121DA4"/>
    <w:rsid w:val="001229F8"/>
    <w:rsid w:val="00122EF1"/>
    <w:rsid w:val="00123369"/>
    <w:rsid w:val="00123A41"/>
    <w:rsid w:val="00124065"/>
    <w:rsid w:val="00124F9A"/>
    <w:rsid w:val="001266D3"/>
    <w:rsid w:val="00126D53"/>
    <w:rsid w:val="00126E5A"/>
    <w:rsid w:val="00126FBD"/>
    <w:rsid w:val="00127047"/>
    <w:rsid w:val="00127393"/>
    <w:rsid w:val="00127569"/>
    <w:rsid w:val="00127658"/>
    <w:rsid w:val="00127C7D"/>
    <w:rsid w:val="00127D1D"/>
    <w:rsid w:val="001302CC"/>
    <w:rsid w:val="00130DF5"/>
    <w:rsid w:val="00130EC7"/>
    <w:rsid w:val="0013118A"/>
    <w:rsid w:val="001316A7"/>
    <w:rsid w:val="001328CA"/>
    <w:rsid w:val="0013295C"/>
    <w:rsid w:val="00132CF8"/>
    <w:rsid w:val="001339D9"/>
    <w:rsid w:val="0013425E"/>
    <w:rsid w:val="001345CB"/>
    <w:rsid w:val="001347D2"/>
    <w:rsid w:val="0013481E"/>
    <w:rsid w:val="00134AF4"/>
    <w:rsid w:val="0013527A"/>
    <w:rsid w:val="001354B5"/>
    <w:rsid w:val="001356CA"/>
    <w:rsid w:val="00135797"/>
    <w:rsid w:val="00135AC2"/>
    <w:rsid w:val="00136585"/>
    <w:rsid w:val="00136630"/>
    <w:rsid w:val="00136BBB"/>
    <w:rsid w:val="00137050"/>
    <w:rsid w:val="001371AA"/>
    <w:rsid w:val="00137D68"/>
    <w:rsid w:val="00137DE1"/>
    <w:rsid w:val="0014070E"/>
    <w:rsid w:val="00140B3C"/>
    <w:rsid w:val="001415CB"/>
    <w:rsid w:val="00141937"/>
    <w:rsid w:val="001421EE"/>
    <w:rsid w:val="00142329"/>
    <w:rsid w:val="0014323E"/>
    <w:rsid w:val="00143384"/>
    <w:rsid w:val="00143466"/>
    <w:rsid w:val="00143D12"/>
    <w:rsid w:val="00144DB8"/>
    <w:rsid w:val="00145166"/>
    <w:rsid w:val="00145B0A"/>
    <w:rsid w:val="001464BC"/>
    <w:rsid w:val="001464EA"/>
    <w:rsid w:val="00146628"/>
    <w:rsid w:val="00146690"/>
    <w:rsid w:val="00147102"/>
    <w:rsid w:val="00147145"/>
    <w:rsid w:val="001477C5"/>
    <w:rsid w:val="00147939"/>
    <w:rsid w:val="0015013F"/>
    <w:rsid w:val="00150418"/>
    <w:rsid w:val="00150A3A"/>
    <w:rsid w:val="0015163A"/>
    <w:rsid w:val="001517AC"/>
    <w:rsid w:val="00152320"/>
    <w:rsid w:val="00152786"/>
    <w:rsid w:val="00152879"/>
    <w:rsid w:val="001529F4"/>
    <w:rsid w:val="00152E48"/>
    <w:rsid w:val="001531A9"/>
    <w:rsid w:val="001537C9"/>
    <w:rsid w:val="00153918"/>
    <w:rsid w:val="00154E48"/>
    <w:rsid w:val="001556F9"/>
    <w:rsid w:val="00155BBC"/>
    <w:rsid w:val="001564CC"/>
    <w:rsid w:val="00156997"/>
    <w:rsid w:val="00156DDE"/>
    <w:rsid w:val="001575D4"/>
    <w:rsid w:val="00157C82"/>
    <w:rsid w:val="00157DD5"/>
    <w:rsid w:val="0016000D"/>
    <w:rsid w:val="00160C2F"/>
    <w:rsid w:val="00160D5B"/>
    <w:rsid w:val="00161AEB"/>
    <w:rsid w:val="00161CCE"/>
    <w:rsid w:val="00162DBE"/>
    <w:rsid w:val="001633A9"/>
    <w:rsid w:val="001635E2"/>
    <w:rsid w:val="001639A5"/>
    <w:rsid w:val="001641E9"/>
    <w:rsid w:val="00165202"/>
    <w:rsid w:val="00165418"/>
    <w:rsid w:val="00165704"/>
    <w:rsid w:val="00165CB9"/>
    <w:rsid w:val="0016664D"/>
    <w:rsid w:val="00166B75"/>
    <w:rsid w:val="00166FC1"/>
    <w:rsid w:val="001670C0"/>
    <w:rsid w:val="001678A7"/>
    <w:rsid w:val="00167C2B"/>
    <w:rsid w:val="00167D81"/>
    <w:rsid w:val="00170542"/>
    <w:rsid w:val="001708DC"/>
    <w:rsid w:val="00171003"/>
    <w:rsid w:val="00171425"/>
    <w:rsid w:val="00171A93"/>
    <w:rsid w:val="00171BDF"/>
    <w:rsid w:val="00171C2B"/>
    <w:rsid w:val="00171CDC"/>
    <w:rsid w:val="00171DE3"/>
    <w:rsid w:val="001723D6"/>
    <w:rsid w:val="00172550"/>
    <w:rsid w:val="00172C53"/>
    <w:rsid w:val="00172C8D"/>
    <w:rsid w:val="001730C7"/>
    <w:rsid w:val="0017378C"/>
    <w:rsid w:val="0017380E"/>
    <w:rsid w:val="0017463D"/>
    <w:rsid w:val="001749BA"/>
    <w:rsid w:val="00174A47"/>
    <w:rsid w:val="00174B34"/>
    <w:rsid w:val="001750FA"/>
    <w:rsid w:val="00175633"/>
    <w:rsid w:val="0017563D"/>
    <w:rsid w:val="00175CD8"/>
    <w:rsid w:val="001760C8"/>
    <w:rsid w:val="0017708B"/>
    <w:rsid w:val="00177E48"/>
    <w:rsid w:val="001805C3"/>
    <w:rsid w:val="00180B8B"/>
    <w:rsid w:val="00181053"/>
    <w:rsid w:val="0018131A"/>
    <w:rsid w:val="0018137F"/>
    <w:rsid w:val="00181912"/>
    <w:rsid w:val="0018199D"/>
    <w:rsid w:val="00181C9C"/>
    <w:rsid w:val="00182057"/>
    <w:rsid w:val="0018289D"/>
    <w:rsid w:val="00182E0F"/>
    <w:rsid w:val="0018326C"/>
    <w:rsid w:val="00185183"/>
    <w:rsid w:val="001852B3"/>
    <w:rsid w:val="0018537B"/>
    <w:rsid w:val="001853F0"/>
    <w:rsid w:val="00185C0E"/>
    <w:rsid w:val="00186045"/>
    <w:rsid w:val="00186535"/>
    <w:rsid w:val="00186C78"/>
    <w:rsid w:val="001871A0"/>
    <w:rsid w:val="00187296"/>
    <w:rsid w:val="00187864"/>
    <w:rsid w:val="00190337"/>
    <w:rsid w:val="0019041C"/>
    <w:rsid w:val="00190717"/>
    <w:rsid w:val="00190CBD"/>
    <w:rsid w:val="00191037"/>
    <w:rsid w:val="001911F2"/>
    <w:rsid w:val="00191DD9"/>
    <w:rsid w:val="00191F74"/>
    <w:rsid w:val="001921E4"/>
    <w:rsid w:val="00192344"/>
    <w:rsid w:val="00192629"/>
    <w:rsid w:val="00192AD7"/>
    <w:rsid w:val="00193265"/>
    <w:rsid w:val="0019358D"/>
    <w:rsid w:val="00193CB3"/>
    <w:rsid w:val="00194009"/>
    <w:rsid w:val="0019453C"/>
    <w:rsid w:val="001947C6"/>
    <w:rsid w:val="00194919"/>
    <w:rsid w:val="001956D1"/>
    <w:rsid w:val="00195749"/>
    <w:rsid w:val="00195C42"/>
    <w:rsid w:val="00195F24"/>
    <w:rsid w:val="00195FD3"/>
    <w:rsid w:val="00196256"/>
    <w:rsid w:val="00196290"/>
    <w:rsid w:val="001966E1"/>
    <w:rsid w:val="00196BF0"/>
    <w:rsid w:val="00197391"/>
    <w:rsid w:val="00197E78"/>
    <w:rsid w:val="001A081C"/>
    <w:rsid w:val="001A0E6A"/>
    <w:rsid w:val="001A1433"/>
    <w:rsid w:val="001A15AA"/>
    <w:rsid w:val="001A177F"/>
    <w:rsid w:val="001A1D9E"/>
    <w:rsid w:val="001A2804"/>
    <w:rsid w:val="001A389A"/>
    <w:rsid w:val="001A4352"/>
    <w:rsid w:val="001A58EB"/>
    <w:rsid w:val="001A5BA4"/>
    <w:rsid w:val="001A5BC3"/>
    <w:rsid w:val="001A5C2D"/>
    <w:rsid w:val="001A5C70"/>
    <w:rsid w:val="001A5CD4"/>
    <w:rsid w:val="001A79BE"/>
    <w:rsid w:val="001A7D37"/>
    <w:rsid w:val="001A7D3A"/>
    <w:rsid w:val="001B01FA"/>
    <w:rsid w:val="001B023B"/>
    <w:rsid w:val="001B0EA9"/>
    <w:rsid w:val="001B1137"/>
    <w:rsid w:val="001B1315"/>
    <w:rsid w:val="001B1FDA"/>
    <w:rsid w:val="001B2E55"/>
    <w:rsid w:val="001B385A"/>
    <w:rsid w:val="001B38C3"/>
    <w:rsid w:val="001B399E"/>
    <w:rsid w:val="001B467C"/>
    <w:rsid w:val="001B52CC"/>
    <w:rsid w:val="001B6262"/>
    <w:rsid w:val="001B6304"/>
    <w:rsid w:val="001B6365"/>
    <w:rsid w:val="001B673D"/>
    <w:rsid w:val="001B6A38"/>
    <w:rsid w:val="001B6F0B"/>
    <w:rsid w:val="001B7071"/>
    <w:rsid w:val="001B71A4"/>
    <w:rsid w:val="001B755B"/>
    <w:rsid w:val="001B76BE"/>
    <w:rsid w:val="001B77A7"/>
    <w:rsid w:val="001B781F"/>
    <w:rsid w:val="001B7B0F"/>
    <w:rsid w:val="001B7BC1"/>
    <w:rsid w:val="001C1116"/>
    <w:rsid w:val="001C12B9"/>
    <w:rsid w:val="001C192B"/>
    <w:rsid w:val="001C2219"/>
    <w:rsid w:val="001C2A7A"/>
    <w:rsid w:val="001C3463"/>
    <w:rsid w:val="001C3F88"/>
    <w:rsid w:val="001C57A2"/>
    <w:rsid w:val="001C5A15"/>
    <w:rsid w:val="001C645C"/>
    <w:rsid w:val="001C6721"/>
    <w:rsid w:val="001C6D07"/>
    <w:rsid w:val="001C6E54"/>
    <w:rsid w:val="001C7070"/>
    <w:rsid w:val="001C750E"/>
    <w:rsid w:val="001C7853"/>
    <w:rsid w:val="001C7D76"/>
    <w:rsid w:val="001D0107"/>
    <w:rsid w:val="001D1AB8"/>
    <w:rsid w:val="001D1DE6"/>
    <w:rsid w:val="001D1E72"/>
    <w:rsid w:val="001D1FB1"/>
    <w:rsid w:val="001D26B6"/>
    <w:rsid w:val="001D27C8"/>
    <w:rsid w:val="001D291D"/>
    <w:rsid w:val="001D2ACE"/>
    <w:rsid w:val="001D2CFA"/>
    <w:rsid w:val="001D3CA8"/>
    <w:rsid w:val="001D3E93"/>
    <w:rsid w:val="001D4287"/>
    <w:rsid w:val="001D4850"/>
    <w:rsid w:val="001D4B07"/>
    <w:rsid w:val="001D4ECF"/>
    <w:rsid w:val="001D539D"/>
    <w:rsid w:val="001D6879"/>
    <w:rsid w:val="001D716C"/>
    <w:rsid w:val="001D7431"/>
    <w:rsid w:val="001D7481"/>
    <w:rsid w:val="001D7874"/>
    <w:rsid w:val="001D791A"/>
    <w:rsid w:val="001E0489"/>
    <w:rsid w:val="001E07B0"/>
    <w:rsid w:val="001E2878"/>
    <w:rsid w:val="001E2A12"/>
    <w:rsid w:val="001E351F"/>
    <w:rsid w:val="001E3A5D"/>
    <w:rsid w:val="001E3C22"/>
    <w:rsid w:val="001E3D56"/>
    <w:rsid w:val="001E3DA5"/>
    <w:rsid w:val="001E3DFC"/>
    <w:rsid w:val="001E4BD1"/>
    <w:rsid w:val="001E50D6"/>
    <w:rsid w:val="001E53B2"/>
    <w:rsid w:val="001E5584"/>
    <w:rsid w:val="001E5741"/>
    <w:rsid w:val="001E59D0"/>
    <w:rsid w:val="001E5B30"/>
    <w:rsid w:val="001E5DB2"/>
    <w:rsid w:val="001E62AD"/>
    <w:rsid w:val="001E6685"/>
    <w:rsid w:val="001E6A8B"/>
    <w:rsid w:val="001E6ADC"/>
    <w:rsid w:val="001E75B5"/>
    <w:rsid w:val="001E7602"/>
    <w:rsid w:val="001E7CD3"/>
    <w:rsid w:val="001E7F85"/>
    <w:rsid w:val="001F01C2"/>
    <w:rsid w:val="001F15A4"/>
    <w:rsid w:val="001F1BC0"/>
    <w:rsid w:val="001F1CD3"/>
    <w:rsid w:val="001F201D"/>
    <w:rsid w:val="001F2262"/>
    <w:rsid w:val="001F2EB7"/>
    <w:rsid w:val="001F3071"/>
    <w:rsid w:val="001F4000"/>
    <w:rsid w:val="001F40C0"/>
    <w:rsid w:val="001F4A6F"/>
    <w:rsid w:val="001F52A1"/>
    <w:rsid w:val="001F605D"/>
    <w:rsid w:val="001F6661"/>
    <w:rsid w:val="001F6AB4"/>
    <w:rsid w:val="001F757B"/>
    <w:rsid w:val="001F783D"/>
    <w:rsid w:val="002006B6"/>
    <w:rsid w:val="002014F1"/>
    <w:rsid w:val="0020164C"/>
    <w:rsid w:val="00201F79"/>
    <w:rsid w:val="00202656"/>
    <w:rsid w:val="00202934"/>
    <w:rsid w:val="00202C63"/>
    <w:rsid w:val="0020335D"/>
    <w:rsid w:val="00203442"/>
    <w:rsid w:val="002037ED"/>
    <w:rsid w:val="00203AB0"/>
    <w:rsid w:val="00204E5A"/>
    <w:rsid w:val="00205207"/>
    <w:rsid w:val="0020554E"/>
    <w:rsid w:val="002059DF"/>
    <w:rsid w:val="00205CBF"/>
    <w:rsid w:val="0020606D"/>
    <w:rsid w:val="002064DC"/>
    <w:rsid w:val="00206BF5"/>
    <w:rsid w:val="00207B93"/>
    <w:rsid w:val="002106F1"/>
    <w:rsid w:val="002112C0"/>
    <w:rsid w:val="0021131D"/>
    <w:rsid w:val="002121AD"/>
    <w:rsid w:val="002128F2"/>
    <w:rsid w:val="00212D5C"/>
    <w:rsid w:val="00212EE5"/>
    <w:rsid w:val="00213167"/>
    <w:rsid w:val="002134CC"/>
    <w:rsid w:val="0021398C"/>
    <w:rsid w:val="00215102"/>
    <w:rsid w:val="0021523A"/>
    <w:rsid w:val="00215A0B"/>
    <w:rsid w:val="002161C4"/>
    <w:rsid w:val="002161F0"/>
    <w:rsid w:val="00216241"/>
    <w:rsid w:val="002165CE"/>
    <w:rsid w:val="00216A13"/>
    <w:rsid w:val="00216F10"/>
    <w:rsid w:val="0021732B"/>
    <w:rsid w:val="00217C43"/>
    <w:rsid w:val="00217E4B"/>
    <w:rsid w:val="00220488"/>
    <w:rsid w:val="00220B48"/>
    <w:rsid w:val="0022172C"/>
    <w:rsid w:val="00221801"/>
    <w:rsid w:val="0022185E"/>
    <w:rsid w:val="00221865"/>
    <w:rsid w:val="0022186A"/>
    <w:rsid w:val="002218CF"/>
    <w:rsid w:val="00221BA3"/>
    <w:rsid w:val="00222D84"/>
    <w:rsid w:val="0022343F"/>
    <w:rsid w:val="002234C2"/>
    <w:rsid w:val="00223662"/>
    <w:rsid w:val="0022387A"/>
    <w:rsid w:val="0022390C"/>
    <w:rsid w:val="00223E22"/>
    <w:rsid w:val="00223E26"/>
    <w:rsid w:val="0022401B"/>
    <w:rsid w:val="00224B71"/>
    <w:rsid w:val="00225015"/>
    <w:rsid w:val="00225726"/>
    <w:rsid w:val="0022598E"/>
    <w:rsid w:val="00226201"/>
    <w:rsid w:val="002262AB"/>
    <w:rsid w:val="002266AE"/>
    <w:rsid w:val="0022676A"/>
    <w:rsid w:val="00227226"/>
    <w:rsid w:val="00227939"/>
    <w:rsid w:val="00227C48"/>
    <w:rsid w:val="00227DCF"/>
    <w:rsid w:val="002309ED"/>
    <w:rsid w:val="0023111E"/>
    <w:rsid w:val="00231205"/>
    <w:rsid w:val="002314CC"/>
    <w:rsid w:val="00231531"/>
    <w:rsid w:val="00231E3A"/>
    <w:rsid w:val="00232484"/>
    <w:rsid w:val="0023263A"/>
    <w:rsid w:val="0023272D"/>
    <w:rsid w:val="002338AE"/>
    <w:rsid w:val="002340F1"/>
    <w:rsid w:val="00234456"/>
    <w:rsid w:val="00234491"/>
    <w:rsid w:val="00234CBF"/>
    <w:rsid w:val="00235B7E"/>
    <w:rsid w:val="00235DC3"/>
    <w:rsid w:val="00236120"/>
    <w:rsid w:val="002361D8"/>
    <w:rsid w:val="002375C0"/>
    <w:rsid w:val="00237605"/>
    <w:rsid w:val="00237E1E"/>
    <w:rsid w:val="00237F01"/>
    <w:rsid w:val="00240514"/>
    <w:rsid w:val="00240FF7"/>
    <w:rsid w:val="00241097"/>
    <w:rsid w:val="00241179"/>
    <w:rsid w:val="0024378D"/>
    <w:rsid w:val="00243957"/>
    <w:rsid w:val="00243A26"/>
    <w:rsid w:val="00243E7E"/>
    <w:rsid w:val="002443CD"/>
    <w:rsid w:val="00244991"/>
    <w:rsid w:val="002449BE"/>
    <w:rsid w:val="002455E8"/>
    <w:rsid w:val="00245627"/>
    <w:rsid w:val="002457F9"/>
    <w:rsid w:val="00246068"/>
    <w:rsid w:val="002460F6"/>
    <w:rsid w:val="0024669C"/>
    <w:rsid w:val="0024672F"/>
    <w:rsid w:val="00246767"/>
    <w:rsid w:val="002467CE"/>
    <w:rsid w:val="002468F3"/>
    <w:rsid w:val="0024710B"/>
    <w:rsid w:val="00247116"/>
    <w:rsid w:val="00247510"/>
    <w:rsid w:val="00247674"/>
    <w:rsid w:val="00247FC3"/>
    <w:rsid w:val="002501CF"/>
    <w:rsid w:val="002506A3"/>
    <w:rsid w:val="00250756"/>
    <w:rsid w:val="002511D9"/>
    <w:rsid w:val="00251A89"/>
    <w:rsid w:val="00251EC9"/>
    <w:rsid w:val="002523B0"/>
    <w:rsid w:val="002525E5"/>
    <w:rsid w:val="002527C9"/>
    <w:rsid w:val="00252CAC"/>
    <w:rsid w:val="0025317C"/>
    <w:rsid w:val="00253392"/>
    <w:rsid w:val="00253ABC"/>
    <w:rsid w:val="00253B1B"/>
    <w:rsid w:val="00253F39"/>
    <w:rsid w:val="0025487C"/>
    <w:rsid w:val="002554BE"/>
    <w:rsid w:val="00255779"/>
    <w:rsid w:val="00255909"/>
    <w:rsid w:val="00255FC4"/>
    <w:rsid w:val="0025600D"/>
    <w:rsid w:val="00256353"/>
    <w:rsid w:val="002579F1"/>
    <w:rsid w:val="00257BF8"/>
    <w:rsid w:val="00261340"/>
    <w:rsid w:val="002614B3"/>
    <w:rsid w:val="00261513"/>
    <w:rsid w:val="002622FA"/>
    <w:rsid w:val="00262310"/>
    <w:rsid w:val="0026259C"/>
    <w:rsid w:val="00263249"/>
    <w:rsid w:val="0026332A"/>
    <w:rsid w:val="00263BED"/>
    <w:rsid w:val="0026468C"/>
    <w:rsid w:val="00264CC1"/>
    <w:rsid w:val="00264DCF"/>
    <w:rsid w:val="0026500D"/>
    <w:rsid w:val="0026540F"/>
    <w:rsid w:val="00265A79"/>
    <w:rsid w:val="00265DBE"/>
    <w:rsid w:val="00266304"/>
    <w:rsid w:val="00267D53"/>
    <w:rsid w:val="00267E0A"/>
    <w:rsid w:val="00267E70"/>
    <w:rsid w:val="00270383"/>
    <w:rsid w:val="002703DB"/>
    <w:rsid w:val="002703E2"/>
    <w:rsid w:val="00270640"/>
    <w:rsid w:val="00270FDF"/>
    <w:rsid w:val="00271A41"/>
    <w:rsid w:val="00271BDB"/>
    <w:rsid w:val="0027267E"/>
    <w:rsid w:val="00272EE5"/>
    <w:rsid w:val="00273602"/>
    <w:rsid w:val="002736A6"/>
    <w:rsid w:val="00273B13"/>
    <w:rsid w:val="00273DC5"/>
    <w:rsid w:val="002741FF"/>
    <w:rsid w:val="00274482"/>
    <w:rsid w:val="0027456C"/>
    <w:rsid w:val="00274628"/>
    <w:rsid w:val="00274986"/>
    <w:rsid w:val="00275029"/>
    <w:rsid w:val="00275438"/>
    <w:rsid w:val="00275493"/>
    <w:rsid w:val="00275559"/>
    <w:rsid w:val="002756F0"/>
    <w:rsid w:val="00275841"/>
    <w:rsid w:val="002762B6"/>
    <w:rsid w:val="00276810"/>
    <w:rsid w:val="00277160"/>
    <w:rsid w:val="002773CC"/>
    <w:rsid w:val="00277B3A"/>
    <w:rsid w:val="002803C2"/>
    <w:rsid w:val="002809E7"/>
    <w:rsid w:val="00280BE3"/>
    <w:rsid w:val="00280F2C"/>
    <w:rsid w:val="00280F32"/>
    <w:rsid w:val="0028127C"/>
    <w:rsid w:val="00281A14"/>
    <w:rsid w:val="00281A76"/>
    <w:rsid w:val="00281CAE"/>
    <w:rsid w:val="00282360"/>
    <w:rsid w:val="00282493"/>
    <w:rsid w:val="00282D5A"/>
    <w:rsid w:val="00282D85"/>
    <w:rsid w:val="0028306D"/>
    <w:rsid w:val="0028348B"/>
    <w:rsid w:val="00283B25"/>
    <w:rsid w:val="00283FB0"/>
    <w:rsid w:val="0028446D"/>
    <w:rsid w:val="002846AE"/>
    <w:rsid w:val="0028476E"/>
    <w:rsid w:val="00284F60"/>
    <w:rsid w:val="00285095"/>
    <w:rsid w:val="002856CC"/>
    <w:rsid w:val="00285BC8"/>
    <w:rsid w:val="0028640F"/>
    <w:rsid w:val="00286630"/>
    <w:rsid w:val="002879E5"/>
    <w:rsid w:val="00287B38"/>
    <w:rsid w:val="00287C54"/>
    <w:rsid w:val="00287CB1"/>
    <w:rsid w:val="00287DFB"/>
    <w:rsid w:val="00287EAE"/>
    <w:rsid w:val="00287FCA"/>
    <w:rsid w:val="00290182"/>
    <w:rsid w:val="00291D61"/>
    <w:rsid w:val="002922D0"/>
    <w:rsid w:val="002926CF"/>
    <w:rsid w:val="0029362A"/>
    <w:rsid w:val="00293908"/>
    <w:rsid w:val="00293C01"/>
    <w:rsid w:val="0029412E"/>
    <w:rsid w:val="002944FE"/>
    <w:rsid w:val="00294B87"/>
    <w:rsid w:val="00294D90"/>
    <w:rsid w:val="00294FF8"/>
    <w:rsid w:val="0029526B"/>
    <w:rsid w:val="002960C2"/>
    <w:rsid w:val="002964B8"/>
    <w:rsid w:val="002964ED"/>
    <w:rsid w:val="0029674A"/>
    <w:rsid w:val="0029679F"/>
    <w:rsid w:val="00296D4F"/>
    <w:rsid w:val="00297688"/>
    <w:rsid w:val="002977C5"/>
    <w:rsid w:val="00297A82"/>
    <w:rsid w:val="00297F60"/>
    <w:rsid w:val="002A0791"/>
    <w:rsid w:val="002A084F"/>
    <w:rsid w:val="002A0CEF"/>
    <w:rsid w:val="002A0E66"/>
    <w:rsid w:val="002A0E84"/>
    <w:rsid w:val="002A11D1"/>
    <w:rsid w:val="002A12F4"/>
    <w:rsid w:val="002A16A1"/>
    <w:rsid w:val="002A2D9F"/>
    <w:rsid w:val="002A3155"/>
    <w:rsid w:val="002A3826"/>
    <w:rsid w:val="002A3A59"/>
    <w:rsid w:val="002A55BE"/>
    <w:rsid w:val="002A5A42"/>
    <w:rsid w:val="002A5C32"/>
    <w:rsid w:val="002A6081"/>
    <w:rsid w:val="002A68A7"/>
    <w:rsid w:val="002A6CE6"/>
    <w:rsid w:val="002A7493"/>
    <w:rsid w:val="002A7554"/>
    <w:rsid w:val="002A75BB"/>
    <w:rsid w:val="002A7A24"/>
    <w:rsid w:val="002B0367"/>
    <w:rsid w:val="002B0CB8"/>
    <w:rsid w:val="002B0DAD"/>
    <w:rsid w:val="002B0EE3"/>
    <w:rsid w:val="002B1045"/>
    <w:rsid w:val="002B1112"/>
    <w:rsid w:val="002B1F27"/>
    <w:rsid w:val="002B33EC"/>
    <w:rsid w:val="002B342F"/>
    <w:rsid w:val="002B596B"/>
    <w:rsid w:val="002B5B17"/>
    <w:rsid w:val="002B5E68"/>
    <w:rsid w:val="002B6168"/>
    <w:rsid w:val="002B697B"/>
    <w:rsid w:val="002B6A88"/>
    <w:rsid w:val="002B6C5E"/>
    <w:rsid w:val="002B77E6"/>
    <w:rsid w:val="002C0468"/>
    <w:rsid w:val="002C094A"/>
    <w:rsid w:val="002C0F3E"/>
    <w:rsid w:val="002C10C8"/>
    <w:rsid w:val="002C13B3"/>
    <w:rsid w:val="002C1BB2"/>
    <w:rsid w:val="002C240F"/>
    <w:rsid w:val="002C28FF"/>
    <w:rsid w:val="002C3DF0"/>
    <w:rsid w:val="002C3E66"/>
    <w:rsid w:val="002C3EE9"/>
    <w:rsid w:val="002C3F2E"/>
    <w:rsid w:val="002C50BF"/>
    <w:rsid w:val="002C55A9"/>
    <w:rsid w:val="002C6756"/>
    <w:rsid w:val="002C6895"/>
    <w:rsid w:val="002C696C"/>
    <w:rsid w:val="002C6C27"/>
    <w:rsid w:val="002C7686"/>
    <w:rsid w:val="002C7B38"/>
    <w:rsid w:val="002C7D77"/>
    <w:rsid w:val="002C7DC3"/>
    <w:rsid w:val="002C7F6D"/>
    <w:rsid w:val="002D0F7B"/>
    <w:rsid w:val="002D12F1"/>
    <w:rsid w:val="002D1B0C"/>
    <w:rsid w:val="002D1E18"/>
    <w:rsid w:val="002D1E21"/>
    <w:rsid w:val="002D2615"/>
    <w:rsid w:val="002D2E94"/>
    <w:rsid w:val="002D2F8E"/>
    <w:rsid w:val="002D3AAD"/>
    <w:rsid w:val="002D3E34"/>
    <w:rsid w:val="002D3EB1"/>
    <w:rsid w:val="002D42AE"/>
    <w:rsid w:val="002D5619"/>
    <w:rsid w:val="002D579B"/>
    <w:rsid w:val="002D58C5"/>
    <w:rsid w:val="002D58DE"/>
    <w:rsid w:val="002D5E6C"/>
    <w:rsid w:val="002D6075"/>
    <w:rsid w:val="002D6101"/>
    <w:rsid w:val="002D6488"/>
    <w:rsid w:val="002D691A"/>
    <w:rsid w:val="002D739A"/>
    <w:rsid w:val="002D7A2F"/>
    <w:rsid w:val="002D7BCA"/>
    <w:rsid w:val="002D7EFF"/>
    <w:rsid w:val="002D7F30"/>
    <w:rsid w:val="002E01D1"/>
    <w:rsid w:val="002E0509"/>
    <w:rsid w:val="002E09D6"/>
    <w:rsid w:val="002E0C3B"/>
    <w:rsid w:val="002E0EF9"/>
    <w:rsid w:val="002E103D"/>
    <w:rsid w:val="002E12DF"/>
    <w:rsid w:val="002E1443"/>
    <w:rsid w:val="002E1FF3"/>
    <w:rsid w:val="002E2060"/>
    <w:rsid w:val="002E2576"/>
    <w:rsid w:val="002E2708"/>
    <w:rsid w:val="002E33B9"/>
    <w:rsid w:val="002E4EFC"/>
    <w:rsid w:val="002E5AB5"/>
    <w:rsid w:val="002E5AF3"/>
    <w:rsid w:val="002E5B8D"/>
    <w:rsid w:val="002E5D99"/>
    <w:rsid w:val="002E6306"/>
    <w:rsid w:val="002E641B"/>
    <w:rsid w:val="002E652A"/>
    <w:rsid w:val="002E675D"/>
    <w:rsid w:val="002E6CDB"/>
    <w:rsid w:val="002E6E2A"/>
    <w:rsid w:val="002E71F9"/>
    <w:rsid w:val="002E7318"/>
    <w:rsid w:val="002E7A39"/>
    <w:rsid w:val="002E7F28"/>
    <w:rsid w:val="002F0011"/>
    <w:rsid w:val="002F0280"/>
    <w:rsid w:val="002F06B8"/>
    <w:rsid w:val="002F1507"/>
    <w:rsid w:val="002F2B54"/>
    <w:rsid w:val="002F362B"/>
    <w:rsid w:val="002F3A8B"/>
    <w:rsid w:val="002F3DBD"/>
    <w:rsid w:val="002F3F2B"/>
    <w:rsid w:val="002F4107"/>
    <w:rsid w:val="002F4354"/>
    <w:rsid w:val="002F4642"/>
    <w:rsid w:val="002F4F4F"/>
    <w:rsid w:val="002F52CE"/>
    <w:rsid w:val="002F5566"/>
    <w:rsid w:val="002F581B"/>
    <w:rsid w:val="002F593B"/>
    <w:rsid w:val="002F5E4E"/>
    <w:rsid w:val="002F609E"/>
    <w:rsid w:val="002F626B"/>
    <w:rsid w:val="002F6636"/>
    <w:rsid w:val="002F6C91"/>
    <w:rsid w:val="002F6D76"/>
    <w:rsid w:val="002F7943"/>
    <w:rsid w:val="002F7E06"/>
    <w:rsid w:val="00300D89"/>
    <w:rsid w:val="003012DC"/>
    <w:rsid w:val="00301610"/>
    <w:rsid w:val="00301991"/>
    <w:rsid w:val="00301ABE"/>
    <w:rsid w:val="00301BCA"/>
    <w:rsid w:val="003027B9"/>
    <w:rsid w:val="00302EC3"/>
    <w:rsid w:val="003030B8"/>
    <w:rsid w:val="003032AB"/>
    <w:rsid w:val="0030396B"/>
    <w:rsid w:val="00304734"/>
    <w:rsid w:val="00304DB1"/>
    <w:rsid w:val="00304F15"/>
    <w:rsid w:val="003051F8"/>
    <w:rsid w:val="0030526B"/>
    <w:rsid w:val="00305CB7"/>
    <w:rsid w:val="003064E0"/>
    <w:rsid w:val="0030691A"/>
    <w:rsid w:val="00306EDC"/>
    <w:rsid w:val="00307AC2"/>
    <w:rsid w:val="00310AFC"/>
    <w:rsid w:val="00311396"/>
    <w:rsid w:val="003116BF"/>
    <w:rsid w:val="0031261C"/>
    <w:rsid w:val="00312851"/>
    <w:rsid w:val="0031375A"/>
    <w:rsid w:val="003137E8"/>
    <w:rsid w:val="00313830"/>
    <w:rsid w:val="00313AAA"/>
    <w:rsid w:val="003142B3"/>
    <w:rsid w:val="003143AC"/>
    <w:rsid w:val="00314B1A"/>
    <w:rsid w:val="0031502D"/>
    <w:rsid w:val="003150D3"/>
    <w:rsid w:val="00315255"/>
    <w:rsid w:val="003155FB"/>
    <w:rsid w:val="00315681"/>
    <w:rsid w:val="00315C85"/>
    <w:rsid w:val="00315E89"/>
    <w:rsid w:val="003160AE"/>
    <w:rsid w:val="003163C8"/>
    <w:rsid w:val="00316820"/>
    <w:rsid w:val="00316873"/>
    <w:rsid w:val="00316DE9"/>
    <w:rsid w:val="00316F2E"/>
    <w:rsid w:val="0031741E"/>
    <w:rsid w:val="00317732"/>
    <w:rsid w:val="00317DE3"/>
    <w:rsid w:val="0032024D"/>
    <w:rsid w:val="00320392"/>
    <w:rsid w:val="0032073D"/>
    <w:rsid w:val="00320E56"/>
    <w:rsid w:val="0032108A"/>
    <w:rsid w:val="00321884"/>
    <w:rsid w:val="00321AC6"/>
    <w:rsid w:val="0032204E"/>
    <w:rsid w:val="00322E75"/>
    <w:rsid w:val="00323549"/>
    <w:rsid w:val="00323588"/>
    <w:rsid w:val="00323641"/>
    <w:rsid w:val="00323883"/>
    <w:rsid w:val="003261F0"/>
    <w:rsid w:val="00326C6A"/>
    <w:rsid w:val="00326DA0"/>
    <w:rsid w:val="0032718E"/>
    <w:rsid w:val="003273C0"/>
    <w:rsid w:val="00327C1D"/>
    <w:rsid w:val="00330371"/>
    <w:rsid w:val="003306B7"/>
    <w:rsid w:val="00330CA3"/>
    <w:rsid w:val="003313BC"/>
    <w:rsid w:val="003316B2"/>
    <w:rsid w:val="00331848"/>
    <w:rsid w:val="003328B9"/>
    <w:rsid w:val="00332DFD"/>
    <w:rsid w:val="00332FC0"/>
    <w:rsid w:val="003333D6"/>
    <w:rsid w:val="00333609"/>
    <w:rsid w:val="00333D79"/>
    <w:rsid w:val="0033491E"/>
    <w:rsid w:val="0033519B"/>
    <w:rsid w:val="00335232"/>
    <w:rsid w:val="00335795"/>
    <w:rsid w:val="00335B23"/>
    <w:rsid w:val="00335C1E"/>
    <w:rsid w:val="00335F12"/>
    <w:rsid w:val="00336EC2"/>
    <w:rsid w:val="00337823"/>
    <w:rsid w:val="00337A0C"/>
    <w:rsid w:val="00337AD7"/>
    <w:rsid w:val="00337E49"/>
    <w:rsid w:val="00340307"/>
    <w:rsid w:val="00340479"/>
    <w:rsid w:val="0034109A"/>
    <w:rsid w:val="00341281"/>
    <w:rsid w:val="0034169F"/>
    <w:rsid w:val="00341706"/>
    <w:rsid w:val="00341779"/>
    <w:rsid w:val="00341AB1"/>
    <w:rsid w:val="00341DC6"/>
    <w:rsid w:val="00342559"/>
    <w:rsid w:val="00342B49"/>
    <w:rsid w:val="00343125"/>
    <w:rsid w:val="00343622"/>
    <w:rsid w:val="00343A76"/>
    <w:rsid w:val="0034406C"/>
    <w:rsid w:val="00344EAA"/>
    <w:rsid w:val="003450D3"/>
    <w:rsid w:val="00345FD3"/>
    <w:rsid w:val="00346489"/>
    <w:rsid w:val="0034691E"/>
    <w:rsid w:val="00346984"/>
    <w:rsid w:val="00346A4F"/>
    <w:rsid w:val="00347575"/>
    <w:rsid w:val="0034791F"/>
    <w:rsid w:val="00347AE0"/>
    <w:rsid w:val="003501D3"/>
    <w:rsid w:val="00350B7D"/>
    <w:rsid w:val="0035142C"/>
    <w:rsid w:val="0035223D"/>
    <w:rsid w:val="00352608"/>
    <w:rsid w:val="00352958"/>
    <w:rsid w:val="00352B65"/>
    <w:rsid w:val="00353A11"/>
    <w:rsid w:val="00354E2E"/>
    <w:rsid w:val="00354E99"/>
    <w:rsid w:val="003558C7"/>
    <w:rsid w:val="00355A52"/>
    <w:rsid w:val="00355D25"/>
    <w:rsid w:val="0035657D"/>
    <w:rsid w:val="00356F80"/>
    <w:rsid w:val="003574D2"/>
    <w:rsid w:val="003576C9"/>
    <w:rsid w:val="0035778D"/>
    <w:rsid w:val="00357A01"/>
    <w:rsid w:val="00360E15"/>
    <w:rsid w:val="003611BB"/>
    <w:rsid w:val="003618EB"/>
    <w:rsid w:val="003619A1"/>
    <w:rsid w:val="00361BC2"/>
    <w:rsid w:val="00361E34"/>
    <w:rsid w:val="00361FD7"/>
    <w:rsid w:val="00362473"/>
    <w:rsid w:val="00362658"/>
    <w:rsid w:val="0036274A"/>
    <w:rsid w:val="003628CB"/>
    <w:rsid w:val="00363830"/>
    <w:rsid w:val="00363A3A"/>
    <w:rsid w:val="00363F8A"/>
    <w:rsid w:val="00364084"/>
    <w:rsid w:val="00364132"/>
    <w:rsid w:val="003642C7"/>
    <w:rsid w:val="00364852"/>
    <w:rsid w:val="00364B44"/>
    <w:rsid w:val="00364D68"/>
    <w:rsid w:val="003651BB"/>
    <w:rsid w:val="003660E1"/>
    <w:rsid w:val="0036646D"/>
    <w:rsid w:val="0036646F"/>
    <w:rsid w:val="00366EA7"/>
    <w:rsid w:val="00367600"/>
    <w:rsid w:val="00367BFB"/>
    <w:rsid w:val="00367DF4"/>
    <w:rsid w:val="00367E14"/>
    <w:rsid w:val="00367E22"/>
    <w:rsid w:val="00370731"/>
    <w:rsid w:val="0037081C"/>
    <w:rsid w:val="00370841"/>
    <w:rsid w:val="00370A65"/>
    <w:rsid w:val="00370EEB"/>
    <w:rsid w:val="00371340"/>
    <w:rsid w:val="00371A52"/>
    <w:rsid w:val="00372B6C"/>
    <w:rsid w:val="00372E21"/>
    <w:rsid w:val="0037316F"/>
    <w:rsid w:val="003738BF"/>
    <w:rsid w:val="00373945"/>
    <w:rsid w:val="00373F7F"/>
    <w:rsid w:val="00374258"/>
    <w:rsid w:val="0037446E"/>
    <w:rsid w:val="003744C8"/>
    <w:rsid w:val="00374636"/>
    <w:rsid w:val="003747D3"/>
    <w:rsid w:val="00374978"/>
    <w:rsid w:val="00374D22"/>
    <w:rsid w:val="003754DA"/>
    <w:rsid w:val="003756BB"/>
    <w:rsid w:val="003757D6"/>
    <w:rsid w:val="003759EA"/>
    <w:rsid w:val="00376275"/>
    <w:rsid w:val="00376560"/>
    <w:rsid w:val="00376601"/>
    <w:rsid w:val="00376673"/>
    <w:rsid w:val="00376B00"/>
    <w:rsid w:val="00376CFC"/>
    <w:rsid w:val="0037746F"/>
    <w:rsid w:val="00380C58"/>
    <w:rsid w:val="00380E10"/>
    <w:rsid w:val="00381054"/>
    <w:rsid w:val="00381081"/>
    <w:rsid w:val="003810AE"/>
    <w:rsid w:val="00381468"/>
    <w:rsid w:val="0038157B"/>
    <w:rsid w:val="00381CCE"/>
    <w:rsid w:val="00381D66"/>
    <w:rsid w:val="00382527"/>
    <w:rsid w:val="003827E5"/>
    <w:rsid w:val="00382E40"/>
    <w:rsid w:val="00383276"/>
    <w:rsid w:val="0038371D"/>
    <w:rsid w:val="00383D0F"/>
    <w:rsid w:val="00383ECC"/>
    <w:rsid w:val="00384447"/>
    <w:rsid w:val="003844B1"/>
    <w:rsid w:val="00384C75"/>
    <w:rsid w:val="00385024"/>
    <w:rsid w:val="00385ABC"/>
    <w:rsid w:val="00386446"/>
    <w:rsid w:val="0038646C"/>
    <w:rsid w:val="0038660F"/>
    <w:rsid w:val="00386A17"/>
    <w:rsid w:val="00386D4D"/>
    <w:rsid w:val="00386E1F"/>
    <w:rsid w:val="00386FB9"/>
    <w:rsid w:val="00387272"/>
    <w:rsid w:val="00387BBA"/>
    <w:rsid w:val="003900D5"/>
    <w:rsid w:val="0039040D"/>
    <w:rsid w:val="003904FB"/>
    <w:rsid w:val="0039099E"/>
    <w:rsid w:val="00391D53"/>
    <w:rsid w:val="00391DEC"/>
    <w:rsid w:val="00392DE5"/>
    <w:rsid w:val="003932FA"/>
    <w:rsid w:val="003937A9"/>
    <w:rsid w:val="003945ED"/>
    <w:rsid w:val="00394675"/>
    <w:rsid w:val="0039481F"/>
    <w:rsid w:val="0039498A"/>
    <w:rsid w:val="00394D00"/>
    <w:rsid w:val="0039519B"/>
    <w:rsid w:val="00395566"/>
    <w:rsid w:val="003957BA"/>
    <w:rsid w:val="00395D9E"/>
    <w:rsid w:val="00395EEB"/>
    <w:rsid w:val="0039602E"/>
    <w:rsid w:val="0039606F"/>
    <w:rsid w:val="00396DDE"/>
    <w:rsid w:val="003976D2"/>
    <w:rsid w:val="003978BC"/>
    <w:rsid w:val="0039790D"/>
    <w:rsid w:val="00397EBF"/>
    <w:rsid w:val="003A03F0"/>
    <w:rsid w:val="003A1305"/>
    <w:rsid w:val="003A23E1"/>
    <w:rsid w:val="003A2ADE"/>
    <w:rsid w:val="003A2BC8"/>
    <w:rsid w:val="003A424A"/>
    <w:rsid w:val="003A49D2"/>
    <w:rsid w:val="003A4E8B"/>
    <w:rsid w:val="003A50B2"/>
    <w:rsid w:val="003A6367"/>
    <w:rsid w:val="003A6D10"/>
    <w:rsid w:val="003A7DBB"/>
    <w:rsid w:val="003B0D1B"/>
    <w:rsid w:val="003B0D79"/>
    <w:rsid w:val="003B10EE"/>
    <w:rsid w:val="003B13AD"/>
    <w:rsid w:val="003B16E0"/>
    <w:rsid w:val="003B18F5"/>
    <w:rsid w:val="003B1DB0"/>
    <w:rsid w:val="003B1F61"/>
    <w:rsid w:val="003B2980"/>
    <w:rsid w:val="003B2B56"/>
    <w:rsid w:val="003B3623"/>
    <w:rsid w:val="003B3A4F"/>
    <w:rsid w:val="003B43D3"/>
    <w:rsid w:val="003B46F8"/>
    <w:rsid w:val="003B4923"/>
    <w:rsid w:val="003B497B"/>
    <w:rsid w:val="003B4D97"/>
    <w:rsid w:val="003B5257"/>
    <w:rsid w:val="003B5900"/>
    <w:rsid w:val="003B59DE"/>
    <w:rsid w:val="003B5C6C"/>
    <w:rsid w:val="003B6219"/>
    <w:rsid w:val="003B6296"/>
    <w:rsid w:val="003B72AB"/>
    <w:rsid w:val="003B72C2"/>
    <w:rsid w:val="003B7A71"/>
    <w:rsid w:val="003C060E"/>
    <w:rsid w:val="003C0658"/>
    <w:rsid w:val="003C1143"/>
    <w:rsid w:val="003C11E1"/>
    <w:rsid w:val="003C131E"/>
    <w:rsid w:val="003C172A"/>
    <w:rsid w:val="003C1FBD"/>
    <w:rsid w:val="003C21E9"/>
    <w:rsid w:val="003C226E"/>
    <w:rsid w:val="003C359A"/>
    <w:rsid w:val="003C3F8B"/>
    <w:rsid w:val="003C463D"/>
    <w:rsid w:val="003C512A"/>
    <w:rsid w:val="003C5331"/>
    <w:rsid w:val="003C5F82"/>
    <w:rsid w:val="003C6502"/>
    <w:rsid w:val="003C6940"/>
    <w:rsid w:val="003C7138"/>
    <w:rsid w:val="003C7339"/>
    <w:rsid w:val="003C744E"/>
    <w:rsid w:val="003C79F9"/>
    <w:rsid w:val="003D0A6C"/>
    <w:rsid w:val="003D0C93"/>
    <w:rsid w:val="003D11C2"/>
    <w:rsid w:val="003D17F7"/>
    <w:rsid w:val="003D1919"/>
    <w:rsid w:val="003D19DA"/>
    <w:rsid w:val="003D1D79"/>
    <w:rsid w:val="003D2351"/>
    <w:rsid w:val="003D2680"/>
    <w:rsid w:val="003D3331"/>
    <w:rsid w:val="003D367F"/>
    <w:rsid w:val="003D3742"/>
    <w:rsid w:val="003D3B36"/>
    <w:rsid w:val="003D410E"/>
    <w:rsid w:val="003D43A0"/>
    <w:rsid w:val="003D4C6F"/>
    <w:rsid w:val="003D551F"/>
    <w:rsid w:val="003D5BD9"/>
    <w:rsid w:val="003D5C88"/>
    <w:rsid w:val="003D5C9C"/>
    <w:rsid w:val="003D5EA0"/>
    <w:rsid w:val="003D6635"/>
    <w:rsid w:val="003D789F"/>
    <w:rsid w:val="003D7C90"/>
    <w:rsid w:val="003E01CC"/>
    <w:rsid w:val="003E09FB"/>
    <w:rsid w:val="003E0BC8"/>
    <w:rsid w:val="003E0EB7"/>
    <w:rsid w:val="003E0F85"/>
    <w:rsid w:val="003E104F"/>
    <w:rsid w:val="003E1182"/>
    <w:rsid w:val="003E1EFD"/>
    <w:rsid w:val="003E2301"/>
    <w:rsid w:val="003E25F4"/>
    <w:rsid w:val="003E26D4"/>
    <w:rsid w:val="003E2B65"/>
    <w:rsid w:val="003E2B9A"/>
    <w:rsid w:val="003E2F0E"/>
    <w:rsid w:val="003E378C"/>
    <w:rsid w:val="003E3DD4"/>
    <w:rsid w:val="003E40AF"/>
    <w:rsid w:val="003E4127"/>
    <w:rsid w:val="003E43C2"/>
    <w:rsid w:val="003E4A3B"/>
    <w:rsid w:val="003E57B9"/>
    <w:rsid w:val="003E5B43"/>
    <w:rsid w:val="003E5B52"/>
    <w:rsid w:val="003E5BD2"/>
    <w:rsid w:val="003E62AF"/>
    <w:rsid w:val="003E6449"/>
    <w:rsid w:val="003E6822"/>
    <w:rsid w:val="003E6C45"/>
    <w:rsid w:val="003E7E27"/>
    <w:rsid w:val="003E7E9C"/>
    <w:rsid w:val="003F0744"/>
    <w:rsid w:val="003F093A"/>
    <w:rsid w:val="003F0A6B"/>
    <w:rsid w:val="003F0A97"/>
    <w:rsid w:val="003F0B31"/>
    <w:rsid w:val="003F0C65"/>
    <w:rsid w:val="003F1107"/>
    <w:rsid w:val="003F21A1"/>
    <w:rsid w:val="003F25D2"/>
    <w:rsid w:val="003F2CC0"/>
    <w:rsid w:val="003F2DEE"/>
    <w:rsid w:val="003F30D7"/>
    <w:rsid w:val="003F3378"/>
    <w:rsid w:val="003F365B"/>
    <w:rsid w:val="003F3F93"/>
    <w:rsid w:val="003F403F"/>
    <w:rsid w:val="003F4218"/>
    <w:rsid w:val="003F4A12"/>
    <w:rsid w:val="003F4DA5"/>
    <w:rsid w:val="003F5382"/>
    <w:rsid w:val="003F5436"/>
    <w:rsid w:val="003F6056"/>
    <w:rsid w:val="003F70D2"/>
    <w:rsid w:val="003F7CA7"/>
    <w:rsid w:val="003F7E59"/>
    <w:rsid w:val="003F7F22"/>
    <w:rsid w:val="0040036C"/>
    <w:rsid w:val="00400F40"/>
    <w:rsid w:val="004014D8"/>
    <w:rsid w:val="004015E6"/>
    <w:rsid w:val="0040199B"/>
    <w:rsid w:val="00402245"/>
    <w:rsid w:val="00402A33"/>
    <w:rsid w:val="00402B3A"/>
    <w:rsid w:val="004032D0"/>
    <w:rsid w:val="00403E43"/>
    <w:rsid w:val="0040411F"/>
    <w:rsid w:val="00404784"/>
    <w:rsid w:val="00404934"/>
    <w:rsid w:val="00404BE6"/>
    <w:rsid w:val="00404E0C"/>
    <w:rsid w:val="00405089"/>
    <w:rsid w:val="00405249"/>
    <w:rsid w:val="0040540F"/>
    <w:rsid w:val="004054E3"/>
    <w:rsid w:val="004058F0"/>
    <w:rsid w:val="00405C0F"/>
    <w:rsid w:val="00405E6B"/>
    <w:rsid w:val="00406748"/>
    <w:rsid w:val="00407863"/>
    <w:rsid w:val="00407AC6"/>
    <w:rsid w:val="00407D64"/>
    <w:rsid w:val="004100E4"/>
    <w:rsid w:val="004100EB"/>
    <w:rsid w:val="00410B0E"/>
    <w:rsid w:val="00410B2E"/>
    <w:rsid w:val="00410B3E"/>
    <w:rsid w:val="00411410"/>
    <w:rsid w:val="004117A9"/>
    <w:rsid w:val="0041182C"/>
    <w:rsid w:val="00411C57"/>
    <w:rsid w:val="00412055"/>
    <w:rsid w:val="0041291F"/>
    <w:rsid w:val="00413EBF"/>
    <w:rsid w:val="00413FBA"/>
    <w:rsid w:val="0041478C"/>
    <w:rsid w:val="00414F6D"/>
    <w:rsid w:val="0041551C"/>
    <w:rsid w:val="004159EA"/>
    <w:rsid w:val="00415B6A"/>
    <w:rsid w:val="00415FF3"/>
    <w:rsid w:val="00416BC2"/>
    <w:rsid w:val="00416F44"/>
    <w:rsid w:val="0041739C"/>
    <w:rsid w:val="00417781"/>
    <w:rsid w:val="004177FA"/>
    <w:rsid w:val="0042034A"/>
    <w:rsid w:val="00420480"/>
    <w:rsid w:val="004206FC"/>
    <w:rsid w:val="004209D2"/>
    <w:rsid w:val="00421394"/>
    <w:rsid w:val="0042165D"/>
    <w:rsid w:val="004219AD"/>
    <w:rsid w:val="004220A3"/>
    <w:rsid w:val="00422205"/>
    <w:rsid w:val="00422B70"/>
    <w:rsid w:val="0042375D"/>
    <w:rsid w:val="00423BD2"/>
    <w:rsid w:val="00423CF8"/>
    <w:rsid w:val="00423FA1"/>
    <w:rsid w:val="0042416D"/>
    <w:rsid w:val="00424415"/>
    <w:rsid w:val="004245F3"/>
    <w:rsid w:val="004247B5"/>
    <w:rsid w:val="00424870"/>
    <w:rsid w:val="00424C4B"/>
    <w:rsid w:val="00424CDC"/>
    <w:rsid w:val="004253FC"/>
    <w:rsid w:val="004269F3"/>
    <w:rsid w:val="00426D7D"/>
    <w:rsid w:val="004300DB"/>
    <w:rsid w:val="00430313"/>
    <w:rsid w:val="00430826"/>
    <w:rsid w:val="0043105B"/>
    <w:rsid w:val="00431390"/>
    <w:rsid w:val="004321F4"/>
    <w:rsid w:val="00432D55"/>
    <w:rsid w:val="00432DF9"/>
    <w:rsid w:val="00433410"/>
    <w:rsid w:val="004343C5"/>
    <w:rsid w:val="00434884"/>
    <w:rsid w:val="00434D48"/>
    <w:rsid w:val="0043541B"/>
    <w:rsid w:val="004357BA"/>
    <w:rsid w:val="004360EC"/>
    <w:rsid w:val="004365C5"/>
    <w:rsid w:val="00436A29"/>
    <w:rsid w:val="00436B46"/>
    <w:rsid w:val="00437213"/>
    <w:rsid w:val="00437CF2"/>
    <w:rsid w:val="00437CFD"/>
    <w:rsid w:val="0044026C"/>
    <w:rsid w:val="00440323"/>
    <w:rsid w:val="004405F6"/>
    <w:rsid w:val="0044119B"/>
    <w:rsid w:val="00441CFF"/>
    <w:rsid w:val="00441E8B"/>
    <w:rsid w:val="00441E9A"/>
    <w:rsid w:val="00442655"/>
    <w:rsid w:val="00442F89"/>
    <w:rsid w:val="004430C9"/>
    <w:rsid w:val="00443100"/>
    <w:rsid w:val="00443AF2"/>
    <w:rsid w:val="00443E25"/>
    <w:rsid w:val="00443E9D"/>
    <w:rsid w:val="004440FD"/>
    <w:rsid w:val="0044415E"/>
    <w:rsid w:val="0044425B"/>
    <w:rsid w:val="00444899"/>
    <w:rsid w:val="00444C47"/>
    <w:rsid w:val="00445189"/>
    <w:rsid w:val="0044560F"/>
    <w:rsid w:val="00445A7F"/>
    <w:rsid w:val="00445DD0"/>
    <w:rsid w:val="0044699F"/>
    <w:rsid w:val="00446CB6"/>
    <w:rsid w:val="00446E25"/>
    <w:rsid w:val="00446F70"/>
    <w:rsid w:val="00446FBA"/>
    <w:rsid w:val="004471AB"/>
    <w:rsid w:val="00447490"/>
    <w:rsid w:val="00447BC0"/>
    <w:rsid w:val="00450B2A"/>
    <w:rsid w:val="00451F1D"/>
    <w:rsid w:val="00452A82"/>
    <w:rsid w:val="00453099"/>
    <w:rsid w:val="004532BE"/>
    <w:rsid w:val="004545DD"/>
    <w:rsid w:val="00454FC0"/>
    <w:rsid w:val="00455160"/>
    <w:rsid w:val="004552CB"/>
    <w:rsid w:val="00455C28"/>
    <w:rsid w:val="004567D6"/>
    <w:rsid w:val="00457465"/>
    <w:rsid w:val="0045767F"/>
    <w:rsid w:val="0045789D"/>
    <w:rsid w:val="004603F5"/>
    <w:rsid w:val="004604C3"/>
    <w:rsid w:val="004605F6"/>
    <w:rsid w:val="00461244"/>
    <w:rsid w:val="0046165D"/>
    <w:rsid w:val="00461E75"/>
    <w:rsid w:val="00462901"/>
    <w:rsid w:val="0046351E"/>
    <w:rsid w:val="00463C7F"/>
    <w:rsid w:val="00463E4F"/>
    <w:rsid w:val="00464D6E"/>
    <w:rsid w:val="00465789"/>
    <w:rsid w:val="00466A8C"/>
    <w:rsid w:val="00466AFD"/>
    <w:rsid w:val="00466B62"/>
    <w:rsid w:val="00466C3D"/>
    <w:rsid w:val="00466CA1"/>
    <w:rsid w:val="00466DAD"/>
    <w:rsid w:val="00467863"/>
    <w:rsid w:val="00467BCB"/>
    <w:rsid w:val="00467ECB"/>
    <w:rsid w:val="0047051B"/>
    <w:rsid w:val="004708AA"/>
    <w:rsid w:val="00470994"/>
    <w:rsid w:val="00470A7C"/>
    <w:rsid w:val="0047137E"/>
    <w:rsid w:val="004716DD"/>
    <w:rsid w:val="00471861"/>
    <w:rsid w:val="00471A83"/>
    <w:rsid w:val="004720CE"/>
    <w:rsid w:val="00472C8F"/>
    <w:rsid w:val="00472E13"/>
    <w:rsid w:val="0047310D"/>
    <w:rsid w:val="00473DF5"/>
    <w:rsid w:val="00474053"/>
    <w:rsid w:val="00474709"/>
    <w:rsid w:val="00475264"/>
    <w:rsid w:val="004752D5"/>
    <w:rsid w:val="00475854"/>
    <w:rsid w:val="00475F72"/>
    <w:rsid w:val="004761C0"/>
    <w:rsid w:val="00476A25"/>
    <w:rsid w:val="0047723A"/>
    <w:rsid w:val="00477303"/>
    <w:rsid w:val="00477CB9"/>
    <w:rsid w:val="00480887"/>
    <w:rsid w:val="00481579"/>
    <w:rsid w:val="004816BF"/>
    <w:rsid w:val="00481B55"/>
    <w:rsid w:val="00481C7D"/>
    <w:rsid w:val="004822A4"/>
    <w:rsid w:val="00482480"/>
    <w:rsid w:val="00482752"/>
    <w:rsid w:val="00483297"/>
    <w:rsid w:val="0048344A"/>
    <w:rsid w:val="0048457D"/>
    <w:rsid w:val="00484CF6"/>
    <w:rsid w:val="0048500F"/>
    <w:rsid w:val="0048511B"/>
    <w:rsid w:val="004852B8"/>
    <w:rsid w:val="004853D0"/>
    <w:rsid w:val="00485AAD"/>
    <w:rsid w:val="004861A6"/>
    <w:rsid w:val="0048696D"/>
    <w:rsid w:val="00486971"/>
    <w:rsid w:val="0048707D"/>
    <w:rsid w:val="0048752E"/>
    <w:rsid w:val="004875AD"/>
    <w:rsid w:val="0048775A"/>
    <w:rsid w:val="0049026A"/>
    <w:rsid w:val="00490397"/>
    <w:rsid w:val="00490B56"/>
    <w:rsid w:val="004914B6"/>
    <w:rsid w:val="00491887"/>
    <w:rsid w:val="004921A8"/>
    <w:rsid w:val="004923A4"/>
    <w:rsid w:val="004924E7"/>
    <w:rsid w:val="00492618"/>
    <w:rsid w:val="00492A18"/>
    <w:rsid w:val="00493341"/>
    <w:rsid w:val="004953DD"/>
    <w:rsid w:val="00495FC1"/>
    <w:rsid w:val="00496451"/>
    <w:rsid w:val="0049647C"/>
    <w:rsid w:val="004966A3"/>
    <w:rsid w:val="00496996"/>
    <w:rsid w:val="004969E3"/>
    <w:rsid w:val="00496C30"/>
    <w:rsid w:val="00497545"/>
    <w:rsid w:val="0049775F"/>
    <w:rsid w:val="004977F5"/>
    <w:rsid w:val="0049782E"/>
    <w:rsid w:val="00497AD7"/>
    <w:rsid w:val="00497B82"/>
    <w:rsid w:val="00497FDA"/>
    <w:rsid w:val="004A0E43"/>
    <w:rsid w:val="004A0FC3"/>
    <w:rsid w:val="004A0FEC"/>
    <w:rsid w:val="004A1477"/>
    <w:rsid w:val="004A1A12"/>
    <w:rsid w:val="004A1B68"/>
    <w:rsid w:val="004A1CDB"/>
    <w:rsid w:val="004A22ED"/>
    <w:rsid w:val="004A2901"/>
    <w:rsid w:val="004A29F4"/>
    <w:rsid w:val="004A2B67"/>
    <w:rsid w:val="004A3120"/>
    <w:rsid w:val="004A316E"/>
    <w:rsid w:val="004A31E2"/>
    <w:rsid w:val="004A3AEF"/>
    <w:rsid w:val="004A403C"/>
    <w:rsid w:val="004A4049"/>
    <w:rsid w:val="004A481B"/>
    <w:rsid w:val="004A498E"/>
    <w:rsid w:val="004A530E"/>
    <w:rsid w:val="004A5C96"/>
    <w:rsid w:val="004A733F"/>
    <w:rsid w:val="004A7CEE"/>
    <w:rsid w:val="004A7D92"/>
    <w:rsid w:val="004B0426"/>
    <w:rsid w:val="004B0491"/>
    <w:rsid w:val="004B0670"/>
    <w:rsid w:val="004B0B85"/>
    <w:rsid w:val="004B0C25"/>
    <w:rsid w:val="004B162F"/>
    <w:rsid w:val="004B216F"/>
    <w:rsid w:val="004B2C4D"/>
    <w:rsid w:val="004B334E"/>
    <w:rsid w:val="004B3533"/>
    <w:rsid w:val="004B3696"/>
    <w:rsid w:val="004B373A"/>
    <w:rsid w:val="004B3A4E"/>
    <w:rsid w:val="004B3B42"/>
    <w:rsid w:val="004B407F"/>
    <w:rsid w:val="004B58A1"/>
    <w:rsid w:val="004B5B4F"/>
    <w:rsid w:val="004B6CFD"/>
    <w:rsid w:val="004B6E7F"/>
    <w:rsid w:val="004B7611"/>
    <w:rsid w:val="004B7DDD"/>
    <w:rsid w:val="004C00E4"/>
    <w:rsid w:val="004C135F"/>
    <w:rsid w:val="004C1A18"/>
    <w:rsid w:val="004C21B6"/>
    <w:rsid w:val="004C2761"/>
    <w:rsid w:val="004C3672"/>
    <w:rsid w:val="004C3925"/>
    <w:rsid w:val="004C4235"/>
    <w:rsid w:val="004C4DFE"/>
    <w:rsid w:val="004C4E8F"/>
    <w:rsid w:val="004C5419"/>
    <w:rsid w:val="004C556B"/>
    <w:rsid w:val="004C68DD"/>
    <w:rsid w:val="004C798F"/>
    <w:rsid w:val="004D10F0"/>
    <w:rsid w:val="004D18CA"/>
    <w:rsid w:val="004D233F"/>
    <w:rsid w:val="004D2417"/>
    <w:rsid w:val="004D24D9"/>
    <w:rsid w:val="004D25D1"/>
    <w:rsid w:val="004D4285"/>
    <w:rsid w:val="004D4A2A"/>
    <w:rsid w:val="004D535A"/>
    <w:rsid w:val="004D5BBD"/>
    <w:rsid w:val="004D60DE"/>
    <w:rsid w:val="004D6309"/>
    <w:rsid w:val="004D671C"/>
    <w:rsid w:val="004D6804"/>
    <w:rsid w:val="004D7667"/>
    <w:rsid w:val="004D795B"/>
    <w:rsid w:val="004D7B58"/>
    <w:rsid w:val="004D7C7D"/>
    <w:rsid w:val="004E00C4"/>
    <w:rsid w:val="004E061F"/>
    <w:rsid w:val="004E0B4A"/>
    <w:rsid w:val="004E0E22"/>
    <w:rsid w:val="004E0F6A"/>
    <w:rsid w:val="004E18EE"/>
    <w:rsid w:val="004E1DF5"/>
    <w:rsid w:val="004E1E82"/>
    <w:rsid w:val="004E2182"/>
    <w:rsid w:val="004E2289"/>
    <w:rsid w:val="004E266E"/>
    <w:rsid w:val="004E3498"/>
    <w:rsid w:val="004E3524"/>
    <w:rsid w:val="004E3978"/>
    <w:rsid w:val="004E3997"/>
    <w:rsid w:val="004E4189"/>
    <w:rsid w:val="004E42BA"/>
    <w:rsid w:val="004E4568"/>
    <w:rsid w:val="004E53F7"/>
    <w:rsid w:val="004E62AE"/>
    <w:rsid w:val="004E6485"/>
    <w:rsid w:val="004E657C"/>
    <w:rsid w:val="004E6D26"/>
    <w:rsid w:val="004E76E7"/>
    <w:rsid w:val="004E7820"/>
    <w:rsid w:val="004F0233"/>
    <w:rsid w:val="004F09E0"/>
    <w:rsid w:val="004F1259"/>
    <w:rsid w:val="004F138D"/>
    <w:rsid w:val="004F1538"/>
    <w:rsid w:val="004F1B8B"/>
    <w:rsid w:val="004F1FEE"/>
    <w:rsid w:val="004F2671"/>
    <w:rsid w:val="004F34E3"/>
    <w:rsid w:val="004F39D0"/>
    <w:rsid w:val="004F3F72"/>
    <w:rsid w:val="004F408F"/>
    <w:rsid w:val="004F4137"/>
    <w:rsid w:val="004F44CF"/>
    <w:rsid w:val="004F4DBB"/>
    <w:rsid w:val="004F4E62"/>
    <w:rsid w:val="004F56B6"/>
    <w:rsid w:val="004F5D15"/>
    <w:rsid w:val="004F6446"/>
    <w:rsid w:val="004F695A"/>
    <w:rsid w:val="004F6997"/>
    <w:rsid w:val="004F6CB0"/>
    <w:rsid w:val="004F745D"/>
    <w:rsid w:val="004F767A"/>
    <w:rsid w:val="004F786B"/>
    <w:rsid w:val="004F7B20"/>
    <w:rsid w:val="004F7B57"/>
    <w:rsid w:val="004F7EBD"/>
    <w:rsid w:val="004F7FC2"/>
    <w:rsid w:val="00500672"/>
    <w:rsid w:val="00500D13"/>
    <w:rsid w:val="00500FCF"/>
    <w:rsid w:val="0050124C"/>
    <w:rsid w:val="00501315"/>
    <w:rsid w:val="005015C7"/>
    <w:rsid w:val="005019EB"/>
    <w:rsid w:val="00502210"/>
    <w:rsid w:val="00502719"/>
    <w:rsid w:val="00502760"/>
    <w:rsid w:val="0050321A"/>
    <w:rsid w:val="005033CE"/>
    <w:rsid w:val="005040AE"/>
    <w:rsid w:val="00504108"/>
    <w:rsid w:val="00504133"/>
    <w:rsid w:val="00504247"/>
    <w:rsid w:val="00504BD4"/>
    <w:rsid w:val="005055D0"/>
    <w:rsid w:val="0050590E"/>
    <w:rsid w:val="00505979"/>
    <w:rsid w:val="00505C2B"/>
    <w:rsid w:val="00505EB4"/>
    <w:rsid w:val="005066AE"/>
    <w:rsid w:val="00506AD2"/>
    <w:rsid w:val="00506C0E"/>
    <w:rsid w:val="00506D41"/>
    <w:rsid w:val="005077E6"/>
    <w:rsid w:val="0050784A"/>
    <w:rsid w:val="00507E68"/>
    <w:rsid w:val="00510425"/>
    <w:rsid w:val="0051066F"/>
    <w:rsid w:val="00510991"/>
    <w:rsid w:val="00510F74"/>
    <w:rsid w:val="00511737"/>
    <w:rsid w:val="00511914"/>
    <w:rsid w:val="00511CF6"/>
    <w:rsid w:val="005120BB"/>
    <w:rsid w:val="005123CE"/>
    <w:rsid w:val="0051331A"/>
    <w:rsid w:val="0051387B"/>
    <w:rsid w:val="005145EA"/>
    <w:rsid w:val="0051499B"/>
    <w:rsid w:val="00514A2F"/>
    <w:rsid w:val="00515933"/>
    <w:rsid w:val="005162A2"/>
    <w:rsid w:val="00516778"/>
    <w:rsid w:val="005172FF"/>
    <w:rsid w:val="005174A9"/>
    <w:rsid w:val="005175E0"/>
    <w:rsid w:val="00517DEE"/>
    <w:rsid w:val="00520188"/>
    <w:rsid w:val="00520863"/>
    <w:rsid w:val="00521603"/>
    <w:rsid w:val="00521C64"/>
    <w:rsid w:val="005222C7"/>
    <w:rsid w:val="00522ACC"/>
    <w:rsid w:val="00522D79"/>
    <w:rsid w:val="0052317B"/>
    <w:rsid w:val="0052377C"/>
    <w:rsid w:val="00523AB7"/>
    <w:rsid w:val="00523E9F"/>
    <w:rsid w:val="00523EA5"/>
    <w:rsid w:val="00524106"/>
    <w:rsid w:val="005243DB"/>
    <w:rsid w:val="00524905"/>
    <w:rsid w:val="00524C16"/>
    <w:rsid w:val="00525C4D"/>
    <w:rsid w:val="0052640C"/>
    <w:rsid w:val="0052641D"/>
    <w:rsid w:val="00526825"/>
    <w:rsid w:val="00526D68"/>
    <w:rsid w:val="00526D9D"/>
    <w:rsid w:val="00527032"/>
    <w:rsid w:val="00527802"/>
    <w:rsid w:val="00527DB6"/>
    <w:rsid w:val="0053015F"/>
    <w:rsid w:val="00530534"/>
    <w:rsid w:val="00530AD4"/>
    <w:rsid w:val="00530ADF"/>
    <w:rsid w:val="00530C89"/>
    <w:rsid w:val="00530F38"/>
    <w:rsid w:val="00530FA7"/>
    <w:rsid w:val="0053110F"/>
    <w:rsid w:val="00532644"/>
    <w:rsid w:val="005331C2"/>
    <w:rsid w:val="005333F1"/>
    <w:rsid w:val="00533E94"/>
    <w:rsid w:val="005343C4"/>
    <w:rsid w:val="00535286"/>
    <w:rsid w:val="00535813"/>
    <w:rsid w:val="00535EEF"/>
    <w:rsid w:val="0053685A"/>
    <w:rsid w:val="005370B1"/>
    <w:rsid w:val="0053730C"/>
    <w:rsid w:val="00537874"/>
    <w:rsid w:val="00537EEC"/>
    <w:rsid w:val="00540A03"/>
    <w:rsid w:val="00541060"/>
    <w:rsid w:val="00541162"/>
    <w:rsid w:val="0054178A"/>
    <w:rsid w:val="005417AD"/>
    <w:rsid w:val="005417F2"/>
    <w:rsid w:val="005417FD"/>
    <w:rsid w:val="00541AC9"/>
    <w:rsid w:val="005423E5"/>
    <w:rsid w:val="00542816"/>
    <w:rsid w:val="00542B31"/>
    <w:rsid w:val="0054309C"/>
    <w:rsid w:val="005439A0"/>
    <w:rsid w:val="005441BC"/>
    <w:rsid w:val="00544383"/>
    <w:rsid w:val="00544CAE"/>
    <w:rsid w:val="00544EDF"/>
    <w:rsid w:val="00544EFB"/>
    <w:rsid w:val="005453EB"/>
    <w:rsid w:val="00545651"/>
    <w:rsid w:val="005459C3"/>
    <w:rsid w:val="00545CA4"/>
    <w:rsid w:val="0054688F"/>
    <w:rsid w:val="00546EC6"/>
    <w:rsid w:val="0055061C"/>
    <w:rsid w:val="0055108D"/>
    <w:rsid w:val="0055152D"/>
    <w:rsid w:val="005516CC"/>
    <w:rsid w:val="00551B83"/>
    <w:rsid w:val="00552122"/>
    <w:rsid w:val="00552700"/>
    <w:rsid w:val="00552E47"/>
    <w:rsid w:val="00552F20"/>
    <w:rsid w:val="00552F57"/>
    <w:rsid w:val="005531C3"/>
    <w:rsid w:val="005534C6"/>
    <w:rsid w:val="0055431C"/>
    <w:rsid w:val="00554E24"/>
    <w:rsid w:val="00554E25"/>
    <w:rsid w:val="005559C1"/>
    <w:rsid w:val="00555ADB"/>
    <w:rsid w:val="005563C4"/>
    <w:rsid w:val="00556592"/>
    <w:rsid w:val="0055674D"/>
    <w:rsid w:val="00556E1D"/>
    <w:rsid w:val="00556E23"/>
    <w:rsid w:val="005572AA"/>
    <w:rsid w:val="00560328"/>
    <w:rsid w:val="005603DD"/>
    <w:rsid w:val="00560545"/>
    <w:rsid w:val="00560D8F"/>
    <w:rsid w:val="00560DA7"/>
    <w:rsid w:val="00561134"/>
    <w:rsid w:val="005613B8"/>
    <w:rsid w:val="00561617"/>
    <w:rsid w:val="00561634"/>
    <w:rsid w:val="00561C6A"/>
    <w:rsid w:val="00561F4A"/>
    <w:rsid w:val="00562237"/>
    <w:rsid w:val="00562810"/>
    <w:rsid w:val="005637EA"/>
    <w:rsid w:val="00563A3E"/>
    <w:rsid w:val="00563A82"/>
    <w:rsid w:val="00563BFD"/>
    <w:rsid w:val="00563C7B"/>
    <w:rsid w:val="0056412E"/>
    <w:rsid w:val="005641E9"/>
    <w:rsid w:val="0056459A"/>
    <w:rsid w:val="0056496D"/>
    <w:rsid w:val="00564BFE"/>
    <w:rsid w:val="0056544A"/>
    <w:rsid w:val="00566490"/>
    <w:rsid w:val="0056677A"/>
    <w:rsid w:val="00566947"/>
    <w:rsid w:val="00566A82"/>
    <w:rsid w:val="00566B42"/>
    <w:rsid w:val="00567202"/>
    <w:rsid w:val="00567646"/>
    <w:rsid w:val="005678B8"/>
    <w:rsid w:val="00567BBB"/>
    <w:rsid w:val="00567FC2"/>
    <w:rsid w:val="00570306"/>
    <w:rsid w:val="005703E6"/>
    <w:rsid w:val="00570A60"/>
    <w:rsid w:val="00570FE8"/>
    <w:rsid w:val="005710D3"/>
    <w:rsid w:val="00571265"/>
    <w:rsid w:val="005713A6"/>
    <w:rsid w:val="005716A6"/>
    <w:rsid w:val="00572998"/>
    <w:rsid w:val="00572E5F"/>
    <w:rsid w:val="00573556"/>
    <w:rsid w:val="00573680"/>
    <w:rsid w:val="005740B2"/>
    <w:rsid w:val="005741CA"/>
    <w:rsid w:val="00574B5C"/>
    <w:rsid w:val="00574FD2"/>
    <w:rsid w:val="005751BF"/>
    <w:rsid w:val="005752DD"/>
    <w:rsid w:val="0057556F"/>
    <w:rsid w:val="00575757"/>
    <w:rsid w:val="005759FC"/>
    <w:rsid w:val="00575D0F"/>
    <w:rsid w:val="005761AA"/>
    <w:rsid w:val="005763AA"/>
    <w:rsid w:val="005765A9"/>
    <w:rsid w:val="00576755"/>
    <w:rsid w:val="005778B4"/>
    <w:rsid w:val="00577ABA"/>
    <w:rsid w:val="00577C6C"/>
    <w:rsid w:val="0058015D"/>
    <w:rsid w:val="0058057C"/>
    <w:rsid w:val="0058075B"/>
    <w:rsid w:val="00580B07"/>
    <w:rsid w:val="00580DB7"/>
    <w:rsid w:val="005815E5"/>
    <w:rsid w:val="00582836"/>
    <w:rsid w:val="00582D46"/>
    <w:rsid w:val="005833BC"/>
    <w:rsid w:val="005837AD"/>
    <w:rsid w:val="00583925"/>
    <w:rsid w:val="00583DD4"/>
    <w:rsid w:val="00584047"/>
    <w:rsid w:val="00584243"/>
    <w:rsid w:val="0058466F"/>
    <w:rsid w:val="0058472E"/>
    <w:rsid w:val="00584CE9"/>
    <w:rsid w:val="0058551D"/>
    <w:rsid w:val="00585B92"/>
    <w:rsid w:val="0058600A"/>
    <w:rsid w:val="005861B4"/>
    <w:rsid w:val="00586567"/>
    <w:rsid w:val="005867CD"/>
    <w:rsid w:val="00586A4B"/>
    <w:rsid w:val="005873AA"/>
    <w:rsid w:val="005873C5"/>
    <w:rsid w:val="00587424"/>
    <w:rsid w:val="00587593"/>
    <w:rsid w:val="00587E04"/>
    <w:rsid w:val="005902CA"/>
    <w:rsid w:val="005909FC"/>
    <w:rsid w:val="00590B1C"/>
    <w:rsid w:val="00590B8B"/>
    <w:rsid w:val="00590E3F"/>
    <w:rsid w:val="00590FD2"/>
    <w:rsid w:val="005913DC"/>
    <w:rsid w:val="00591B4C"/>
    <w:rsid w:val="0059203B"/>
    <w:rsid w:val="005920E5"/>
    <w:rsid w:val="00592C62"/>
    <w:rsid w:val="005935A6"/>
    <w:rsid w:val="00593638"/>
    <w:rsid w:val="00594BFE"/>
    <w:rsid w:val="00594E06"/>
    <w:rsid w:val="00595242"/>
    <w:rsid w:val="00595D82"/>
    <w:rsid w:val="00595E2D"/>
    <w:rsid w:val="00595E37"/>
    <w:rsid w:val="0059615B"/>
    <w:rsid w:val="00596824"/>
    <w:rsid w:val="00596903"/>
    <w:rsid w:val="005973BB"/>
    <w:rsid w:val="005A0234"/>
    <w:rsid w:val="005A0F77"/>
    <w:rsid w:val="005A17E8"/>
    <w:rsid w:val="005A1F6B"/>
    <w:rsid w:val="005A24E2"/>
    <w:rsid w:val="005A3DA7"/>
    <w:rsid w:val="005A4169"/>
    <w:rsid w:val="005A461B"/>
    <w:rsid w:val="005A524F"/>
    <w:rsid w:val="005A53D6"/>
    <w:rsid w:val="005A5520"/>
    <w:rsid w:val="005A575A"/>
    <w:rsid w:val="005A5D94"/>
    <w:rsid w:val="005A6EB2"/>
    <w:rsid w:val="005A6F11"/>
    <w:rsid w:val="005A779A"/>
    <w:rsid w:val="005B0461"/>
    <w:rsid w:val="005B05A3"/>
    <w:rsid w:val="005B095F"/>
    <w:rsid w:val="005B0C28"/>
    <w:rsid w:val="005B0CA7"/>
    <w:rsid w:val="005B0EA3"/>
    <w:rsid w:val="005B1D91"/>
    <w:rsid w:val="005B2207"/>
    <w:rsid w:val="005B2A33"/>
    <w:rsid w:val="005B2AD0"/>
    <w:rsid w:val="005B2EA9"/>
    <w:rsid w:val="005B308A"/>
    <w:rsid w:val="005B34FA"/>
    <w:rsid w:val="005B35B9"/>
    <w:rsid w:val="005B3734"/>
    <w:rsid w:val="005B4134"/>
    <w:rsid w:val="005B42E4"/>
    <w:rsid w:val="005B46E2"/>
    <w:rsid w:val="005B5382"/>
    <w:rsid w:val="005B5B30"/>
    <w:rsid w:val="005B5E79"/>
    <w:rsid w:val="005B5ECF"/>
    <w:rsid w:val="005B7122"/>
    <w:rsid w:val="005B7152"/>
    <w:rsid w:val="005B7807"/>
    <w:rsid w:val="005B7B08"/>
    <w:rsid w:val="005C02B5"/>
    <w:rsid w:val="005C091E"/>
    <w:rsid w:val="005C0AA2"/>
    <w:rsid w:val="005C15F9"/>
    <w:rsid w:val="005C1BF9"/>
    <w:rsid w:val="005C1C3D"/>
    <w:rsid w:val="005C1FEB"/>
    <w:rsid w:val="005C27A2"/>
    <w:rsid w:val="005C2A12"/>
    <w:rsid w:val="005C2A4D"/>
    <w:rsid w:val="005C2CC5"/>
    <w:rsid w:val="005C3088"/>
    <w:rsid w:val="005C3534"/>
    <w:rsid w:val="005C3DA6"/>
    <w:rsid w:val="005C40DD"/>
    <w:rsid w:val="005C47B9"/>
    <w:rsid w:val="005C5502"/>
    <w:rsid w:val="005C584F"/>
    <w:rsid w:val="005C597F"/>
    <w:rsid w:val="005C5A9C"/>
    <w:rsid w:val="005C5CE3"/>
    <w:rsid w:val="005C66E6"/>
    <w:rsid w:val="005C6E5D"/>
    <w:rsid w:val="005C6EC5"/>
    <w:rsid w:val="005C754D"/>
    <w:rsid w:val="005C7B4A"/>
    <w:rsid w:val="005D056C"/>
    <w:rsid w:val="005D0640"/>
    <w:rsid w:val="005D06FF"/>
    <w:rsid w:val="005D073F"/>
    <w:rsid w:val="005D092B"/>
    <w:rsid w:val="005D0E33"/>
    <w:rsid w:val="005D0FD4"/>
    <w:rsid w:val="005D1080"/>
    <w:rsid w:val="005D1EE0"/>
    <w:rsid w:val="005D2026"/>
    <w:rsid w:val="005D22C6"/>
    <w:rsid w:val="005D2A1B"/>
    <w:rsid w:val="005D32EA"/>
    <w:rsid w:val="005D3B60"/>
    <w:rsid w:val="005D3D29"/>
    <w:rsid w:val="005D40E9"/>
    <w:rsid w:val="005D417A"/>
    <w:rsid w:val="005D46FC"/>
    <w:rsid w:val="005D4B35"/>
    <w:rsid w:val="005D59C2"/>
    <w:rsid w:val="005D5FFD"/>
    <w:rsid w:val="005D633A"/>
    <w:rsid w:val="005D646C"/>
    <w:rsid w:val="005D6588"/>
    <w:rsid w:val="005D6E61"/>
    <w:rsid w:val="005D7067"/>
    <w:rsid w:val="005D709E"/>
    <w:rsid w:val="005D7104"/>
    <w:rsid w:val="005D7377"/>
    <w:rsid w:val="005D751C"/>
    <w:rsid w:val="005D7673"/>
    <w:rsid w:val="005E00A8"/>
    <w:rsid w:val="005E0AE1"/>
    <w:rsid w:val="005E0C5F"/>
    <w:rsid w:val="005E0CF4"/>
    <w:rsid w:val="005E1F52"/>
    <w:rsid w:val="005E2F5A"/>
    <w:rsid w:val="005E44C8"/>
    <w:rsid w:val="005E4874"/>
    <w:rsid w:val="005E4F75"/>
    <w:rsid w:val="005E50AC"/>
    <w:rsid w:val="005E51FC"/>
    <w:rsid w:val="005E5324"/>
    <w:rsid w:val="005E53A3"/>
    <w:rsid w:val="005E53E7"/>
    <w:rsid w:val="005E5413"/>
    <w:rsid w:val="005E54F4"/>
    <w:rsid w:val="005E5A5A"/>
    <w:rsid w:val="005E60B9"/>
    <w:rsid w:val="005E6262"/>
    <w:rsid w:val="005E6593"/>
    <w:rsid w:val="005E67FA"/>
    <w:rsid w:val="005E6986"/>
    <w:rsid w:val="005E6A45"/>
    <w:rsid w:val="005E7AD3"/>
    <w:rsid w:val="005E7C03"/>
    <w:rsid w:val="005E7F4C"/>
    <w:rsid w:val="005F05CD"/>
    <w:rsid w:val="005F191C"/>
    <w:rsid w:val="005F209F"/>
    <w:rsid w:val="005F3577"/>
    <w:rsid w:val="005F3D18"/>
    <w:rsid w:val="005F453B"/>
    <w:rsid w:val="005F4786"/>
    <w:rsid w:val="005F4ADD"/>
    <w:rsid w:val="005F518C"/>
    <w:rsid w:val="005F6384"/>
    <w:rsid w:val="005F65B4"/>
    <w:rsid w:val="005F6649"/>
    <w:rsid w:val="005F6671"/>
    <w:rsid w:val="005F68FD"/>
    <w:rsid w:val="005F6B1F"/>
    <w:rsid w:val="005F6D81"/>
    <w:rsid w:val="005F6F9E"/>
    <w:rsid w:val="005F7604"/>
    <w:rsid w:val="005F7E4D"/>
    <w:rsid w:val="00600913"/>
    <w:rsid w:val="00600BE5"/>
    <w:rsid w:val="00600CDD"/>
    <w:rsid w:val="00600D50"/>
    <w:rsid w:val="00600D92"/>
    <w:rsid w:val="00600ED2"/>
    <w:rsid w:val="00601202"/>
    <w:rsid w:val="006014F2"/>
    <w:rsid w:val="006020FD"/>
    <w:rsid w:val="00602106"/>
    <w:rsid w:val="00602504"/>
    <w:rsid w:val="0060282E"/>
    <w:rsid w:val="0060289E"/>
    <w:rsid w:val="00602914"/>
    <w:rsid w:val="00602936"/>
    <w:rsid w:val="00602DF8"/>
    <w:rsid w:val="006039A1"/>
    <w:rsid w:val="00603E57"/>
    <w:rsid w:val="0060486E"/>
    <w:rsid w:val="006049B2"/>
    <w:rsid w:val="00604A93"/>
    <w:rsid w:val="00604BF6"/>
    <w:rsid w:val="006054C6"/>
    <w:rsid w:val="00606006"/>
    <w:rsid w:val="00606666"/>
    <w:rsid w:val="0060690E"/>
    <w:rsid w:val="00607997"/>
    <w:rsid w:val="00607E89"/>
    <w:rsid w:val="00610279"/>
    <w:rsid w:val="0061034A"/>
    <w:rsid w:val="00610489"/>
    <w:rsid w:val="00610F14"/>
    <w:rsid w:val="00611C04"/>
    <w:rsid w:val="00611E78"/>
    <w:rsid w:val="00612ABA"/>
    <w:rsid w:val="00612BC0"/>
    <w:rsid w:val="00612E81"/>
    <w:rsid w:val="00613115"/>
    <w:rsid w:val="00613628"/>
    <w:rsid w:val="00613B68"/>
    <w:rsid w:val="00613DAB"/>
    <w:rsid w:val="00613E40"/>
    <w:rsid w:val="00614360"/>
    <w:rsid w:val="006145F9"/>
    <w:rsid w:val="00614A8A"/>
    <w:rsid w:val="00614C95"/>
    <w:rsid w:val="00614F57"/>
    <w:rsid w:val="00615021"/>
    <w:rsid w:val="006154F6"/>
    <w:rsid w:val="00615546"/>
    <w:rsid w:val="00615AE8"/>
    <w:rsid w:val="00616010"/>
    <w:rsid w:val="00616064"/>
    <w:rsid w:val="0061666F"/>
    <w:rsid w:val="00620316"/>
    <w:rsid w:val="00620839"/>
    <w:rsid w:val="006217CA"/>
    <w:rsid w:val="006222E5"/>
    <w:rsid w:val="00622737"/>
    <w:rsid w:val="00622A2D"/>
    <w:rsid w:val="0062355A"/>
    <w:rsid w:val="00623C97"/>
    <w:rsid w:val="00624108"/>
    <w:rsid w:val="0062460A"/>
    <w:rsid w:val="0062496E"/>
    <w:rsid w:val="00624E6D"/>
    <w:rsid w:val="00625144"/>
    <w:rsid w:val="006251DE"/>
    <w:rsid w:val="00625477"/>
    <w:rsid w:val="00625530"/>
    <w:rsid w:val="006263A7"/>
    <w:rsid w:val="00626A14"/>
    <w:rsid w:val="00626B5E"/>
    <w:rsid w:val="006270DB"/>
    <w:rsid w:val="00627FD9"/>
    <w:rsid w:val="00630E1C"/>
    <w:rsid w:val="00631423"/>
    <w:rsid w:val="00631CFE"/>
    <w:rsid w:val="00631E39"/>
    <w:rsid w:val="00632064"/>
    <w:rsid w:val="00632675"/>
    <w:rsid w:val="00632785"/>
    <w:rsid w:val="006336C4"/>
    <w:rsid w:val="006338C0"/>
    <w:rsid w:val="00634324"/>
    <w:rsid w:val="006346B1"/>
    <w:rsid w:val="00634943"/>
    <w:rsid w:val="00634BAA"/>
    <w:rsid w:val="00634E3E"/>
    <w:rsid w:val="00634E6F"/>
    <w:rsid w:val="0063565A"/>
    <w:rsid w:val="00635B6E"/>
    <w:rsid w:val="00635E6A"/>
    <w:rsid w:val="00635F4E"/>
    <w:rsid w:val="006360C3"/>
    <w:rsid w:val="0063662A"/>
    <w:rsid w:val="00636F6E"/>
    <w:rsid w:val="006377DF"/>
    <w:rsid w:val="00640541"/>
    <w:rsid w:val="00640810"/>
    <w:rsid w:val="00641EBC"/>
    <w:rsid w:val="006420BD"/>
    <w:rsid w:val="0064276B"/>
    <w:rsid w:val="00642D6A"/>
    <w:rsid w:val="00642DAD"/>
    <w:rsid w:val="0064327D"/>
    <w:rsid w:val="006436D5"/>
    <w:rsid w:val="00643858"/>
    <w:rsid w:val="00643997"/>
    <w:rsid w:val="006444E7"/>
    <w:rsid w:val="0064464E"/>
    <w:rsid w:val="006450F3"/>
    <w:rsid w:val="00645312"/>
    <w:rsid w:val="00645363"/>
    <w:rsid w:val="00645A84"/>
    <w:rsid w:val="0064605A"/>
    <w:rsid w:val="006467FE"/>
    <w:rsid w:val="00646B81"/>
    <w:rsid w:val="0064726F"/>
    <w:rsid w:val="00647320"/>
    <w:rsid w:val="006477C8"/>
    <w:rsid w:val="00647A73"/>
    <w:rsid w:val="00647ADC"/>
    <w:rsid w:val="006502D6"/>
    <w:rsid w:val="006506D6"/>
    <w:rsid w:val="0065085E"/>
    <w:rsid w:val="0065093E"/>
    <w:rsid w:val="006509F2"/>
    <w:rsid w:val="006514C4"/>
    <w:rsid w:val="006522F7"/>
    <w:rsid w:val="00652429"/>
    <w:rsid w:val="00652529"/>
    <w:rsid w:val="00652A3F"/>
    <w:rsid w:val="00652A80"/>
    <w:rsid w:val="0065341C"/>
    <w:rsid w:val="00653885"/>
    <w:rsid w:val="0065393A"/>
    <w:rsid w:val="006546DC"/>
    <w:rsid w:val="00654797"/>
    <w:rsid w:val="00654D55"/>
    <w:rsid w:val="0065505A"/>
    <w:rsid w:val="00655061"/>
    <w:rsid w:val="00655852"/>
    <w:rsid w:val="006558EC"/>
    <w:rsid w:val="00655A16"/>
    <w:rsid w:val="00655E15"/>
    <w:rsid w:val="006568BF"/>
    <w:rsid w:val="0065732C"/>
    <w:rsid w:val="00657E4A"/>
    <w:rsid w:val="0066068C"/>
    <w:rsid w:val="006610EB"/>
    <w:rsid w:val="0066118E"/>
    <w:rsid w:val="006619C2"/>
    <w:rsid w:val="00661D00"/>
    <w:rsid w:val="00661E11"/>
    <w:rsid w:val="006620C9"/>
    <w:rsid w:val="006622D1"/>
    <w:rsid w:val="006632DA"/>
    <w:rsid w:val="00663B47"/>
    <w:rsid w:val="00664121"/>
    <w:rsid w:val="006649FE"/>
    <w:rsid w:val="00664BF3"/>
    <w:rsid w:val="00665C4A"/>
    <w:rsid w:val="0066695E"/>
    <w:rsid w:val="00666BAE"/>
    <w:rsid w:val="0066755D"/>
    <w:rsid w:val="00667F0C"/>
    <w:rsid w:val="00670260"/>
    <w:rsid w:val="0067042C"/>
    <w:rsid w:val="00670549"/>
    <w:rsid w:val="006707C2"/>
    <w:rsid w:val="00670CB9"/>
    <w:rsid w:val="00671084"/>
    <w:rsid w:val="00671090"/>
    <w:rsid w:val="006712F7"/>
    <w:rsid w:val="00671639"/>
    <w:rsid w:val="00671760"/>
    <w:rsid w:val="00671838"/>
    <w:rsid w:val="00671C39"/>
    <w:rsid w:val="00671E3F"/>
    <w:rsid w:val="00671F0B"/>
    <w:rsid w:val="00672348"/>
    <w:rsid w:val="00672DE3"/>
    <w:rsid w:val="0067329C"/>
    <w:rsid w:val="006734EB"/>
    <w:rsid w:val="0067395E"/>
    <w:rsid w:val="00674234"/>
    <w:rsid w:val="00674803"/>
    <w:rsid w:val="0067593E"/>
    <w:rsid w:val="00675DE2"/>
    <w:rsid w:val="00675ECE"/>
    <w:rsid w:val="0067626A"/>
    <w:rsid w:val="0067653C"/>
    <w:rsid w:val="006768CB"/>
    <w:rsid w:val="00676B00"/>
    <w:rsid w:val="00676CFD"/>
    <w:rsid w:val="00676D0F"/>
    <w:rsid w:val="00677492"/>
    <w:rsid w:val="00677993"/>
    <w:rsid w:val="00677A85"/>
    <w:rsid w:val="00677B9B"/>
    <w:rsid w:val="006801D7"/>
    <w:rsid w:val="0068067A"/>
    <w:rsid w:val="00680DF7"/>
    <w:rsid w:val="00681FF9"/>
    <w:rsid w:val="0068220C"/>
    <w:rsid w:val="006825F2"/>
    <w:rsid w:val="006833F1"/>
    <w:rsid w:val="006835F2"/>
    <w:rsid w:val="00684A29"/>
    <w:rsid w:val="00684AE9"/>
    <w:rsid w:val="00684DAA"/>
    <w:rsid w:val="00685729"/>
    <w:rsid w:val="00685C41"/>
    <w:rsid w:val="00685D2A"/>
    <w:rsid w:val="00686385"/>
    <w:rsid w:val="00686856"/>
    <w:rsid w:val="006901E5"/>
    <w:rsid w:val="00690A7C"/>
    <w:rsid w:val="00690F76"/>
    <w:rsid w:val="0069119A"/>
    <w:rsid w:val="006918DC"/>
    <w:rsid w:val="00691CC4"/>
    <w:rsid w:val="00691EA9"/>
    <w:rsid w:val="00692826"/>
    <w:rsid w:val="006930E8"/>
    <w:rsid w:val="00693E9E"/>
    <w:rsid w:val="00694105"/>
    <w:rsid w:val="006947CE"/>
    <w:rsid w:val="0069497F"/>
    <w:rsid w:val="00694B7D"/>
    <w:rsid w:val="00695015"/>
    <w:rsid w:val="0069518A"/>
    <w:rsid w:val="006956B4"/>
    <w:rsid w:val="006956C1"/>
    <w:rsid w:val="00695DFE"/>
    <w:rsid w:val="006963C3"/>
    <w:rsid w:val="0069700D"/>
    <w:rsid w:val="00697162"/>
    <w:rsid w:val="00697C0C"/>
    <w:rsid w:val="00697C27"/>
    <w:rsid w:val="006A000D"/>
    <w:rsid w:val="006A0301"/>
    <w:rsid w:val="006A0CED"/>
    <w:rsid w:val="006A118C"/>
    <w:rsid w:val="006A1302"/>
    <w:rsid w:val="006A13CD"/>
    <w:rsid w:val="006A1A7B"/>
    <w:rsid w:val="006A270B"/>
    <w:rsid w:val="006A3136"/>
    <w:rsid w:val="006A3195"/>
    <w:rsid w:val="006A338B"/>
    <w:rsid w:val="006A3732"/>
    <w:rsid w:val="006A3933"/>
    <w:rsid w:val="006A3F14"/>
    <w:rsid w:val="006A4308"/>
    <w:rsid w:val="006A459C"/>
    <w:rsid w:val="006A4AEC"/>
    <w:rsid w:val="006A4C87"/>
    <w:rsid w:val="006A4E6C"/>
    <w:rsid w:val="006A5019"/>
    <w:rsid w:val="006A5330"/>
    <w:rsid w:val="006A57BB"/>
    <w:rsid w:val="006A57F5"/>
    <w:rsid w:val="006A6255"/>
    <w:rsid w:val="006A6346"/>
    <w:rsid w:val="006A6774"/>
    <w:rsid w:val="006A7EB0"/>
    <w:rsid w:val="006B0226"/>
    <w:rsid w:val="006B0393"/>
    <w:rsid w:val="006B05E3"/>
    <w:rsid w:val="006B06FF"/>
    <w:rsid w:val="006B0720"/>
    <w:rsid w:val="006B07C1"/>
    <w:rsid w:val="006B07F0"/>
    <w:rsid w:val="006B07F7"/>
    <w:rsid w:val="006B1B43"/>
    <w:rsid w:val="006B1DB6"/>
    <w:rsid w:val="006B205A"/>
    <w:rsid w:val="006B23A1"/>
    <w:rsid w:val="006B357A"/>
    <w:rsid w:val="006B3592"/>
    <w:rsid w:val="006B3D00"/>
    <w:rsid w:val="006B40FF"/>
    <w:rsid w:val="006B4141"/>
    <w:rsid w:val="006B4227"/>
    <w:rsid w:val="006B4436"/>
    <w:rsid w:val="006B4596"/>
    <w:rsid w:val="006B4A8F"/>
    <w:rsid w:val="006B4B0B"/>
    <w:rsid w:val="006B5F33"/>
    <w:rsid w:val="006B6184"/>
    <w:rsid w:val="006B6950"/>
    <w:rsid w:val="006B6F2D"/>
    <w:rsid w:val="006B705F"/>
    <w:rsid w:val="006B7197"/>
    <w:rsid w:val="006B7C16"/>
    <w:rsid w:val="006C00A5"/>
    <w:rsid w:val="006C0157"/>
    <w:rsid w:val="006C03FD"/>
    <w:rsid w:val="006C0631"/>
    <w:rsid w:val="006C0E85"/>
    <w:rsid w:val="006C0FC8"/>
    <w:rsid w:val="006C10F8"/>
    <w:rsid w:val="006C2372"/>
    <w:rsid w:val="006C25C8"/>
    <w:rsid w:val="006C2F5A"/>
    <w:rsid w:val="006C4BD9"/>
    <w:rsid w:val="006C5022"/>
    <w:rsid w:val="006C6B70"/>
    <w:rsid w:val="006C6D82"/>
    <w:rsid w:val="006C6FD2"/>
    <w:rsid w:val="006C7088"/>
    <w:rsid w:val="006C7252"/>
    <w:rsid w:val="006C766A"/>
    <w:rsid w:val="006C7FEE"/>
    <w:rsid w:val="006D0580"/>
    <w:rsid w:val="006D0D89"/>
    <w:rsid w:val="006D0FBE"/>
    <w:rsid w:val="006D1021"/>
    <w:rsid w:val="006D17EA"/>
    <w:rsid w:val="006D1CC3"/>
    <w:rsid w:val="006D1D07"/>
    <w:rsid w:val="006D2795"/>
    <w:rsid w:val="006D2835"/>
    <w:rsid w:val="006D34B1"/>
    <w:rsid w:val="006D39F5"/>
    <w:rsid w:val="006D40E6"/>
    <w:rsid w:val="006D46D8"/>
    <w:rsid w:val="006D4706"/>
    <w:rsid w:val="006D492E"/>
    <w:rsid w:val="006D4BB7"/>
    <w:rsid w:val="006D5612"/>
    <w:rsid w:val="006D565C"/>
    <w:rsid w:val="006D596B"/>
    <w:rsid w:val="006D59D5"/>
    <w:rsid w:val="006D72B5"/>
    <w:rsid w:val="006E01FC"/>
    <w:rsid w:val="006E0521"/>
    <w:rsid w:val="006E0537"/>
    <w:rsid w:val="006E075B"/>
    <w:rsid w:val="006E0FDF"/>
    <w:rsid w:val="006E117F"/>
    <w:rsid w:val="006E125D"/>
    <w:rsid w:val="006E1F61"/>
    <w:rsid w:val="006E22A3"/>
    <w:rsid w:val="006E24AC"/>
    <w:rsid w:val="006E2655"/>
    <w:rsid w:val="006E2ACF"/>
    <w:rsid w:val="006E2BFA"/>
    <w:rsid w:val="006E2D95"/>
    <w:rsid w:val="006E3622"/>
    <w:rsid w:val="006E38E5"/>
    <w:rsid w:val="006E3A06"/>
    <w:rsid w:val="006E3BD5"/>
    <w:rsid w:val="006E4FD6"/>
    <w:rsid w:val="006E5D4E"/>
    <w:rsid w:val="006E5DD5"/>
    <w:rsid w:val="006E6538"/>
    <w:rsid w:val="006E678E"/>
    <w:rsid w:val="006E7BD7"/>
    <w:rsid w:val="006E7D0E"/>
    <w:rsid w:val="006F035A"/>
    <w:rsid w:val="006F06D3"/>
    <w:rsid w:val="006F0778"/>
    <w:rsid w:val="006F10FD"/>
    <w:rsid w:val="006F1FCC"/>
    <w:rsid w:val="006F205A"/>
    <w:rsid w:val="006F2D23"/>
    <w:rsid w:val="006F2E78"/>
    <w:rsid w:val="006F3326"/>
    <w:rsid w:val="006F33D2"/>
    <w:rsid w:val="006F399D"/>
    <w:rsid w:val="006F3A07"/>
    <w:rsid w:val="006F3A0E"/>
    <w:rsid w:val="006F3E4A"/>
    <w:rsid w:val="006F3EEE"/>
    <w:rsid w:val="006F418B"/>
    <w:rsid w:val="006F49ED"/>
    <w:rsid w:val="006F5239"/>
    <w:rsid w:val="006F5372"/>
    <w:rsid w:val="006F56C6"/>
    <w:rsid w:val="006F5A27"/>
    <w:rsid w:val="006F5BF4"/>
    <w:rsid w:val="006F61BC"/>
    <w:rsid w:val="006F6BAC"/>
    <w:rsid w:val="006F6E11"/>
    <w:rsid w:val="006F70E6"/>
    <w:rsid w:val="00700029"/>
    <w:rsid w:val="007006E7"/>
    <w:rsid w:val="007007C1"/>
    <w:rsid w:val="00700A33"/>
    <w:rsid w:val="00700C6D"/>
    <w:rsid w:val="00701875"/>
    <w:rsid w:val="007018EA"/>
    <w:rsid w:val="00701940"/>
    <w:rsid w:val="00701B0E"/>
    <w:rsid w:val="00701B1A"/>
    <w:rsid w:val="00701C8B"/>
    <w:rsid w:val="00702975"/>
    <w:rsid w:val="00702C65"/>
    <w:rsid w:val="00704D7B"/>
    <w:rsid w:val="00704E8D"/>
    <w:rsid w:val="0070506C"/>
    <w:rsid w:val="0070509C"/>
    <w:rsid w:val="007068CF"/>
    <w:rsid w:val="00706D9E"/>
    <w:rsid w:val="00706DCD"/>
    <w:rsid w:val="00707263"/>
    <w:rsid w:val="007074AA"/>
    <w:rsid w:val="00707A76"/>
    <w:rsid w:val="00710E56"/>
    <w:rsid w:val="007113AF"/>
    <w:rsid w:val="007114F8"/>
    <w:rsid w:val="00712071"/>
    <w:rsid w:val="0071231D"/>
    <w:rsid w:val="007129ED"/>
    <w:rsid w:val="00713B1F"/>
    <w:rsid w:val="00713F37"/>
    <w:rsid w:val="007140CA"/>
    <w:rsid w:val="00714C1A"/>
    <w:rsid w:val="007159F5"/>
    <w:rsid w:val="00715BD5"/>
    <w:rsid w:val="00715EB5"/>
    <w:rsid w:val="00715EDB"/>
    <w:rsid w:val="00716F25"/>
    <w:rsid w:val="00717397"/>
    <w:rsid w:val="00717426"/>
    <w:rsid w:val="00717A5F"/>
    <w:rsid w:val="00717C0E"/>
    <w:rsid w:val="0072006A"/>
    <w:rsid w:val="0072021E"/>
    <w:rsid w:val="00721288"/>
    <w:rsid w:val="0072141B"/>
    <w:rsid w:val="00721575"/>
    <w:rsid w:val="00721AAB"/>
    <w:rsid w:val="00721C6D"/>
    <w:rsid w:val="00721DEA"/>
    <w:rsid w:val="00721DF1"/>
    <w:rsid w:val="00721EE2"/>
    <w:rsid w:val="00722079"/>
    <w:rsid w:val="0072259A"/>
    <w:rsid w:val="00722DF8"/>
    <w:rsid w:val="007234C8"/>
    <w:rsid w:val="0072393E"/>
    <w:rsid w:val="00724162"/>
    <w:rsid w:val="0072467A"/>
    <w:rsid w:val="00724A83"/>
    <w:rsid w:val="0072563F"/>
    <w:rsid w:val="00725BE8"/>
    <w:rsid w:val="0072602E"/>
    <w:rsid w:val="00726147"/>
    <w:rsid w:val="007263C7"/>
    <w:rsid w:val="00726773"/>
    <w:rsid w:val="00726859"/>
    <w:rsid w:val="00727F05"/>
    <w:rsid w:val="007302CF"/>
    <w:rsid w:val="00730921"/>
    <w:rsid w:val="00730B8A"/>
    <w:rsid w:val="00731572"/>
    <w:rsid w:val="00731819"/>
    <w:rsid w:val="00731C53"/>
    <w:rsid w:val="00731E34"/>
    <w:rsid w:val="00732318"/>
    <w:rsid w:val="00732354"/>
    <w:rsid w:val="0073286A"/>
    <w:rsid w:val="00732A74"/>
    <w:rsid w:val="00732BB3"/>
    <w:rsid w:val="00734684"/>
    <w:rsid w:val="007356CF"/>
    <w:rsid w:val="007358C0"/>
    <w:rsid w:val="00736486"/>
    <w:rsid w:val="00736A79"/>
    <w:rsid w:val="0073711F"/>
    <w:rsid w:val="00737AF5"/>
    <w:rsid w:val="00737F62"/>
    <w:rsid w:val="00740273"/>
    <w:rsid w:val="00740E0C"/>
    <w:rsid w:val="0074110E"/>
    <w:rsid w:val="00741C2E"/>
    <w:rsid w:val="00742408"/>
    <w:rsid w:val="00743359"/>
    <w:rsid w:val="00743855"/>
    <w:rsid w:val="007438B3"/>
    <w:rsid w:val="00743A87"/>
    <w:rsid w:val="007448AC"/>
    <w:rsid w:val="0074498A"/>
    <w:rsid w:val="00744CDE"/>
    <w:rsid w:val="00744E1F"/>
    <w:rsid w:val="007453B9"/>
    <w:rsid w:val="007456F5"/>
    <w:rsid w:val="00745775"/>
    <w:rsid w:val="00745C33"/>
    <w:rsid w:val="007465C3"/>
    <w:rsid w:val="00746CF0"/>
    <w:rsid w:val="00747ED1"/>
    <w:rsid w:val="007502F7"/>
    <w:rsid w:val="00750427"/>
    <w:rsid w:val="00750DE2"/>
    <w:rsid w:val="00751088"/>
    <w:rsid w:val="00751A3E"/>
    <w:rsid w:val="00751EF7"/>
    <w:rsid w:val="00752800"/>
    <w:rsid w:val="007542EF"/>
    <w:rsid w:val="007543F4"/>
    <w:rsid w:val="007548B1"/>
    <w:rsid w:val="00754A89"/>
    <w:rsid w:val="00754B4B"/>
    <w:rsid w:val="00754D27"/>
    <w:rsid w:val="00754D84"/>
    <w:rsid w:val="00754E04"/>
    <w:rsid w:val="0075552D"/>
    <w:rsid w:val="007556BF"/>
    <w:rsid w:val="0075598B"/>
    <w:rsid w:val="00755A11"/>
    <w:rsid w:val="00756114"/>
    <w:rsid w:val="00756245"/>
    <w:rsid w:val="00756614"/>
    <w:rsid w:val="00756799"/>
    <w:rsid w:val="00756B3E"/>
    <w:rsid w:val="007571CC"/>
    <w:rsid w:val="0075727C"/>
    <w:rsid w:val="007577C7"/>
    <w:rsid w:val="00757F77"/>
    <w:rsid w:val="00760052"/>
    <w:rsid w:val="007606FD"/>
    <w:rsid w:val="00760900"/>
    <w:rsid w:val="007609E1"/>
    <w:rsid w:val="00760A9C"/>
    <w:rsid w:val="00760C0D"/>
    <w:rsid w:val="00760FA0"/>
    <w:rsid w:val="00760FA1"/>
    <w:rsid w:val="007615E1"/>
    <w:rsid w:val="007615FC"/>
    <w:rsid w:val="007616A2"/>
    <w:rsid w:val="007618B3"/>
    <w:rsid w:val="00761D96"/>
    <w:rsid w:val="00761F49"/>
    <w:rsid w:val="00762359"/>
    <w:rsid w:val="00762E27"/>
    <w:rsid w:val="00762FD1"/>
    <w:rsid w:val="007631AF"/>
    <w:rsid w:val="00763283"/>
    <w:rsid w:val="0076335D"/>
    <w:rsid w:val="00763C85"/>
    <w:rsid w:val="00764DED"/>
    <w:rsid w:val="00765406"/>
    <w:rsid w:val="0076551A"/>
    <w:rsid w:val="0076556F"/>
    <w:rsid w:val="007656C8"/>
    <w:rsid w:val="007657B0"/>
    <w:rsid w:val="00766291"/>
    <w:rsid w:val="007665AD"/>
    <w:rsid w:val="0076683D"/>
    <w:rsid w:val="00766A0D"/>
    <w:rsid w:val="00766B56"/>
    <w:rsid w:val="00766BA8"/>
    <w:rsid w:val="007671DA"/>
    <w:rsid w:val="00771184"/>
    <w:rsid w:val="00771307"/>
    <w:rsid w:val="0077149F"/>
    <w:rsid w:val="00771D7A"/>
    <w:rsid w:val="00772457"/>
    <w:rsid w:val="00772460"/>
    <w:rsid w:val="007726AE"/>
    <w:rsid w:val="00772B0B"/>
    <w:rsid w:val="007732CC"/>
    <w:rsid w:val="00773EB8"/>
    <w:rsid w:val="007745A2"/>
    <w:rsid w:val="00774983"/>
    <w:rsid w:val="007749A4"/>
    <w:rsid w:val="00774AF4"/>
    <w:rsid w:val="0077507D"/>
    <w:rsid w:val="00775A52"/>
    <w:rsid w:val="00776078"/>
    <w:rsid w:val="00776212"/>
    <w:rsid w:val="0077621E"/>
    <w:rsid w:val="007776DF"/>
    <w:rsid w:val="007808DE"/>
    <w:rsid w:val="007810BA"/>
    <w:rsid w:val="0078122A"/>
    <w:rsid w:val="00781481"/>
    <w:rsid w:val="00781AF1"/>
    <w:rsid w:val="00781CEE"/>
    <w:rsid w:val="007824A1"/>
    <w:rsid w:val="00782746"/>
    <w:rsid w:val="00782FFB"/>
    <w:rsid w:val="00783543"/>
    <w:rsid w:val="00783BF1"/>
    <w:rsid w:val="00783D64"/>
    <w:rsid w:val="007842F8"/>
    <w:rsid w:val="00784C22"/>
    <w:rsid w:val="00784F58"/>
    <w:rsid w:val="0078533C"/>
    <w:rsid w:val="007856BE"/>
    <w:rsid w:val="00785D5B"/>
    <w:rsid w:val="00786363"/>
    <w:rsid w:val="0078650C"/>
    <w:rsid w:val="00786F90"/>
    <w:rsid w:val="0078729D"/>
    <w:rsid w:val="007875BA"/>
    <w:rsid w:val="0078783B"/>
    <w:rsid w:val="007879F3"/>
    <w:rsid w:val="00787A43"/>
    <w:rsid w:val="00787C00"/>
    <w:rsid w:val="007905E8"/>
    <w:rsid w:val="00790D58"/>
    <w:rsid w:val="007910D5"/>
    <w:rsid w:val="0079110F"/>
    <w:rsid w:val="007911FD"/>
    <w:rsid w:val="00791EBF"/>
    <w:rsid w:val="00792318"/>
    <w:rsid w:val="00792803"/>
    <w:rsid w:val="00792D30"/>
    <w:rsid w:val="00792D51"/>
    <w:rsid w:val="00793347"/>
    <w:rsid w:val="00793522"/>
    <w:rsid w:val="00793A39"/>
    <w:rsid w:val="00793B7B"/>
    <w:rsid w:val="007944A7"/>
    <w:rsid w:val="00796409"/>
    <w:rsid w:val="00796BB3"/>
    <w:rsid w:val="00797036"/>
    <w:rsid w:val="007973DD"/>
    <w:rsid w:val="00797CFD"/>
    <w:rsid w:val="007A00D3"/>
    <w:rsid w:val="007A01A9"/>
    <w:rsid w:val="007A046C"/>
    <w:rsid w:val="007A0DFF"/>
    <w:rsid w:val="007A1295"/>
    <w:rsid w:val="007A1430"/>
    <w:rsid w:val="007A14F5"/>
    <w:rsid w:val="007A2376"/>
    <w:rsid w:val="007A2581"/>
    <w:rsid w:val="007A25CA"/>
    <w:rsid w:val="007A3332"/>
    <w:rsid w:val="007A34C9"/>
    <w:rsid w:val="007A4794"/>
    <w:rsid w:val="007A481F"/>
    <w:rsid w:val="007A5598"/>
    <w:rsid w:val="007A5E98"/>
    <w:rsid w:val="007A63C7"/>
    <w:rsid w:val="007A674B"/>
    <w:rsid w:val="007A6A8B"/>
    <w:rsid w:val="007A6D20"/>
    <w:rsid w:val="007A6DBD"/>
    <w:rsid w:val="007A6E54"/>
    <w:rsid w:val="007A7568"/>
    <w:rsid w:val="007A758C"/>
    <w:rsid w:val="007A7806"/>
    <w:rsid w:val="007A79EE"/>
    <w:rsid w:val="007A7EF4"/>
    <w:rsid w:val="007B02F0"/>
    <w:rsid w:val="007B0F09"/>
    <w:rsid w:val="007B1A29"/>
    <w:rsid w:val="007B1AE0"/>
    <w:rsid w:val="007B1B66"/>
    <w:rsid w:val="007B28E8"/>
    <w:rsid w:val="007B29A6"/>
    <w:rsid w:val="007B31A4"/>
    <w:rsid w:val="007B31E4"/>
    <w:rsid w:val="007B39A7"/>
    <w:rsid w:val="007B4F5E"/>
    <w:rsid w:val="007B527A"/>
    <w:rsid w:val="007B58A2"/>
    <w:rsid w:val="007B5A7A"/>
    <w:rsid w:val="007B5C8A"/>
    <w:rsid w:val="007B5E54"/>
    <w:rsid w:val="007B5E5D"/>
    <w:rsid w:val="007B6154"/>
    <w:rsid w:val="007B6980"/>
    <w:rsid w:val="007B69A8"/>
    <w:rsid w:val="007B6A5B"/>
    <w:rsid w:val="007B6D4D"/>
    <w:rsid w:val="007B7288"/>
    <w:rsid w:val="007B7509"/>
    <w:rsid w:val="007C04AD"/>
    <w:rsid w:val="007C0563"/>
    <w:rsid w:val="007C08F0"/>
    <w:rsid w:val="007C119D"/>
    <w:rsid w:val="007C12A3"/>
    <w:rsid w:val="007C1882"/>
    <w:rsid w:val="007C1C26"/>
    <w:rsid w:val="007C21CD"/>
    <w:rsid w:val="007C24CF"/>
    <w:rsid w:val="007C2544"/>
    <w:rsid w:val="007C26B1"/>
    <w:rsid w:val="007C2DB5"/>
    <w:rsid w:val="007C32F9"/>
    <w:rsid w:val="007C39B1"/>
    <w:rsid w:val="007C4AB7"/>
    <w:rsid w:val="007C604E"/>
    <w:rsid w:val="007C6E61"/>
    <w:rsid w:val="007C705A"/>
    <w:rsid w:val="007C7557"/>
    <w:rsid w:val="007C7D14"/>
    <w:rsid w:val="007D07EE"/>
    <w:rsid w:val="007D087A"/>
    <w:rsid w:val="007D0DA1"/>
    <w:rsid w:val="007D10BD"/>
    <w:rsid w:val="007D1C4D"/>
    <w:rsid w:val="007D293D"/>
    <w:rsid w:val="007D2CE2"/>
    <w:rsid w:val="007D3118"/>
    <w:rsid w:val="007D31DF"/>
    <w:rsid w:val="007D34A2"/>
    <w:rsid w:val="007D39C6"/>
    <w:rsid w:val="007D3C28"/>
    <w:rsid w:val="007D3DCB"/>
    <w:rsid w:val="007D3E66"/>
    <w:rsid w:val="007D44BC"/>
    <w:rsid w:val="007D50B1"/>
    <w:rsid w:val="007D5589"/>
    <w:rsid w:val="007D57C4"/>
    <w:rsid w:val="007D5AE1"/>
    <w:rsid w:val="007D68ED"/>
    <w:rsid w:val="007D7D65"/>
    <w:rsid w:val="007E0177"/>
    <w:rsid w:val="007E06EF"/>
    <w:rsid w:val="007E0920"/>
    <w:rsid w:val="007E1535"/>
    <w:rsid w:val="007E1862"/>
    <w:rsid w:val="007E1F66"/>
    <w:rsid w:val="007E2022"/>
    <w:rsid w:val="007E2E2E"/>
    <w:rsid w:val="007E38CE"/>
    <w:rsid w:val="007E3956"/>
    <w:rsid w:val="007E3A52"/>
    <w:rsid w:val="007E49A5"/>
    <w:rsid w:val="007E5617"/>
    <w:rsid w:val="007E595D"/>
    <w:rsid w:val="007E5BFF"/>
    <w:rsid w:val="007E66A0"/>
    <w:rsid w:val="007E67A0"/>
    <w:rsid w:val="007E7097"/>
    <w:rsid w:val="007E7D6A"/>
    <w:rsid w:val="007F059F"/>
    <w:rsid w:val="007F0D09"/>
    <w:rsid w:val="007F11C4"/>
    <w:rsid w:val="007F21AF"/>
    <w:rsid w:val="007F23CD"/>
    <w:rsid w:val="007F25DA"/>
    <w:rsid w:val="007F2773"/>
    <w:rsid w:val="007F2B54"/>
    <w:rsid w:val="007F34E2"/>
    <w:rsid w:val="007F45F6"/>
    <w:rsid w:val="007F4813"/>
    <w:rsid w:val="007F4B53"/>
    <w:rsid w:val="007F4E2E"/>
    <w:rsid w:val="007F54F9"/>
    <w:rsid w:val="007F55B2"/>
    <w:rsid w:val="007F5693"/>
    <w:rsid w:val="007F6786"/>
    <w:rsid w:val="007F72E8"/>
    <w:rsid w:val="007F75B4"/>
    <w:rsid w:val="007F79FA"/>
    <w:rsid w:val="008002A2"/>
    <w:rsid w:val="00800BF2"/>
    <w:rsid w:val="00801636"/>
    <w:rsid w:val="00801879"/>
    <w:rsid w:val="0080189E"/>
    <w:rsid w:val="008024E0"/>
    <w:rsid w:val="00802940"/>
    <w:rsid w:val="00802976"/>
    <w:rsid w:val="00802A90"/>
    <w:rsid w:val="00802B38"/>
    <w:rsid w:val="00802C01"/>
    <w:rsid w:val="00803CB0"/>
    <w:rsid w:val="00803E14"/>
    <w:rsid w:val="00804386"/>
    <w:rsid w:val="00804A5F"/>
    <w:rsid w:val="00804B6E"/>
    <w:rsid w:val="008053AD"/>
    <w:rsid w:val="00805AA3"/>
    <w:rsid w:val="00806BBD"/>
    <w:rsid w:val="00807059"/>
    <w:rsid w:val="008072D5"/>
    <w:rsid w:val="00807354"/>
    <w:rsid w:val="00807B9E"/>
    <w:rsid w:val="00810004"/>
    <w:rsid w:val="00810103"/>
    <w:rsid w:val="008109B5"/>
    <w:rsid w:val="008109BF"/>
    <w:rsid w:val="00811375"/>
    <w:rsid w:val="008113F8"/>
    <w:rsid w:val="00811E61"/>
    <w:rsid w:val="00812107"/>
    <w:rsid w:val="00812420"/>
    <w:rsid w:val="00813567"/>
    <w:rsid w:val="008135BE"/>
    <w:rsid w:val="00813942"/>
    <w:rsid w:val="00813F89"/>
    <w:rsid w:val="0081428C"/>
    <w:rsid w:val="00814655"/>
    <w:rsid w:val="00815429"/>
    <w:rsid w:val="00815C52"/>
    <w:rsid w:val="00815D70"/>
    <w:rsid w:val="0081623F"/>
    <w:rsid w:val="00816792"/>
    <w:rsid w:val="00816C2B"/>
    <w:rsid w:val="00816F4A"/>
    <w:rsid w:val="008177C9"/>
    <w:rsid w:val="00817B13"/>
    <w:rsid w:val="00817C60"/>
    <w:rsid w:val="0082042D"/>
    <w:rsid w:val="0082044B"/>
    <w:rsid w:val="008207FF"/>
    <w:rsid w:val="008208ED"/>
    <w:rsid w:val="00820934"/>
    <w:rsid w:val="00820DC1"/>
    <w:rsid w:val="008210A3"/>
    <w:rsid w:val="008213C8"/>
    <w:rsid w:val="008213FC"/>
    <w:rsid w:val="008216BC"/>
    <w:rsid w:val="0082232B"/>
    <w:rsid w:val="00822AB6"/>
    <w:rsid w:val="008235D5"/>
    <w:rsid w:val="008236D3"/>
    <w:rsid w:val="00823E67"/>
    <w:rsid w:val="00824ABD"/>
    <w:rsid w:val="0082696F"/>
    <w:rsid w:val="00826B5F"/>
    <w:rsid w:val="00827498"/>
    <w:rsid w:val="00827D69"/>
    <w:rsid w:val="0083009A"/>
    <w:rsid w:val="0083067F"/>
    <w:rsid w:val="0083089B"/>
    <w:rsid w:val="00830F43"/>
    <w:rsid w:val="00830FEA"/>
    <w:rsid w:val="008310E4"/>
    <w:rsid w:val="00831DB4"/>
    <w:rsid w:val="008320C8"/>
    <w:rsid w:val="008321A6"/>
    <w:rsid w:val="00832FC7"/>
    <w:rsid w:val="00833103"/>
    <w:rsid w:val="008335EF"/>
    <w:rsid w:val="00833A2B"/>
    <w:rsid w:val="00833BBB"/>
    <w:rsid w:val="00833E53"/>
    <w:rsid w:val="0083421E"/>
    <w:rsid w:val="00834E02"/>
    <w:rsid w:val="00834F96"/>
    <w:rsid w:val="008359BC"/>
    <w:rsid w:val="008363F2"/>
    <w:rsid w:val="00836B82"/>
    <w:rsid w:val="00836CDB"/>
    <w:rsid w:val="0083722E"/>
    <w:rsid w:val="00840DE8"/>
    <w:rsid w:val="00840FC7"/>
    <w:rsid w:val="00841132"/>
    <w:rsid w:val="0084124A"/>
    <w:rsid w:val="0084129C"/>
    <w:rsid w:val="00841675"/>
    <w:rsid w:val="00841BE5"/>
    <w:rsid w:val="00841C52"/>
    <w:rsid w:val="00842292"/>
    <w:rsid w:val="00842706"/>
    <w:rsid w:val="00842994"/>
    <w:rsid w:val="008429D8"/>
    <w:rsid w:val="00843038"/>
    <w:rsid w:val="00843C27"/>
    <w:rsid w:val="00843CDE"/>
    <w:rsid w:val="008445A3"/>
    <w:rsid w:val="00846807"/>
    <w:rsid w:val="008473A9"/>
    <w:rsid w:val="00847579"/>
    <w:rsid w:val="00847693"/>
    <w:rsid w:val="008479E8"/>
    <w:rsid w:val="00847A96"/>
    <w:rsid w:val="00847AF4"/>
    <w:rsid w:val="00850ECB"/>
    <w:rsid w:val="00851363"/>
    <w:rsid w:val="00851E03"/>
    <w:rsid w:val="00851E86"/>
    <w:rsid w:val="00852038"/>
    <w:rsid w:val="00852281"/>
    <w:rsid w:val="008524B9"/>
    <w:rsid w:val="00852785"/>
    <w:rsid w:val="00853215"/>
    <w:rsid w:val="0085338C"/>
    <w:rsid w:val="00853DBC"/>
    <w:rsid w:val="00853E28"/>
    <w:rsid w:val="00854062"/>
    <w:rsid w:val="0085413F"/>
    <w:rsid w:val="008547CA"/>
    <w:rsid w:val="00854B0D"/>
    <w:rsid w:val="00856410"/>
    <w:rsid w:val="00856855"/>
    <w:rsid w:val="008568C5"/>
    <w:rsid w:val="00856A90"/>
    <w:rsid w:val="00856BE6"/>
    <w:rsid w:val="00857A96"/>
    <w:rsid w:val="00857F54"/>
    <w:rsid w:val="0086026D"/>
    <w:rsid w:val="00860559"/>
    <w:rsid w:val="00860841"/>
    <w:rsid w:val="00860D9F"/>
    <w:rsid w:val="00861517"/>
    <w:rsid w:val="008616C9"/>
    <w:rsid w:val="00861838"/>
    <w:rsid w:val="00861A50"/>
    <w:rsid w:val="00861B79"/>
    <w:rsid w:val="00861C77"/>
    <w:rsid w:val="00861F62"/>
    <w:rsid w:val="00862047"/>
    <w:rsid w:val="00862503"/>
    <w:rsid w:val="00862D99"/>
    <w:rsid w:val="008630B3"/>
    <w:rsid w:val="00863C77"/>
    <w:rsid w:val="00864610"/>
    <w:rsid w:val="008646CD"/>
    <w:rsid w:val="008661E2"/>
    <w:rsid w:val="0086633B"/>
    <w:rsid w:val="0086652E"/>
    <w:rsid w:val="00866769"/>
    <w:rsid w:val="00866EAF"/>
    <w:rsid w:val="00867353"/>
    <w:rsid w:val="008676F2"/>
    <w:rsid w:val="00867C93"/>
    <w:rsid w:val="00867FF8"/>
    <w:rsid w:val="008701E2"/>
    <w:rsid w:val="0087027E"/>
    <w:rsid w:val="00870517"/>
    <w:rsid w:val="00870523"/>
    <w:rsid w:val="0087087A"/>
    <w:rsid w:val="0087090B"/>
    <w:rsid w:val="00870930"/>
    <w:rsid w:val="00870CDE"/>
    <w:rsid w:val="008711FD"/>
    <w:rsid w:val="00871B08"/>
    <w:rsid w:val="00871DA5"/>
    <w:rsid w:val="00872065"/>
    <w:rsid w:val="00872658"/>
    <w:rsid w:val="00873033"/>
    <w:rsid w:val="008738AE"/>
    <w:rsid w:val="00873B9D"/>
    <w:rsid w:val="00873E70"/>
    <w:rsid w:val="008743B2"/>
    <w:rsid w:val="008743FC"/>
    <w:rsid w:val="00874735"/>
    <w:rsid w:val="00874827"/>
    <w:rsid w:val="00874886"/>
    <w:rsid w:val="008756DC"/>
    <w:rsid w:val="008759EF"/>
    <w:rsid w:val="00875D14"/>
    <w:rsid w:val="008760E1"/>
    <w:rsid w:val="0087635B"/>
    <w:rsid w:val="008763EA"/>
    <w:rsid w:val="00876656"/>
    <w:rsid w:val="00876695"/>
    <w:rsid w:val="008766C6"/>
    <w:rsid w:val="0087673E"/>
    <w:rsid w:val="00876977"/>
    <w:rsid w:val="00876EE0"/>
    <w:rsid w:val="0087716B"/>
    <w:rsid w:val="0087747A"/>
    <w:rsid w:val="008777FA"/>
    <w:rsid w:val="0087792D"/>
    <w:rsid w:val="00877C59"/>
    <w:rsid w:val="00880064"/>
    <w:rsid w:val="00880A57"/>
    <w:rsid w:val="00880C72"/>
    <w:rsid w:val="00880EA8"/>
    <w:rsid w:val="00881AC6"/>
    <w:rsid w:val="008822FA"/>
    <w:rsid w:val="00883125"/>
    <w:rsid w:val="00883159"/>
    <w:rsid w:val="008843F5"/>
    <w:rsid w:val="0088481C"/>
    <w:rsid w:val="008849A8"/>
    <w:rsid w:val="0088567F"/>
    <w:rsid w:val="00886519"/>
    <w:rsid w:val="008873CB"/>
    <w:rsid w:val="0088790B"/>
    <w:rsid w:val="00887D88"/>
    <w:rsid w:val="00887FC3"/>
    <w:rsid w:val="008903BD"/>
    <w:rsid w:val="0089154E"/>
    <w:rsid w:val="0089157F"/>
    <w:rsid w:val="008917C7"/>
    <w:rsid w:val="00891F33"/>
    <w:rsid w:val="008926FD"/>
    <w:rsid w:val="00892805"/>
    <w:rsid w:val="00892CAF"/>
    <w:rsid w:val="00893015"/>
    <w:rsid w:val="00893BDE"/>
    <w:rsid w:val="00893D5C"/>
    <w:rsid w:val="00893E3F"/>
    <w:rsid w:val="00893E8E"/>
    <w:rsid w:val="00893EA4"/>
    <w:rsid w:val="00894B52"/>
    <w:rsid w:val="008952AC"/>
    <w:rsid w:val="00895C54"/>
    <w:rsid w:val="008960C7"/>
    <w:rsid w:val="00896382"/>
    <w:rsid w:val="008964F1"/>
    <w:rsid w:val="00896875"/>
    <w:rsid w:val="00897F8D"/>
    <w:rsid w:val="008A0CF4"/>
    <w:rsid w:val="008A0D34"/>
    <w:rsid w:val="008A0F91"/>
    <w:rsid w:val="008A1378"/>
    <w:rsid w:val="008A143E"/>
    <w:rsid w:val="008A14E7"/>
    <w:rsid w:val="008A17AD"/>
    <w:rsid w:val="008A183E"/>
    <w:rsid w:val="008A1A5E"/>
    <w:rsid w:val="008A1AB0"/>
    <w:rsid w:val="008A1CD1"/>
    <w:rsid w:val="008A1F81"/>
    <w:rsid w:val="008A226D"/>
    <w:rsid w:val="008A23F6"/>
    <w:rsid w:val="008A248D"/>
    <w:rsid w:val="008A29E1"/>
    <w:rsid w:val="008A2A63"/>
    <w:rsid w:val="008A2B20"/>
    <w:rsid w:val="008A3809"/>
    <w:rsid w:val="008A3F31"/>
    <w:rsid w:val="008A45C5"/>
    <w:rsid w:val="008A495B"/>
    <w:rsid w:val="008A4CB3"/>
    <w:rsid w:val="008A4E4D"/>
    <w:rsid w:val="008A4F6C"/>
    <w:rsid w:val="008A51AF"/>
    <w:rsid w:val="008A5655"/>
    <w:rsid w:val="008A5E1E"/>
    <w:rsid w:val="008A5F43"/>
    <w:rsid w:val="008A61E1"/>
    <w:rsid w:val="008A6783"/>
    <w:rsid w:val="008A688E"/>
    <w:rsid w:val="008A6919"/>
    <w:rsid w:val="008A6C2F"/>
    <w:rsid w:val="008A6FB0"/>
    <w:rsid w:val="008A7020"/>
    <w:rsid w:val="008A7DA5"/>
    <w:rsid w:val="008B00E1"/>
    <w:rsid w:val="008B0D7C"/>
    <w:rsid w:val="008B1498"/>
    <w:rsid w:val="008B1664"/>
    <w:rsid w:val="008B1F2E"/>
    <w:rsid w:val="008B1FE7"/>
    <w:rsid w:val="008B220B"/>
    <w:rsid w:val="008B225D"/>
    <w:rsid w:val="008B2B91"/>
    <w:rsid w:val="008B2D75"/>
    <w:rsid w:val="008B2E65"/>
    <w:rsid w:val="008B3146"/>
    <w:rsid w:val="008B3558"/>
    <w:rsid w:val="008B4081"/>
    <w:rsid w:val="008B44A3"/>
    <w:rsid w:val="008B46E9"/>
    <w:rsid w:val="008B48E4"/>
    <w:rsid w:val="008B49C3"/>
    <w:rsid w:val="008B4C2E"/>
    <w:rsid w:val="008B532E"/>
    <w:rsid w:val="008B67B2"/>
    <w:rsid w:val="008B6A9E"/>
    <w:rsid w:val="008B6BCC"/>
    <w:rsid w:val="008B6D98"/>
    <w:rsid w:val="008B6FA1"/>
    <w:rsid w:val="008B798A"/>
    <w:rsid w:val="008B7A42"/>
    <w:rsid w:val="008C09A9"/>
    <w:rsid w:val="008C0C14"/>
    <w:rsid w:val="008C0D63"/>
    <w:rsid w:val="008C0E8E"/>
    <w:rsid w:val="008C17B8"/>
    <w:rsid w:val="008C21B2"/>
    <w:rsid w:val="008C2AC0"/>
    <w:rsid w:val="008C2BCE"/>
    <w:rsid w:val="008C30A7"/>
    <w:rsid w:val="008C3492"/>
    <w:rsid w:val="008C380F"/>
    <w:rsid w:val="008C415C"/>
    <w:rsid w:val="008C4544"/>
    <w:rsid w:val="008C5973"/>
    <w:rsid w:val="008C5CCA"/>
    <w:rsid w:val="008C5CEA"/>
    <w:rsid w:val="008C63C6"/>
    <w:rsid w:val="008C6AE2"/>
    <w:rsid w:val="008C6FE0"/>
    <w:rsid w:val="008C75A6"/>
    <w:rsid w:val="008C77B7"/>
    <w:rsid w:val="008C7A0D"/>
    <w:rsid w:val="008D018C"/>
    <w:rsid w:val="008D0DAA"/>
    <w:rsid w:val="008D11B2"/>
    <w:rsid w:val="008D1487"/>
    <w:rsid w:val="008D198F"/>
    <w:rsid w:val="008D1B0D"/>
    <w:rsid w:val="008D1B99"/>
    <w:rsid w:val="008D1E13"/>
    <w:rsid w:val="008D20FE"/>
    <w:rsid w:val="008D22CE"/>
    <w:rsid w:val="008D25AA"/>
    <w:rsid w:val="008D3BD9"/>
    <w:rsid w:val="008D4946"/>
    <w:rsid w:val="008D56F2"/>
    <w:rsid w:val="008D605C"/>
    <w:rsid w:val="008D677F"/>
    <w:rsid w:val="008D70BE"/>
    <w:rsid w:val="008D77F2"/>
    <w:rsid w:val="008D78C5"/>
    <w:rsid w:val="008E11A8"/>
    <w:rsid w:val="008E1B06"/>
    <w:rsid w:val="008E2365"/>
    <w:rsid w:val="008E2720"/>
    <w:rsid w:val="008E28AB"/>
    <w:rsid w:val="008E2B0B"/>
    <w:rsid w:val="008E2EF2"/>
    <w:rsid w:val="008E2F54"/>
    <w:rsid w:val="008E3897"/>
    <w:rsid w:val="008E3B35"/>
    <w:rsid w:val="008E3CA2"/>
    <w:rsid w:val="008E41BF"/>
    <w:rsid w:val="008E5474"/>
    <w:rsid w:val="008E568F"/>
    <w:rsid w:val="008E5CBE"/>
    <w:rsid w:val="008E67DE"/>
    <w:rsid w:val="008E7354"/>
    <w:rsid w:val="008E765B"/>
    <w:rsid w:val="008E78B6"/>
    <w:rsid w:val="008E7904"/>
    <w:rsid w:val="008E7A81"/>
    <w:rsid w:val="008E7C41"/>
    <w:rsid w:val="008F054C"/>
    <w:rsid w:val="008F0C49"/>
    <w:rsid w:val="008F141A"/>
    <w:rsid w:val="008F1824"/>
    <w:rsid w:val="008F1959"/>
    <w:rsid w:val="008F1B7C"/>
    <w:rsid w:val="008F248F"/>
    <w:rsid w:val="008F2C84"/>
    <w:rsid w:val="008F2F03"/>
    <w:rsid w:val="008F39FC"/>
    <w:rsid w:val="008F3A22"/>
    <w:rsid w:val="008F4007"/>
    <w:rsid w:val="008F40ED"/>
    <w:rsid w:val="008F4B9A"/>
    <w:rsid w:val="008F4DB5"/>
    <w:rsid w:val="008F5272"/>
    <w:rsid w:val="008F55E0"/>
    <w:rsid w:val="008F58E9"/>
    <w:rsid w:val="008F5BD0"/>
    <w:rsid w:val="008F6F20"/>
    <w:rsid w:val="008F721E"/>
    <w:rsid w:val="008F77B3"/>
    <w:rsid w:val="008F7C0F"/>
    <w:rsid w:val="008F7F5D"/>
    <w:rsid w:val="009008E7"/>
    <w:rsid w:val="00900DDB"/>
    <w:rsid w:val="0090115C"/>
    <w:rsid w:val="009017FE"/>
    <w:rsid w:val="00901C8D"/>
    <w:rsid w:val="0090220A"/>
    <w:rsid w:val="0090234A"/>
    <w:rsid w:val="00902C36"/>
    <w:rsid w:val="00902C84"/>
    <w:rsid w:val="00903236"/>
    <w:rsid w:val="009036DA"/>
    <w:rsid w:val="00903B10"/>
    <w:rsid w:val="009040DF"/>
    <w:rsid w:val="009044DB"/>
    <w:rsid w:val="00904A1B"/>
    <w:rsid w:val="00904F96"/>
    <w:rsid w:val="009052CD"/>
    <w:rsid w:val="0090564C"/>
    <w:rsid w:val="009062C0"/>
    <w:rsid w:val="0090650B"/>
    <w:rsid w:val="00906648"/>
    <w:rsid w:val="009068E4"/>
    <w:rsid w:val="009068EB"/>
    <w:rsid w:val="00906AF4"/>
    <w:rsid w:val="00906F6F"/>
    <w:rsid w:val="009071D7"/>
    <w:rsid w:val="00907430"/>
    <w:rsid w:val="009077CB"/>
    <w:rsid w:val="009077F5"/>
    <w:rsid w:val="00907E17"/>
    <w:rsid w:val="00910D28"/>
    <w:rsid w:val="009115D9"/>
    <w:rsid w:val="00912B33"/>
    <w:rsid w:val="00912E1A"/>
    <w:rsid w:val="00913331"/>
    <w:rsid w:val="0091357E"/>
    <w:rsid w:val="009135D2"/>
    <w:rsid w:val="009139ED"/>
    <w:rsid w:val="00913B99"/>
    <w:rsid w:val="00914C58"/>
    <w:rsid w:val="009157B2"/>
    <w:rsid w:val="00915899"/>
    <w:rsid w:val="00915E39"/>
    <w:rsid w:val="009163D2"/>
    <w:rsid w:val="00916636"/>
    <w:rsid w:val="0091666E"/>
    <w:rsid w:val="00916C56"/>
    <w:rsid w:val="00916C75"/>
    <w:rsid w:val="00917515"/>
    <w:rsid w:val="009175A3"/>
    <w:rsid w:val="00917D11"/>
    <w:rsid w:val="00917DE8"/>
    <w:rsid w:val="009213CD"/>
    <w:rsid w:val="00921FA6"/>
    <w:rsid w:val="0092285A"/>
    <w:rsid w:val="00922F0B"/>
    <w:rsid w:val="00922FBA"/>
    <w:rsid w:val="009231DA"/>
    <w:rsid w:val="009232BB"/>
    <w:rsid w:val="00923D2B"/>
    <w:rsid w:val="00923EFF"/>
    <w:rsid w:val="0092430B"/>
    <w:rsid w:val="009243A4"/>
    <w:rsid w:val="009244F7"/>
    <w:rsid w:val="00925427"/>
    <w:rsid w:val="00925980"/>
    <w:rsid w:val="00925A01"/>
    <w:rsid w:val="0092632B"/>
    <w:rsid w:val="009267DA"/>
    <w:rsid w:val="00926EF7"/>
    <w:rsid w:val="00926F01"/>
    <w:rsid w:val="009307A7"/>
    <w:rsid w:val="009307C8"/>
    <w:rsid w:val="00930B2A"/>
    <w:rsid w:val="0093138A"/>
    <w:rsid w:val="0093160C"/>
    <w:rsid w:val="00931B8A"/>
    <w:rsid w:val="00931C6B"/>
    <w:rsid w:val="0093201B"/>
    <w:rsid w:val="00932513"/>
    <w:rsid w:val="00932606"/>
    <w:rsid w:val="00932D7B"/>
    <w:rsid w:val="009337CA"/>
    <w:rsid w:val="0093402C"/>
    <w:rsid w:val="009345E3"/>
    <w:rsid w:val="0093483A"/>
    <w:rsid w:val="00934BA3"/>
    <w:rsid w:val="00934D64"/>
    <w:rsid w:val="00934E87"/>
    <w:rsid w:val="009352B9"/>
    <w:rsid w:val="009355D8"/>
    <w:rsid w:val="0093567D"/>
    <w:rsid w:val="00935807"/>
    <w:rsid w:val="00935C60"/>
    <w:rsid w:val="00935C73"/>
    <w:rsid w:val="00935DB1"/>
    <w:rsid w:val="009367A0"/>
    <w:rsid w:val="0093689D"/>
    <w:rsid w:val="00940617"/>
    <w:rsid w:val="00940E3A"/>
    <w:rsid w:val="00941562"/>
    <w:rsid w:val="00941937"/>
    <w:rsid w:val="00942F6C"/>
    <w:rsid w:val="00943BBE"/>
    <w:rsid w:val="00943C31"/>
    <w:rsid w:val="00944182"/>
    <w:rsid w:val="009448E5"/>
    <w:rsid w:val="00944C70"/>
    <w:rsid w:val="009453B1"/>
    <w:rsid w:val="009461AB"/>
    <w:rsid w:val="009464CF"/>
    <w:rsid w:val="00946D8E"/>
    <w:rsid w:val="00946E4D"/>
    <w:rsid w:val="009479AF"/>
    <w:rsid w:val="00947FFC"/>
    <w:rsid w:val="00950095"/>
    <w:rsid w:val="00950C9F"/>
    <w:rsid w:val="00950CC8"/>
    <w:rsid w:val="00951009"/>
    <w:rsid w:val="009510F4"/>
    <w:rsid w:val="00951F0F"/>
    <w:rsid w:val="009521F4"/>
    <w:rsid w:val="0095355C"/>
    <w:rsid w:val="00953566"/>
    <w:rsid w:val="0095473F"/>
    <w:rsid w:val="0095480F"/>
    <w:rsid w:val="00954AE6"/>
    <w:rsid w:val="00955354"/>
    <w:rsid w:val="009554F3"/>
    <w:rsid w:val="009555E5"/>
    <w:rsid w:val="00955784"/>
    <w:rsid w:val="009557B8"/>
    <w:rsid w:val="00955B53"/>
    <w:rsid w:val="009568E6"/>
    <w:rsid w:val="00956B61"/>
    <w:rsid w:val="00956E35"/>
    <w:rsid w:val="009573EF"/>
    <w:rsid w:val="009606AB"/>
    <w:rsid w:val="009611C0"/>
    <w:rsid w:val="00962011"/>
    <w:rsid w:val="00962391"/>
    <w:rsid w:val="00962715"/>
    <w:rsid w:val="0096276E"/>
    <w:rsid w:val="00962BA6"/>
    <w:rsid w:val="00964039"/>
    <w:rsid w:val="00964862"/>
    <w:rsid w:val="00965133"/>
    <w:rsid w:val="00965D6C"/>
    <w:rsid w:val="00966D12"/>
    <w:rsid w:val="0096761C"/>
    <w:rsid w:val="00967AB6"/>
    <w:rsid w:val="00967E4F"/>
    <w:rsid w:val="009700C4"/>
    <w:rsid w:val="00970287"/>
    <w:rsid w:val="0097038B"/>
    <w:rsid w:val="00970432"/>
    <w:rsid w:val="00970CE3"/>
    <w:rsid w:val="00971AE0"/>
    <w:rsid w:val="00971B1B"/>
    <w:rsid w:val="009724D1"/>
    <w:rsid w:val="009726AE"/>
    <w:rsid w:val="009727B9"/>
    <w:rsid w:val="00972BFA"/>
    <w:rsid w:val="00972DEE"/>
    <w:rsid w:val="00973698"/>
    <w:rsid w:val="009742A5"/>
    <w:rsid w:val="00974475"/>
    <w:rsid w:val="0097539C"/>
    <w:rsid w:val="009756F8"/>
    <w:rsid w:val="00975A5A"/>
    <w:rsid w:val="009761A8"/>
    <w:rsid w:val="009767EA"/>
    <w:rsid w:val="00976834"/>
    <w:rsid w:val="00976936"/>
    <w:rsid w:val="00976C14"/>
    <w:rsid w:val="00976DEC"/>
    <w:rsid w:val="009771AF"/>
    <w:rsid w:val="0097729D"/>
    <w:rsid w:val="009772DD"/>
    <w:rsid w:val="00977405"/>
    <w:rsid w:val="00977853"/>
    <w:rsid w:val="00980263"/>
    <w:rsid w:val="00980558"/>
    <w:rsid w:val="0098080C"/>
    <w:rsid w:val="00980C6A"/>
    <w:rsid w:val="0098122A"/>
    <w:rsid w:val="00981717"/>
    <w:rsid w:val="00982F35"/>
    <w:rsid w:val="0098300B"/>
    <w:rsid w:val="0098335F"/>
    <w:rsid w:val="00984805"/>
    <w:rsid w:val="00984FE6"/>
    <w:rsid w:val="00985640"/>
    <w:rsid w:val="00986289"/>
    <w:rsid w:val="00986F5F"/>
    <w:rsid w:val="00987039"/>
    <w:rsid w:val="009877B3"/>
    <w:rsid w:val="00987F2A"/>
    <w:rsid w:val="0099023F"/>
    <w:rsid w:val="00990251"/>
    <w:rsid w:val="00990FE6"/>
    <w:rsid w:val="009919D7"/>
    <w:rsid w:val="00992027"/>
    <w:rsid w:val="009924CB"/>
    <w:rsid w:val="00992665"/>
    <w:rsid w:val="00992C2A"/>
    <w:rsid w:val="0099319A"/>
    <w:rsid w:val="009940E0"/>
    <w:rsid w:val="00994207"/>
    <w:rsid w:val="009955CD"/>
    <w:rsid w:val="00995680"/>
    <w:rsid w:val="00995686"/>
    <w:rsid w:val="009958D9"/>
    <w:rsid w:val="00995D43"/>
    <w:rsid w:val="00997378"/>
    <w:rsid w:val="009976BF"/>
    <w:rsid w:val="0099782A"/>
    <w:rsid w:val="00997932"/>
    <w:rsid w:val="0099796B"/>
    <w:rsid w:val="00997E2D"/>
    <w:rsid w:val="009A04BA"/>
    <w:rsid w:val="009A0512"/>
    <w:rsid w:val="009A0856"/>
    <w:rsid w:val="009A0A5E"/>
    <w:rsid w:val="009A0B70"/>
    <w:rsid w:val="009A0E31"/>
    <w:rsid w:val="009A11D2"/>
    <w:rsid w:val="009A1E7A"/>
    <w:rsid w:val="009A226A"/>
    <w:rsid w:val="009A2636"/>
    <w:rsid w:val="009A2769"/>
    <w:rsid w:val="009A2909"/>
    <w:rsid w:val="009A3433"/>
    <w:rsid w:val="009A3F3B"/>
    <w:rsid w:val="009A4A59"/>
    <w:rsid w:val="009A4B3B"/>
    <w:rsid w:val="009A5AE0"/>
    <w:rsid w:val="009A5E36"/>
    <w:rsid w:val="009A5E5D"/>
    <w:rsid w:val="009A5FD9"/>
    <w:rsid w:val="009A651C"/>
    <w:rsid w:val="009A68CA"/>
    <w:rsid w:val="009A6E69"/>
    <w:rsid w:val="009A70BF"/>
    <w:rsid w:val="009A729B"/>
    <w:rsid w:val="009A7863"/>
    <w:rsid w:val="009B03CE"/>
    <w:rsid w:val="009B0454"/>
    <w:rsid w:val="009B090A"/>
    <w:rsid w:val="009B12DB"/>
    <w:rsid w:val="009B1FF9"/>
    <w:rsid w:val="009B22A4"/>
    <w:rsid w:val="009B27AE"/>
    <w:rsid w:val="009B2912"/>
    <w:rsid w:val="009B3471"/>
    <w:rsid w:val="009B3D7B"/>
    <w:rsid w:val="009B3EFC"/>
    <w:rsid w:val="009B3F85"/>
    <w:rsid w:val="009B45CD"/>
    <w:rsid w:val="009B488D"/>
    <w:rsid w:val="009B49D8"/>
    <w:rsid w:val="009B533A"/>
    <w:rsid w:val="009B5458"/>
    <w:rsid w:val="009B5DAF"/>
    <w:rsid w:val="009B66B7"/>
    <w:rsid w:val="009B73F4"/>
    <w:rsid w:val="009B7577"/>
    <w:rsid w:val="009B7E6B"/>
    <w:rsid w:val="009C00F1"/>
    <w:rsid w:val="009C06D7"/>
    <w:rsid w:val="009C16F7"/>
    <w:rsid w:val="009C1807"/>
    <w:rsid w:val="009C1E19"/>
    <w:rsid w:val="009C24C0"/>
    <w:rsid w:val="009C3297"/>
    <w:rsid w:val="009C3487"/>
    <w:rsid w:val="009C3838"/>
    <w:rsid w:val="009C3E73"/>
    <w:rsid w:val="009C4296"/>
    <w:rsid w:val="009C4317"/>
    <w:rsid w:val="009C436A"/>
    <w:rsid w:val="009C4EB7"/>
    <w:rsid w:val="009C696F"/>
    <w:rsid w:val="009C6C78"/>
    <w:rsid w:val="009C6E4E"/>
    <w:rsid w:val="009C7977"/>
    <w:rsid w:val="009D0342"/>
    <w:rsid w:val="009D04E1"/>
    <w:rsid w:val="009D0955"/>
    <w:rsid w:val="009D1234"/>
    <w:rsid w:val="009D17CF"/>
    <w:rsid w:val="009D1A6D"/>
    <w:rsid w:val="009D2334"/>
    <w:rsid w:val="009D272E"/>
    <w:rsid w:val="009D2A48"/>
    <w:rsid w:val="009D2C4A"/>
    <w:rsid w:val="009D2EF5"/>
    <w:rsid w:val="009D302C"/>
    <w:rsid w:val="009D385A"/>
    <w:rsid w:val="009D449D"/>
    <w:rsid w:val="009D44D6"/>
    <w:rsid w:val="009D51A5"/>
    <w:rsid w:val="009D5313"/>
    <w:rsid w:val="009D5413"/>
    <w:rsid w:val="009D69A4"/>
    <w:rsid w:val="009D7B59"/>
    <w:rsid w:val="009D7EF2"/>
    <w:rsid w:val="009D7FBD"/>
    <w:rsid w:val="009E09B5"/>
    <w:rsid w:val="009E0AE3"/>
    <w:rsid w:val="009E0B41"/>
    <w:rsid w:val="009E0D29"/>
    <w:rsid w:val="009E12FA"/>
    <w:rsid w:val="009E1384"/>
    <w:rsid w:val="009E1482"/>
    <w:rsid w:val="009E17CE"/>
    <w:rsid w:val="009E1A14"/>
    <w:rsid w:val="009E1BCB"/>
    <w:rsid w:val="009E1D7A"/>
    <w:rsid w:val="009E1FFE"/>
    <w:rsid w:val="009E20ED"/>
    <w:rsid w:val="009E2325"/>
    <w:rsid w:val="009E2781"/>
    <w:rsid w:val="009E27D9"/>
    <w:rsid w:val="009E3088"/>
    <w:rsid w:val="009E3779"/>
    <w:rsid w:val="009E3B4B"/>
    <w:rsid w:val="009E3BC7"/>
    <w:rsid w:val="009E43CA"/>
    <w:rsid w:val="009E5265"/>
    <w:rsid w:val="009E5596"/>
    <w:rsid w:val="009E5651"/>
    <w:rsid w:val="009E59CE"/>
    <w:rsid w:val="009E5E39"/>
    <w:rsid w:val="009E61D2"/>
    <w:rsid w:val="009E61FF"/>
    <w:rsid w:val="009E622A"/>
    <w:rsid w:val="009E66C9"/>
    <w:rsid w:val="009E687F"/>
    <w:rsid w:val="009E6E8C"/>
    <w:rsid w:val="009E77D5"/>
    <w:rsid w:val="009E7969"/>
    <w:rsid w:val="009E7A95"/>
    <w:rsid w:val="009E7C03"/>
    <w:rsid w:val="009F0D96"/>
    <w:rsid w:val="009F0F6E"/>
    <w:rsid w:val="009F1722"/>
    <w:rsid w:val="009F21E1"/>
    <w:rsid w:val="009F2221"/>
    <w:rsid w:val="009F23FB"/>
    <w:rsid w:val="009F2E07"/>
    <w:rsid w:val="009F3955"/>
    <w:rsid w:val="009F3980"/>
    <w:rsid w:val="009F3EC5"/>
    <w:rsid w:val="009F40DA"/>
    <w:rsid w:val="009F43F4"/>
    <w:rsid w:val="009F4979"/>
    <w:rsid w:val="009F4C9A"/>
    <w:rsid w:val="009F5E55"/>
    <w:rsid w:val="009F6698"/>
    <w:rsid w:val="009F7513"/>
    <w:rsid w:val="00A005A6"/>
    <w:rsid w:val="00A005BB"/>
    <w:rsid w:val="00A008C2"/>
    <w:rsid w:val="00A00912"/>
    <w:rsid w:val="00A009CB"/>
    <w:rsid w:val="00A017F2"/>
    <w:rsid w:val="00A01CB4"/>
    <w:rsid w:val="00A0257E"/>
    <w:rsid w:val="00A03823"/>
    <w:rsid w:val="00A04DA5"/>
    <w:rsid w:val="00A0540A"/>
    <w:rsid w:val="00A05F98"/>
    <w:rsid w:val="00A06527"/>
    <w:rsid w:val="00A06E35"/>
    <w:rsid w:val="00A06F08"/>
    <w:rsid w:val="00A07A5A"/>
    <w:rsid w:val="00A07C16"/>
    <w:rsid w:val="00A07D02"/>
    <w:rsid w:val="00A07D59"/>
    <w:rsid w:val="00A102F6"/>
    <w:rsid w:val="00A106B8"/>
    <w:rsid w:val="00A10A10"/>
    <w:rsid w:val="00A11254"/>
    <w:rsid w:val="00A1360E"/>
    <w:rsid w:val="00A1412D"/>
    <w:rsid w:val="00A1498B"/>
    <w:rsid w:val="00A14A17"/>
    <w:rsid w:val="00A14F74"/>
    <w:rsid w:val="00A15806"/>
    <w:rsid w:val="00A15B6C"/>
    <w:rsid w:val="00A160A0"/>
    <w:rsid w:val="00A164CB"/>
    <w:rsid w:val="00A16B66"/>
    <w:rsid w:val="00A16BD8"/>
    <w:rsid w:val="00A16C90"/>
    <w:rsid w:val="00A16DE1"/>
    <w:rsid w:val="00A174D6"/>
    <w:rsid w:val="00A17FC3"/>
    <w:rsid w:val="00A2009C"/>
    <w:rsid w:val="00A201BF"/>
    <w:rsid w:val="00A20CF7"/>
    <w:rsid w:val="00A20D57"/>
    <w:rsid w:val="00A20DC3"/>
    <w:rsid w:val="00A213BF"/>
    <w:rsid w:val="00A224B0"/>
    <w:rsid w:val="00A2257C"/>
    <w:rsid w:val="00A229C0"/>
    <w:rsid w:val="00A22C50"/>
    <w:rsid w:val="00A237A4"/>
    <w:rsid w:val="00A23AA0"/>
    <w:rsid w:val="00A23DB6"/>
    <w:rsid w:val="00A23EDE"/>
    <w:rsid w:val="00A2432A"/>
    <w:rsid w:val="00A246F2"/>
    <w:rsid w:val="00A2486F"/>
    <w:rsid w:val="00A24AEB"/>
    <w:rsid w:val="00A24B07"/>
    <w:rsid w:val="00A24DD7"/>
    <w:rsid w:val="00A24E9F"/>
    <w:rsid w:val="00A252AC"/>
    <w:rsid w:val="00A2530A"/>
    <w:rsid w:val="00A25710"/>
    <w:rsid w:val="00A25E5D"/>
    <w:rsid w:val="00A2683F"/>
    <w:rsid w:val="00A26922"/>
    <w:rsid w:val="00A269BE"/>
    <w:rsid w:val="00A26AF6"/>
    <w:rsid w:val="00A27381"/>
    <w:rsid w:val="00A30452"/>
    <w:rsid w:val="00A308D2"/>
    <w:rsid w:val="00A30AA9"/>
    <w:rsid w:val="00A310A3"/>
    <w:rsid w:val="00A312EC"/>
    <w:rsid w:val="00A315FB"/>
    <w:rsid w:val="00A31AE1"/>
    <w:rsid w:val="00A31FB5"/>
    <w:rsid w:val="00A31FF1"/>
    <w:rsid w:val="00A32806"/>
    <w:rsid w:val="00A32D5F"/>
    <w:rsid w:val="00A330B9"/>
    <w:rsid w:val="00A336CF"/>
    <w:rsid w:val="00A33EC8"/>
    <w:rsid w:val="00A346D5"/>
    <w:rsid w:val="00A34710"/>
    <w:rsid w:val="00A3533D"/>
    <w:rsid w:val="00A35A70"/>
    <w:rsid w:val="00A35C7A"/>
    <w:rsid w:val="00A35D7A"/>
    <w:rsid w:val="00A35E15"/>
    <w:rsid w:val="00A36404"/>
    <w:rsid w:val="00A366F7"/>
    <w:rsid w:val="00A368EE"/>
    <w:rsid w:val="00A36D4D"/>
    <w:rsid w:val="00A36DC3"/>
    <w:rsid w:val="00A378AD"/>
    <w:rsid w:val="00A3794F"/>
    <w:rsid w:val="00A4015F"/>
    <w:rsid w:val="00A40429"/>
    <w:rsid w:val="00A407B5"/>
    <w:rsid w:val="00A415C3"/>
    <w:rsid w:val="00A419C3"/>
    <w:rsid w:val="00A41C60"/>
    <w:rsid w:val="00A41EB8"/>
    <w:rsid w:val="00A41FEF"/>
    <w:rsid w:val="00A42337"/>
    <w:rsid w:val="00A4299B"/>
    <w:rsid w:val="00A43440"/>
    <w:rsid w:val="00A43593"/>
    <w:rsid w:val="00A43698"/>
    <w:rsid w:val="00A43EF1"/>
    <w:rsid w:val="00A4452B"/>
    <w:rsid w:val="00A44AA2"/>
    <w:rsid w:val="00A44E25"/>
    <w:rsid w:val="00A44FAB"/>
    <w:rsid w:val="00A45507"/>
    <w:rsid w:val="00A45A1C"/>
    <w:rsid w:val="00A45FD5"/>
    <w:rsid w:val="00A464CC"/>
    <w:rsid w:val="00A4768D"/>
    <w:rsid w:val="00A476C7"/>
    <w:rsid w:val="00A47CFA"/>
    <w:rsid w:val="00A50011"/>
    <w:rsid w:val="00A5031C"/>
    <w:rsid w:val="00A50DB4"/>
    <w:rsid w:val="00A50E8F"/>
    <w:rsid w:val="00A51536"/>
    <w:rsid w:val="00A51542"/>
    <w:rsid w:val="00A51AA1"/>
    <w:rsid w:val="00A5276E"/>
    <w:rsid w:val="00A528E0"/>
    <w:rsid w:val="00A52C95"/>
    <w:rsid w:val="00A52F29"/>
    <w:rsid w:val="00A53471"/>
    <w:rsid w:val="00A534D4"/>
    <w:rsid w:val="00A5383E"/>
    <w:rsid w:val="00A53C74"/>
    <w:rsid w:val="00A53E1A"/>
    <w:rsid w:val="00A5408E"/>
    <w:rsid w:val="00A54718"/>
    <w:rsid w:val="00A54C7F"/>
    <w:rsid w:val="00A54CDD"/>
    <w:rsid w:val="00A5512E"/>
    <w:rsid w:val="00A5588A"/>
    <w:rsid w:val="00A561C7"/>
    <w:rsid w:val="00A56331"/>
    <w:rsid w:val="00A57302"/>
    <w:rsid w:val="00A57B26"/>
    <w:rsid w:val="00A57D59"/>
    <w:rsid w:val="00A600C5"/>
    <w:rsid w:val="00A6032B"/>
    <w:rsid w:val="00A6034F"/>
    <w:rsid w:val="00A60BD4"/>
    <w:rsid w:val="00A61F6B"/>
    <w:rsid w:val="00A62049"/>
    <w:rsid w:val="00A624AF"/>
    <w:rsid w:val="00A62883"/>
    <w:rsid w:val="00A62AB3"/>
    <w:rsid w:val="00A62B53"/>
    <w:rsid w:val="00A63003"/>
    <w:rsid w:val="00A636C6"/>
    <w:rsid w:val="00A64655"/>
    <w:rsid w:val="00A65139"/>
    <w:rsid w:val="00A65331"/>
    <w:rsid w:val="00A659E5"/>
    <w:rsid w:val="00A65BD2"/>
    <w:rsid w:val="00A66062"/>
    <w:rsid w:val="00A665B5"/>
    <w:rsid w:val="00A669E2"/>
    <w:rsid w:val="00A66D61"/>
    <w:rsid w:val="00A66EF5"/>
    <w:rsid w:val="00A67A0F"/>
    <w:rsid w:val="00A67BBC"/>
    <w:rsid w:val="00A700C7"/>
    <w:rsid w:val="00A70241"/>
    <w:rsid w:val="00A7079C"/>
    <w:rsid w:val="00A70864"/>
    <w:rsid w:val="00A70DC9"/>
    <w:rsid w:val="00A719F1"/>
    <w:rsid w:val="00A71A03"/>
    <w:rsid w:val="00A7222E"/>
    <w:rsid w:val="00A722EB"/>
    <w:rsid w:val="00A72BE1"/>
    <w:rsid w:val="00A7305C"/>
    <w:rsid w:val="00A73683"/>
    <w:rsid w:val="00A737F9"/>
    <w:rsid w:val="00A73D49"/>
    <w:rsid w:val="00A7412E"/>
    <w:rsid w:val="00A7479E"/>
    <w:rsid w:val="00A74C5F"/>
    <w:rsid w:val="00A74E64"/>
    <w:rsid w:val="00A75E97"/>
    <w:rsid w:val="00A7682F"/>
    <w:rsid w:val="00A76888"/>
    <w:rsid w:val="00A76C68"/>
    <w:rsid w:val="00A76D9E"/>
    <w:rsid w:val="00A77244"/>
    <w:rsid w:val="00A77CAF"/>
    <w:rsid w:val="00A8014C"/>
    <w:rsid w:val="00A80426"/>
    <w:rsid w:val="00A805A6"/>
    <w:rsid w:val="00A8099F"/>
    <w:rsid w:val="00A814B6"/>
    <w:rsid w:val="00A8223C"/>
    <w:rsid w:val="00A822BB"/>
    <w:rsid w:val="00A8230E"/>
    <w:rsid w:val="00A82488"/>
    <w:rsid w:val="00A8354C"/>
    <w:rsid w:val="00A83840"/>
    <w:rsid w:val="00A853DD"/>
    <w:rsid w:val="00A855BB"/>
    <w:rsid w:val="00A85C22"/>
    <w:rsid w:val="00A8620B"/>
    <w:rsid w:val="00A863F5"/>
    <w:rsid w:val="00A868AA"/>
    <w:rsid w:val="00A86A46"/>
    <w:rsid w:val="00A900B1"/>
    <w:rsid w:val="00A90195"/>
    <w:rsid w:val="00A903BD"/>
    <w:rsid w:val="00A905F3"/>
    <w:rsid w:val="00A9060C"/>
    <w:rsid w:val="00A906EB"/>
    <w:rsid w:val="00A906FE"/>
    <w:rsid w:val="00A9072C"/>
    <w:rsid w:val="00A90B21"/>
    <w:rsid w:val="00A91369"/>
    <w:rsid w:val="00A9287E"/>
    <w:rsid w:val="00A92A13"/>
    <w:rsid w:val="00A92BD4"/>
    <w:rsid w:val="00A93061"/>
    <w:rsid w:val="00A93192"/>
    <w:rsid w:val="00A93927"/>
    <w:rsid w:val="00A93D11"/>
    <w:rsid w:val="00A94166"/>
    <w:rsid w:val="00A944A3"/>
    <w:rsid w:val="00A947ED"/>
    <w:rsid w:val="00A94926"/>
    <w:rsid w:val="00A94C36"/>
    <w:rsid w:val="00A9508D"/>
    <w:rsid w:val="00A9512D"/>
    <w:rsid w:val="00A953AB"/>
    <w:rsid w:val="00A95699"/>
    <w:rsid w:val="00A95C4C"/>
    <w:rsid w:val="00A96791"/>
    <w:rsid w:val="00A96E4E"/>
    <w:rsid w:val="00A9707A"/>
    <w:rsid w:val="00A97231"/>
    <w:rsid w:val="00A976EF"/>
    <w:rsid w:val="00A9791E"/>
    <w:rsid w:val="00A97AA6"/>
    <w:rsid w:val="00A97B9D"/>
    <w:rsid w:val="00AA0A4B"/>
    <w:rsid w:val="00AA0F82"/>
    <w:rsid w:val="00AA10BD"/>
    <w:rsid w:val="00AA1CE7"/>
    <w:rsid w:val="00AA29DF"/>
    <w:rsid w:val="00AA324D"/>
    <w:rsid w:val="00AA3497"/>
    <w:rsid w:val="00AA49F3"/>
    <w:rsid w:val="00AA4AD3"/>
    <w:rsid w:val="00AA4E1B"/>
    <w:rsid w:val="00AA4F5C"/>
    <w:rsid w:val="00AA4FE3"/>
    <w:rsid w:val="00AA5660"/>
    <w:rsid w:val="00AA63FC"/>
    <w:rsid w:val="00AA6478"/>
    <w:rsid w:val="00AA6850"/>
    <w:rsid w:val="00AA70C1"/>
    <w:rsid w:val="00AA721A"/>
    <w:rsid w:val="00AA7884"/>
    <w:rsid w:val="00AB047C"/>
    <w:rsid w:val="00AB04E4"/>
    <w:rsid w:val="00AB06ED"/>
    <w:rsid w:val="00AB102F"/>
    <w:rsid w:val="00AB161D"/>
    <w:rsid w:val="00AB16D3"/>
    <w:rsid w:val="00AB1C98"/>
    <w:rsid w:val="00AB1E0D"/>
    <w:rsid w:val="00AB1E75"/>
    <w:rsid w:val="00AB1FD3"/>
    <w:rsid w:val="00AB251A"/>
    <w:rsid w:val="00AB2A2C"/>
    <w:rsid w:val="00AB32ED"/>
    <w:rsid w:val="00AB345F"/>
    <w:rsid w:val="00AB390D"/>
    <w:rsid w:val="00AB3B96"/>
    <w:rsid w:val="00AB3EC0"/>
    <w:rsid w:val="00AB456B"/>
    <w:rsid w:val="00AB4C96"/>
    <w:rsid w:val="00AB4D0A"/>
    <w:rsid w:val="00AB51B2"/>
    <w:rsid w:val="00AB5226"/>
    <w:rsid w:val="00AB5762"/>
    <w:rsid w:val="00AB65E9"/>
    <w:rsid w:val="00AB67BC"/>
    <w:rsid w:val="00AB6E42"/>
    <w:rsid w:val="00AB7068"/>
    <w:rsid w:val="00AB7095"/>
    <w:rsid w:val="00AC03FE"/>
    <w:rsid w:val="00AC0B40"/>
    <w:rsid w:val="00AC0CB8"/>
    <w:rsid w:val="00AC1D07"/>
    <w:rsid w:val="00AC1D0D"/>
    <w:rsid w:val="00AC27A8"/>
    <w:rsid w:val="00AC27C0"/>
    <w:rsid w:val="00AC2B57"/>
    <w:rsid w:val="00AC3267"/>
    <w:rsid w:val="00AC33A2"/>
    <w:rsid w:val="00AC3501"/>
    <w:rsid w:val="00AC40A1"/>
    <w:rsid w:val="00AC4589"/>
    <w:rsid w:val="00AC477B"/>
    <w:rsid w:val="00AC4BB8"/>
    <w:rsid w:val="00AC5D67"/>
    <w:rsid w:val="00AC6F4A"/>
    <w:rsid w:val="00AC77CD"/>
    <w:rsid w:val="00AC783F"/>
    <w:rsid w:val="00AC7AA6"/>
    <w:rsid w:val="00AC7CEE"/>
    <w:rsid w:val="00AC7E12"/>
    <w:rsid w:val="00AD0BAB"/>
    <w:rsid w:val="00AD0BFD"/>
    <w:rsid w:val="00AD0CFD"/>
    <w:rsid w:val="00AD0F56"/>
    <w:rsid w:val="00AD11A9"/>
    <w:rsid w:val="00AD1E9D"/>
    <w:rsid w:val="00AD1E9F"/>
    <w:rsid w:val="00AD2502"/>
    <w:rsid w:val="00AD290F"/>
    <w:rsid w:val="00AD2A34"/>
    <w:rsid w:val="00AD3DFB"/>
    <w:rsid w:val="00AD4B2B"/>
    <w:rsid w:val="00AD56BA"/>
    <w:rsid w:val="00AD5B6B"/>
    <w:rsid w:val="00AD5E76"/>
    <w:rsid w:val="00AD5F66"/>
    <w:rsid w:val="00AD6234"/>
    <w:rsid w:val="00AD6338"/>
    <w:rsid w:val="00AD6424"/>
    <w:rsid w:val="00AD6B67"/>
    <w:rsid w:val="00AD7683"/>
    <w:rsid w:val="00AE0242"/>
    <w:rsid w:val="00AE03AE"/>
    <w:rsid w:val="00AE07FF"/>
    <w:rsid w:val="00AE0E78"/>
    <w:rsid w:val="00AE184F"/>
    <w:rsid w:val="00AE2177"/>
    <w:rsid w:val="00AE23B3"/>
    <w:rsid w:val="00AE2BBC"/>
    <w:rsid w:val="00AE2F47"/>
    <w:rsid w:val="00AE2FB3"/>
    <w:rsid w:val="00AE31B0"/>
    <w:rsid w:val="00AE3527"/>
    <w:rsid w:val="00AE43B0"/>
    <w:rsid w:val="00AE5041"/>
    <w:rsid w:val="00AE5911"/>
    <w:rsid w:val="00AE5E7B"/>
    <w:rsid w:val="00AE71A0"/>
    <w:rsid w:val="00AE7654"/>
    <w:rsid w:val="00AE77AB"/>
    <w:rsid w:val="00AE7987"/>
    <w:rsid w:val="00AE7A6E"/>
    <w:rsid w:val="00AE7EE7"/>
    <w:rsid w:val="00AE7FB1"/>
    <w:rsid w:val="00AF0024"/>
    <w:rsid w:val="00AF006E"/>
    <w:rsid w:val="00AF02A4"/>
    <w:rsid w:val="00AF0557"/>
    <w:rsid w:val="00AF0B03"/>
    <w:rsid w:val="00AF0C6B"/>
    <w:rsid w:val="00AF1251"/>
    <w:rsid w:val="00AF14AE"/>
    <w:rsid w:val="00AF1BCB"/>
    <w:rsid w:val="00AF1CD1"/>
    <w:rsid w:val="00AF203C"/>
    <w:rsid w:val="00AF2B44"/>
    <w:rsid w:val="00AF33E3"/>
    <w:rsid w:val="00AF35FA"/>
    <w:rsid w:val="00AF3983"/>
    <w:rsid w:val="00AF40F8"/>
    <w:rsid w:val="00AF416B"/>
    <w:rsid w:val="00AF4F22"/>
    <w:rsid w:val="00AF4FB7"/>
    <w:rsid w:val="00AF534B"/>
    <w:rsid w:val="00AF544D"/>
    <w:rsid w:val="00AF5675"/>
    <w:rsid w:val="00AF57C6"/>
    <w:rsid w:val="00AF6AE9"/>
    <w:rsid w:val="00AF6FD1"/>
    <w:rsid w:val="00AF74C7"/>
    <w:rsid w:val="00AF773B"/>
    <w:rsid w:val="00AF77E7"/>
    <w:rsid w:val="00AF7C0F"/>
    <w:rsid w:val="00B0213C"/>
    <w:rsid w:val="00B02167"/>
    <w:rsid w:val="00B03266"/>
    <w:rsid w:val="00B0354D"/>
    <w:rsid w:val="00B03850"/>
    <w:rsid w:val="00B03AFE"/>
    <w:rsid w:val="00B03CC9"/>
    <w:rsid w:val="00B03E97"/>
    <w:rsid w:val="00B0447F"/>
    <w:rsid w:val="00B04631"/>
    <w:rsid w:val="00B048A2"/>
    <w:rsid w:val="00B04ACF"/>
    <w:rsid w:val="00B05B83"/>
    <w:rsid w:val="00B05D7C"/>
    <w:rsid w:val="00B064AE"/>
    <w:rsid w:val="00B07A79"/>
    <w:rsid w:val="00B07AA2"/>
    <w:rsid w:val="00B07D7D"/>
    <w:rsid w:val="00B102B1"/>
    <w:rsid w:val="00B1033A"/>
    <w:rsid w:val="00B10E74"/>
    <w:rsid w:val="00B112C5"/>
    <w:rsid w:val="00B116C7"/>
    <w:rsid w:val="00B11A53"/>
    <w:rsid w:val="00B11E2C"/>
    <w:rsid w:val="00B12524"/>
    <w:rsid w:val="00B12648"/>
    <w:rsid w:val="00B12FFA"/>
    <w:rsid w:val="00B13312"/>
    <w:rsid w:val="00B134ED"/>
    <w:rsid w:val="00B13A16"/>
    <w:rsid w:val="00B13E91"/>
    <w:rsid w:val="00B13EE0"/>
    <w:rsid w:val="00B144C3"/>
    <w:rsid w:val="00B14A48"/>
    <w:rsid w:val="00B153DC"/>
    <w:rsid w:val="00B15699"/>
    <w:rsid w:val="00B15B96"/>
    <w:rsid w:val="00B15FCB"/>
    <w:rsid w:val="00B16B6A"/>
    <w:rsid w:val="00B16EBC"/>
    <w:rsid w:val="00B1787F"/>
    <w:rsid w:val="00B2029F"/>
    <w:rsid w:val="00B2062A"/>
    <w:rsid w:val="00B2118C"/>
    <w:rsid w:val="00B21EB7"/>
    <w:rsid w:val="00B22192"/>
    <w:rsid w:val="00B2241E"/>
    <w:rsid w:val="00B22BCF"/>
    <w:rsid w:val="00B23E46"/>
    <w:rsid w:val="00B24804"/>
    <w:rsid w:val="00B24CCA"/>
    <w:rsid w:val="00B25026"/>
    <w:rsid w:val="00B252CF"/>
    <w:rsid w:val="00B26157"/>
    <w:rsid w:val="00B2638C"/>
    <w:rsid w:val="00B264AE"/>
    <w:rsid w:val="00B26AAF"/>
    <w:rsid w:val="00B26EEA"/>
    <w:rsid w:val="00B2760C"/>
    <w:rsid w:val="00B27B52"/>
    <w:rsid w:val="00B27F67"/>
    <w:rsid w:val="00B27FD2"/>
    <w:rsid w:val="00B311AD"/>
    <w:rsid w:val="00B315A8"/>
    <w:rsid w:val="00B316FA"/>
    <w:rsid w:val="00B31761"/>
    <w:rsid w:val="00B31C47"/>
    <w:rsid w:val="00B3262D"/>
    <w:rsid w:val="00B32AC4"/>
    <w:rsid w:val="00B32CA0"/>
    <w:rsid w:val="00B330C7"/>
    <w:rsid w:val="00B331A7"/>
    <w:rsid w:val="00B335C4"/>
    <w:rsid w:val="00B33B11"/>
    <w:rsid w:val="00B33FD8"/>
    <w:rsid w:val="00B33FE2"/>
    <w:rsid w:val="00B34AAB"/>
    <w:rsid w:val="00B3507C"/>
    <w:rsid w:val="00B35144"/>
    <w:rsid w:val="00B35325"/>
    <w:rsid w:val="00B35BBC"/>
    <w:rsid w:val="00B35C2C"/>
    <w:rsid w:val="00B3651F"/>
    <w:rsid w:val="00B367D9"/>
    <w:rsid w:val="00B36F51"/>
    <w:rsid w:val="00B375EB"/>
    <w:rsid w:val="00B37FB6"/>
    <w:rsid w:val="00B4113F"/>
    <w:rsid w:val="00B41E78"/>
    <w:rsid w:val="00B42395"/>
    <w:rsid w:val="00B42C15"/>
    <w:rsid w:val="00B42D71"/>
    <w:rsid w:val="00B42F89"/>
    <w:rsid w:val="00B44068"/>
    <w:rsid w:val="00B45448"/>
    <w:rsid w:val="00B4577C"/>
    <w:rsid w:val="00B464BC"/>
    <w:rsid w:val="00B46881"/>
    <w:rsid w:val="00B46E92"/>
    <w:rsid w:val="00B47440"/>
    <w:rsid w:val="00B479BA"/>
    <w:rsid w:val="00B47EF5"/>
    <w:rsid w:val="00B50261"/>
    <w:rsid w:val="00B50944"/>
    <w:rsid w:val="00B50F06"/>
    <w:rsid w:val="00B51047"/>
    <w:rsid w:val="00B5123A"/>
    <w:rsid w:val="00B528C3"/>
    <w:rsid w:val="00B52F3F"/>
    <w:rsid w:val="00B53069"/>
    <w:rsid w:val="00B5313F"/>
    <w:rsid w:val="00B5359A"/>
    <w:rsid w:val="00B535E6"/>
    <w:rsid w:val="00B540E2"/>
    <w:rsid w:val="00B54388"/>
    <w:rsid w:val="00B54734"/>
    <w:rsid w:val="00B54CCC"/>
    <w:rsid w:val="00B54D60"/>
    <w:rsid w:val="00B55564"/>
    <w:rsid w:val="00B56BB9"/>
    <w:rsid w:val="00B56BD4"/>
    <w:rsid w:val="00B56F85"/>
    <w:rsid w:val="00B573A9"/>
    <w:rsid w:val="00B57F84"/>
    <w:rsid w:val="00B60018"/>
    <w:rsid w:val="00B60230"/>
    <w:rsid w:val="00B60650"/>
    <w:rsid w:val="00B6081D"/>
    <w:rsid w:val="00B60BED"/>
    <w:rsid w:val="00B60E73"/>
    <w:rsid w:val="00B612BE"/>
    <w:rsid w:val="00B617B3"/>
    <w:rsid w:val="00B61BD0"/>
    <w:rsid w:val="00B622CB"/>
    <w:rsid w:val="00B62A1A"/>
    <w:rsid w:val="00B631CB"/>
    <w:rsid w:val="00B63DE0"/>
    <w:rsid w:val="00B644AE"/>
    <w:rsid w:val="00B64C0D"/>
    <w:rsid w:val="00B64C60"/>
    <w:rsid w:val="00B64C72"/>
    <w:rsid w:val="00B64FFC"/>
    <w:rsid w:val="00B654E7"/>
    <w:rsid w:val="00B65E45"/>
    <w:rsid w:val="00B65F1A"/>
    <w:rsid w:val="00B65FB8"/>
    <w:rsid w:val="00B661D4"/>
    <w:rsid w:val="00B6627E"/>
    <w:rsid w:val="00B66A1C"/>
    <w:rsid w:val="00B66BAF"/>
    <w:rsid w:val="00B66F48"/>
    <w:rsid w:val="00B67A6F"/>
    <w:rsid w:val="00B67B6B"/>
    <w:rsid w:val="00B67F70"/>
    <w:rsid w:val="00B700C6"/>
    <w:rsid w:val="00B70302"/>
    <w:rsid w:val="00B70D78"/>
    <w:rsid w:val="00B70E09"/>
    <w:rsid w:val="00B714EF"/>
    <w:rsid w:val="00B71FED"/>
    <w:rsid w:val="00B71FFC"/>
    <w:rsid w:val="00B7218C"/>
    <w:rsid w:val="00B72E8E"/>
    <w:rsid w:val="00B72F13"/>
    <w:rsid w:val="00B732A5"/>
    <w:rsid w:val="00B73448"/>
    <w:rsid w:val="00B7360A"/>
    <w:rsid w:val="00B73AFA"/>
    <w:rsid w:val="00B73C18"/>
    <w:rsid w:val="00B73FE1"/>
    <w:rsid w:val="00B745DC"/>
    <w:rsid w:val="00B74C2C"/>
    <w:rsid w:val="00B74EFA"/>
    <w:rsid w:val="00B756BA"/>
    <w:rsid w:val="00B756E8"/>
    <w:rsid w:val="00B760A7"/>
    <w:rsid w:val="00B76293"/>
    <w:rsid w:val="00B76518"/>
    <w:rsid w:val="00B771DA"/>
    <w:rsid w:val="00B7744E"/>
    <w:rsid w:val="00B776E3"/>
    <w:rsid w:val="00B7791A"/>
    <w:rsid w:val="00B804CB"/>
    <w:rsid w:val="00B80612"/>
    <w:rsid w:val="00B80A98"/>
    <w:rsid w:val="00B80F17"/>
    <w:rsid w:val="00B80F76"/>
    <w:rsid w:val="00B814A0"/>
    <w:rsid w:val="00B82473"/>
    <w:rsid w:val="00B82605"/>
    <w:rsid w:val="00B82841"/>
    <w:rsid w:val="00B82E43"/>
    <w:rsid w:val="00B83403"/>
    <w:rsid w:val="00B84427"/>
    <w:rsid w:val="00B844E9"/>
    <w:rsid w:val="00B84817"/>
    <w:rsid w:val="00B84965"/>
    <w:rsid w:val="00B850A6"/>
    <w:rsid w:val="00B855D2"/>
    <w:rsid w:val="00B858B9"/>
    <w:rsid w:val="00B85E21"/>
    <w:rsid w:val="00B8607B"/>
    <w:rsid w:val="00B860D8"/>
    <w:rsid w:val="00B8615B"/>
    <w:rsid w:val="00B86618"/>
    <w:rsid w:val="00B86C9A"/>
    <w:rsid w:val="00B86EC4"/>
    <w:rsid w:val="00B86F79"/>
    <w:rsid w:val="00B86F8E"/>
    <w:rsid w:val="00B86FC1"/>
    <w:rsid w:val="00B87176"/>
    <w:rsid w:val="00B87F03"/>
    <w:rsid w:val="00B9042C"/>
    <w:rsid w:val="00B909A6"/>
    <w:rsid w:val="00B91B02"/>
    <w:rsid w:val="00B91D3F"/>
    <w:rsid w:val="00B9264B"/>
    <w:rsid w:val="00B92D52"/>
    <w:rsid w:val="00B92FF6"/>
    <w:rsid w:val="00B93607"/>
    <w:rsid w:val="00B939E4"/>
    <w:rsid w:val="00B9405D"/>
    <w:rsid w:val="00B941D1"/>
    <w:rsid w:val="00B94BD2"/>
    <w:rsid w:val="00B94FB1"/>
    <w:rsid w:val="00B95ABD"/>
    <w:rsid w:val="00B95D07"/>
    <w:rsid w:val="00B96399"/>
    <w:rsid w:val="00B96402"/>
    <w:rsid w:val="00B975BD"/>
    <w:rsid w:val="00B975EF"/>
    <w:rsid w:val="00B9786D"/>
    <w:rsid w:val="00B978A8"/>
    <w:rsid w:val="00B97BA2"/>
    <w:rsid w:val="00BA099A"/>
    <w:rsid w:val="00BA0B84"/>
    <w:rsid w:val="00BA0C39"/>
    <w:rsid w:val="00BA0FDE"/>
    <w:rsid w:val="00BA1361"/>
    <w:rsid w:val="00BA18A1"/>
    <w:rsid w:val="00BA276A"/>
    <w:rsid w:val="00BA3193"/>
    <w:rsid w:val="00BA3D60"/>
    <w:rsid w:val="00BA4D40"/>
    <w:rsid w:val="00BA5CF5"/>
    <w:rsid w:val="00BA5EAC"/>
    <w:rsid w:val="00BA6C54"/>
    <w:rsid w:val="00BA703C"/>
    <w:rsid w:val="00BA724F"/>
    <w:rsid w:val="00BA7CBD"/>
    <w:rsid w:val="00BA7E15"/>
    <w:rsid w:val="00BB0076"/>
    <w:rsid w:val="00BB0AA0"/>
    <w:rsid w:val="00BB0D21"/>
    <w:rsid w:val="00BB1080"/>
    <w:rsid w:val="00BB1338"/>
    <w:rsid w:val="00BB197F"/>
    <w:rsid w:val="00BB225D"/>
    <w:rsid w:val="00BB2308"/>
    <w:rsid w:val="00BB2540"/>
    <w:rsid w:val="00BB2A0D"/>
    <w:rsid w:val="00BB2F5F"/>
    <w:rsid w:val="00BB34CB"/>
    <w:rsid w:val="00BB390C"/>
    <w:rsid w:val="00BB3AED"/>
    <w:rsid w:val="00BB3D1F"/>
    <w:rsid w:val="00BB43C8"/>
    <w:rsid w:val="00BB4BD6"/>
    <w:rsid w:val="00BB4E6B"/>
    <w:rsid w:val="00BB5271"/>
    <w:rsid w:val="00BB65FB"/>
    <w:rsid w:val="00BB6D88"/>
    <w:rsid w:val="00BB7610"/>
    <w:rsid w:val="00BC02C7"/>
    <w:rsid w:val="00BC0459"/>
    <w:rsid w:val="00BC0798"/>
    <w:rsid w:val="00BC0DC1"/>
    <w:rsid w:val="00BC143F"/>
    <w:rsid w:val="00BC1863"/>
    <w:rsid w:val="00BC18CB"/>
    <w:rsid w:val="00BC2112"/>
    <w:rsid w:val="00BC28BB"/>
    <w:rsid w:val="00BC2A58"/>
    <w:rsid w:val="00BC306F"/>
    <w:rsid w:val="00BC3481"/>
    <w:rsid w:val="00BC3F52"/>
    <w:rsid w:val="00BC47D9"/>
    <w:rsid w:val="00BC4A81"/>
    <w:rsid w:val="00BC5280"/>
    <w:rsid w:val="00BC5AAF"/>
    <w:rsid w:val="00BC5FF4"/>
    <w:rsid w:val="00BC609E"/>
    <w:rsid w:val="00BC69AB"/>
    <w:rsid w:val="00BC6ECB"/>
    <w:rsid w:val="00BC71B7"/>
    <w:rsid w:val="00BC77CF"/>
    <w:rsid w:val="00BC78F6"/>
    <w:rsid w:val="00BC7977"/>
    <w:rsid w:val="00BD0758"/>
    <w:rsid w:val="00BD1552"/>
    <w:rsid w:val="00BD1C8F"/>
    <w:rsid w:val="00BD1D4A"/>
    <w:rsid w:val="00BD1F22"/>
    <w:rsid w:val="00BD1F2E"/>
    <w:rsid w:val="00BD2168"/>
    <w:rsid w:val="00BD24C9"/>
    <w:rsid w:val="00BD260C"/>
    <w:rsid w:val="00BD29AA"/>
    <w:rsid w:val="00BD2F0D"/>
    <w:rsid w:val="00BD3181"/>
    <w:rsid w:val="00BD3292"/>
    <w:rsid w:val="00BD342E"/>
    <w:rsid w:val="00BD35FA"/>
    <w:rsid w:val="00BD3699"/>
    <w:rsid w:val="00BD4F09"/>
    <w:rsid w:val="00BD5037"/>
    <w:rsid w:val="00BD54F9"/>
    <w:rsid w:val="00BD5F6B"/>
    <w:rsid w:val="00BD6643"/>
    <w:rsid w:val="00BD685D"/>
    <w:rsid w:val="00BD6A0D"/>
    <w:rsid w:val="00BD6A50"/>
    <w:rsid w:val="00BD72C8"/>
    <w:rsid w:val="00BD77F2"/>
    <w:rsid w:val="00BD7942"/>
    <w:rsid w:val="00BD7970"/>
    <w:rsid w:val="00BE0198"/>
    <w:rsid w:val="00BE02EA"/>
    <w:rsid w:val="00BE05B8"/>
    <w:rsid w:val="00BE0E1E"/>
    <w:rsid w:val="00BE0FE1"/>
    <w:rsid w:val="00BE12B4"/>
    <w:rsid w:val="00BE19FF"/>
    <w:rsid w:val="00BE1DC8"/>
    <w:rsid w:val="00BE1DCD"/>
    <w:rsid w:val="00BE2324"/>
    <w:rsid w:val="00BE2DB2"/>
    <w:rsid w:val="00BE3584"/>
    <w:rsid w:val="00BE368F"/>
    <w:rsid w:val="00BE3819"/>
    <w:rsid w:val="00BE3D1B"/>
    <w:rsid w:val="00BE4157"/>
    <w:rsid w:val="00BE53D9"/>
    <w:rsid w:val="00BE5497"/>
    <w:rsid w:val="00BE580A"/>
    <w:rsid w:val="00BE59CD"/>
    <w:rsid w:val="00BE5D58"/>
    <w:rsid w:val="00BE6C34"/>
    <w:rsid w:val="00BE7648"/>
    <w:rsid w:val="00BF1140"/>
    <w:rsid w:val="00BF1830"/>
    <w:rsid w:val="00BF215E"/>
    <w:rsid w:val="00BF262E"/>
    <w:rsid w:val="00BF28D6"/>
    <w:rsid w:val="00BF295A"/>
    <w:rsid w:val="00BF3591"/>
    <w:rsid w:val="00BF35DD"/>
    <w:rsid w:val="00BF38C3"/>
    <w:rsid w:val="00BF3AB7"/>
    <w:rsid w:val="00BF3BDD"/>
    <w:rsid w:val="00BF44B8"/>
    <w:rsid w:val="00BF4690"/>
    <w:rsid w:val="00BF52FD"/>
    <w:rsid w:val="00BF5824"/>
    <w:rsid w:val="00BF58AA"/>
    <w:rsid w:val="00BF5A3C"/>
    <w:rsid w:val="00BF5C41"/>
    <w:rsid w:val="00BF5DAD"/>
    <w:rsid w:val="00BF6074"/>
    <w:rsid w:val="00BF68E1"/>
    <w:rsid w:val="00BF6F8C"/>
    <w:rsid w:val="00BF7BDA"/>
    <w:rsid w:val="00BF7F4E"/>
    <w:rsid w:val="00C00B2D"/>
    <w:rsid w:val="00C00BE3"/>
    <w:rsid w:val="00C0158C"/>
    <w:rsid w:val="00C01CD0"/>
    <w:rsid w:val="00C02D69"/>
    <w:rsid w:val="00C03AB4"/>
    <w:rsid w:val="00C03E99"/>
    <w:rsid w:val="00C043FE"/>
    <w:rsid w:val="00C05172"/>
    <w:rsid w:val="00C05F44"/>
    <w:rsid w:val="00C06526"/>
    <w:rsid w:val="00C06B5B"/>
    <w:rsid w:val="00C073A8"/>
    <w:rsid w:val="00C07B7D"/>
    <w:rsid w:val="00C101B7"/>
    <w:rsid w:val="00C1096B"/>
    <w:rsid w:val="00C11A1F"/>
    <w:rsid w:val="00C12F6F"/>
    <w:rsid w:val="00C1331B"/>
    <w:rsid w:val="00C13568"/>
    <w:rsid w:val="00C13962"/>
    <w:rsid w:val="00C1435E"/>
    <w:rsid w:val="00C147E8"/>
    <w:rsid w:val="00C14AEE"/>
    <w:rsid w:val="00C14D7A"/>
    <w:rsid w:val="00C15553"/>
    <w:rsid w:val="00C155B9"/>
    <w:rsid w:val="00C15AE8"/>
    <w:rsid w:val="00C15F5A"/>
    <w:rsid w:val="00C162A6"/>
    <w:rsid w:val="00C165C8"/>
    <w:rsid w:val="00C16874"/>
    <w:rsid w:val="00C16DF6"/>
    <w:rsid w:val="00C17665"/>
    <w:rsid w:val="00C17E02"/>
    <w:rsid w:val="00C2028F"/>
    <w:rsid w:val="00C20423"/>
    <w:rsid w:val="00C20429"/>
    <w:rsid w:val="00C20B85"/>
    <w:rsid w:val="00C20D82"/>
    <w:rsid w:val="00C20E0B"/>
    <w:rsid w:val="00C21CB8"/>
    <w:rsid w:val="00C22674"/>
    <w:rsid w:val="00C22BBB"/>
    <w:rsid w:val="00C22FBF"/>
    <w:rsid w:val="00C230E0"/>
    <w:rsid w:val="00C2318C"/>
    <w:rsid w:val="00C233D6"/>
    <w:rsid w:val="00C23959"/>
    <w:rsid w:val="00C241B7"/>
    <w:rsid w:val="00C24714"/>
    <w:rsid w:val="00C24763"/>
    <w:rsid w:val="00C250DD"/>
    <w:rsid w:val="00C256C2"/>
    <w:rsid w:val="00C263DE"/>
    <w:rsid w:val="00C264B4"/>
    <w:rsid w:val="00C26E5A"/>
    <w:rsid w:val="00C275E9"/>
    <w:rsid w:val="00C2771C"/>
    <w:rsid w:val="00C2776D"/>
    <w:rsid w:val="00C27FCA"/>
    <w:rsid w:val="00C30246"/>
    <w:rsid w:val="00C304C0"/>
    <w:rsid w:val="00C30674"/>
    <w:rsid w:val="00C30915"/>
    <w:rsid w:val="00C30F19"/>
    <w:rsid w:val="00C3193D"/>
    <w:rsid w:val="00C31D2C"/>
    <w:rsid w:val="00C32434"/>
    <w:rsid w:val="00C3291D"/>
    <w:rsid w:val="00C337BC"/>
    <w:rsid w:val="00C33A6A"/>
    <w:rsid w:val="00C34AB4"/>
    <w:rsid w:val="00C34B17"/>
    <w:rsid w:val="00C34EAE"/>
    <w:rsid w:val="00C35A33"/>
    <w:rsid w:val="00C35E35"/>
    <w:rsid w:val="00C36840"/>
    <w:rsid w:val="00C36BFF"/>
    <w:rsid w:val="00C36E0F"/>
    <w:rsid w:val="00C40F02"/>
    <w:rsid w:val="00C418DB"/>
    <w:rsid w:val="00C41B0E"/>
    <w:rsid w:val="00C41C3F"/>
    <w:rsid w:val="00C41E3A"/>
    <w:rsid w:val="00C420B8"/>
    <w:rsid w:val="00C42363"/>
    <w:rsid w:val="00C424B3"/>
    <w:rsid w:val="00C4271B"/>
    <w:rsid w:val="00C42F2B"/>
    <w:rsid w:val="00C43856"/>
    <w:rsid w:val="00C43A37"/>
    <w:rsid w:val="00C4454E"/>
    <w:rsid w:val="00C44CF7"/>
    <w:rsid w:val="00C44DCB"/>
    <w:rsid w:val="00C451FF"/>
    <w:rsid w:val="00C45333"/>
    <w:rsid w:val="00C45401"/>
    <w:rsid w:val="00C45DAA"/>
    <w:rsid w:val="00C46730"/>
    <w:rsid w:val="00C47750"/>
    <w:rsid w:val="00C47BB5"/>
    <w:rsid w:val="00C47CD9"/>
    <w:rsid w:val="00C47D27"/>
    <w:rsid w:val="00C47ED1"/>
    <w:rsid w:val="00C50448"/>
    <w:rsid w:val="00C5059D"/>
    <w:rsid w:val="00C50E36"/>
    <w:rsid w:val="00C5106A"/>
    <w:rsid w:val="00C517AF"/>
    <w:rsid w:val="00C51C9D"/>
    <w:rsid w:val="00C53994"/>
    <w:rsid w:val="00C542B1"/>
    <w:rsid w:val="00C54473"/>
    <w:rsid w:val="00C54491"/>
    <w:rsid w:val="00C54925"/>
    <w:rsid w:val="00C54DD9"/>
    <w:rsid w:val="00C54DDA"/>
    <w:rsid w:val="00C555A6"/>
    <w:rsid w:val="00C55643"/>
    <w:rsid w:val="00C5568D"/>
    <w:rsid w:val="00C55B0B"/>
    <w:rsid w:val="00C55CFA"/>
    <w:rsid w:val="00C56131"/>
    <w:rsid w:val="00C564F4"/>
    <w:rsid w:val="00C56BA3"/>
    <w:rsid w:val="00C57009"/>
    <w:rsid w:val="00C5704D"/>
    <w:rsid w:val="00C570BB"/>
    <w:rsid w:val="00C57121"/>
    <w:rsid w:val="00C5724E"/>
    <w:rsid w:val="00C57936"/>
    <w:rsid w:val="00C57E07"/>
    <w:rsid w:val="00C6010C"/>
    <w:rsid w:val="00C60347"/>
    <w:rsid w:val="00C6048B"/>
    <w:rsid w:val="00C609D6"/>
    <w:rsid w:val="00C60D35"/>
    <w:rsid w:val="00C60E41"/>
    <w:rsid w:val="00C615B9"/>
    <w:rsid w:val="00C616F9"/>
    <w:rsid w:val="00C6207E"/>
    <w:rsid w:val="00C63190"/>
    <w:rsid w:val="00C635C7"/>
    <w:rsid w:val="00C63AEF"/>
    <w:rsid w:val="00C63B83"/>
    <w:rsid w:val="00C63C09"/>
    <w:rsid w:val="00C64D8B"/>
    <w:rsid w:val="00C65429"/>
    <w:rsid w:val="00C6578E"/>
    <w:rsid w:val="00C6596C"/>
    <w:rsid w:val="00C663D4"/>
    <w:rsid w:val="00C66F06"/>
    <w:rsid w:val="00C6740F"/>
    <w:rsid w:val="00C6781D"/>
    <w:rsid w:val="00C679A8"/>
    <w:rsid w:val="00C704CC"/>
    <w:rsid w:val="00C708F0"/>
    <w:rsid w:val="00C70C72"/>
    <w:rsid w:val="00C71C20"/>
    <w:rsid w:val="00C72295"/>
    <w:rsid w:val="00C7315D"/>
    <w:rsid w:val="00C73F9D"/>
    <w:rsid w:val="00C7414B"/>
    <w:rsid w:val="00C74735"/>
    <w:rsid w:val="00C7489C"/>
    <w:rsid w:val="00C748FE"/>
    <w:rsid w:val="00C74AA3"/>
    <w:rsid w:val="00C75228"/>
    <w:rsid w:val="00C75F12"/>
    <w:rsid w:val="00C7624F"/>
    <w:rsid w:val="00C764EC"/>
    <w:rsid w:val="00C767C5"/>
    <w:rsid w:val="00C7724E"/>
    <w:rsid w:val="00C773AD"/>
    <w:rsid w:val="00C77BF8"/>
    <w:rsid w:val="00C77C77"/>
    <w:rsid w:val="00C77EA2"/>
    <w:rsid w:val="00C77F3F"/>
    <w:rsid w:val="00C80197"/>
    <w:rsid w:val="00C80D88"/>
    <w:rsid w:val="00C81CB6"/>
    <w:rsid w:val="00C81D3E"/>
    <w:rsid w:val="00C81E42"/>
    <w:rsid w:val="00C823FD"/>
    <w:rsid w:val="00C828B5"/>
    <w:rsid w:val="00C8378B"/>
    <w:rsid w:val="00C8396A"/>
    <w:rsid w:val="00C83DA1"/>
    <w:rsid w:val="00C83E30"/>
    <w:rsid w:val="00C8403F"/>
    <w:rsid w:val="00C84609"/>
    <w:rsid w:val="00C849F5"/>
    <w:rsid w:val="00C85F74"/>
    <w:rsid w:val="00C8626B"/>
    <w:rsid w:val="00C8630C"/>
    <w:rsid w:val="00C863DD"/>
    <w:rsid w:val="00C86847"/>
    <w:rsid w:val="00C86A2E"/>
    <w:rsid w:val="00C86D50"/>
    <w:rsid w:val="00C871B4"/>
    <w:rsid w:val="00C87377"/>
    <w:rsid w:val="00C873A7"/>
    <w:rsid w:val="00C87561"/>
    <w:rsid w:val="00C87E3D"/>
    <w:rsid w:val="00C90446"/>
    <w:rsid w:val="00C91102"/>
    <w:rsid w:val="00C91401"/>
    <w:rsid w:val="00C918CD"/>
    <w:rsid w:val="00C91AC1"/>
    <w:rsid w:val="00C927EF"/>
    <w:rsid w:val="00C92BE1"/>
    <w:rsid w:val="00C92E4C"/>
    <w:rsid w:val="00C92F7E"/>
    <w:rsid w:val="00C93349"/>
    <w:rsid w:val="00C93BB7"/>
    <w:rsid w:val="00C93DEC"/>
    <w:rsid w:val="00C941CF"/>
    <w:rsid w:val="00C94279"/>
    <w:rsid w:val="00C945DD"/>
    <w:rsid w:val="00C94E0B"/>
    <w:rsid w:val="00C9575E"/>
    <w:rsid w:val="00C957B2"/>
    <w:rsid w:val="00C9597A"/>
    <w:rsid w:val="00C964D1"/>
    <w:rsid w:val="00C96510"/>
    <w:rsid w:val="00C966DB"/>
    <w:rsid w:val="00C96E85"/>
    <w:rsid w:val="00C976F7"/>
    <w:rsid w:val="00C97826"/>
    <w:rsid w:val="00CA001E"/>
    <w:rsid w:val="00CA0368"/>
    <w:rsid w:val="00CA042D"/>
    <w:rsid w:val="00CA0CE1"/>
    <w:rsid w:val="00CA117F"/>
    <w:rsid w:val="00CA1B47"/>
    <w:rsid w:val="00CA2261"/>
    <w:rsid w:val="00CA246A"/>
    <w:rsid w:val="00CA27C9"/>
    <w:rsid w:val="00CA2B02"/>
    <w:rsid w:val="00CA2DF4"/>
    <w:rsid w:val="00CA438A"/>
    <w:rsid w:val="00CA4685"/>
    <w:rsid w:val="00CA483D"/>
    <w:rsid w:val="00CA4C78"/>
    <w:rsid w:val="00CA5C4C"/>
    <w:rsid w:val="00CA5CF8"/>
    <w:rsid w:val="00CA6024"/>
    <w:rsid w:val="00CA65F6"/>
    <w:rsid w:val="00CA6C89"/>
    <w:rsid w:val="00CA7014"/>
    <w:rsid w:val="00CA760E"/>
    <w:rsid w:val="00CA7747"/>
    <w:rsid w:val="00CB032D"/>
    <w:rsid w:val="00CB032F"/>
    <w:rsid w:val="00CB1AB0"/>
    <w:rsid w:val="00CB1C7C"/>
    <w:rsid w:val="00CB1E68"/>
    <w:rsid w:val="00CB2231"/>
    <w:rsid w:val="00CB27D9"/>
    <w:rsid w:val="00CB2A6C"/>
    <w:rsid w:val="00CB2AD1"/>
    <w:rsid w:val="00CB337D"/>
    <w:rsid w:val="00CB3967"/>
    <w:rsid w:val="00CB3D0F"/>
    <w:rsid w:val="00CB3D39"/>
    <w:rsid w:val="00CB3DB7"/>
    <w:rsid w:val="00CB43A3"/>
    <w:rsid w:val="00CB4AD3"/>
    <w:rsid w:val="00CB4E7A"/>
    <w:rsid w:val="00CB5182"/>
    <w:rsid w:val="00CB5429"/>
    <w:rsid w:val="00CB56A3"/>
    <w:rsid w:val="00CB64D3"/>
    <w:rsid w:val="00CB661B"/>
    <w:rsid w:val="00CB6901"/>
    <w:rsid w:val="00CB694D"/>
    <w:rsid w:val="00CB69C4"/>
    <w:rsid w:val="00CB6D6C"/>
    <w:rsid w:val="00CB7239"/>
    <w:rsid w:val="00CB739D"/>
    <w:rsid w:val="00CB73E7"/>
    <w:rsid w:val="00CB7E8C"/>
    <w:rsid w:val="00CC0F59"/>
    <w:rsid w:val="00CC1010"/>
    <w:rsid w:val="00CC1E99"/>
    <w:rsid w:val="00CC29CF"/>
    <w:rsid w:val="00CC2E49"/>
    <w:rsid w:val="00CC3388"/>
    <w:rsid w:val="00CC3A18"/>
    <w:rsid w:val="00CC4150"/>
    <w:rsid w:val="00CC47F8"/>
    <w:rsid w:val="00CC4897"/>
    <w:rsid w:val="00CC49B6"/>
    <w:rsid w:val="00CC4DAB"/>
    <w:rsid w:val="00CC5224"/>
    <w:rsid w:val="00CC53AA"/>
    <w:rsid w:val="00CC572E"/>
    <w:rsid w:val="00CC5E51"/>
    <w:rsid w:val="00CC5F3D"/>
    <w:rsid w:val="00CC60AA"/>
    <w:rsid w:val="00CC6AC4"/>
    <w:rsid w:val="00CC6F7F"/>
    <w:rsid w:val="00CC7351"/>
    <w:rsid w:val="00CC7E24"/>
    <w:rsid w:val="00CD0A09"/>
    <w:rsid w:val="00CD0C30"/>
    <w:rsid w:val="00CD0CBE"/>
    <w:rsid w:val="00CD106D"/>
    <w:rsid w:val="00CD1489"/>
    <w:rsid w:val="00CD189A"/>
    <w:rsid w:val="00CD29C4"/>
    <w:rsid w:val="00CD3564"/>
    <w:rsid w:val="00CD3AB0"/>
    <w:rsid w:val="00CD3B4D"/>
    <w:rsid w:val="00CD3C27"/>
    <w:rsid w:val="00CD3E24"/>
    <w:rsid w:val="00CD412F"/>
    <w:rsid w:val="00CD41FD"/>
    <w:rsid w:val="00CD4B22"/>
    <w:rsid w:val="00CD4CBD"/>
    <w:rsid w:val="00CD4F6E"/>
    <w:rsid w:val="00CD529E"/>
    <w:rsid w:val="00CD5543"/>
    <w:rsid w:val="00CD6BB0"/>
    <w:rsid w:val="00CD71CD"/>
    <w:rsid w:val="00CE0259"/>
    <w:rsid w:val="00CE06D7"/>
    <w:rsid w:val="00CE0C7C"/>
    <w:rsid w:val="00CE0DA3"/>
    <w:rsid w:val="00CE0EDB"/>
    <w:rsid w:val="00CE0F0F"/>
    <w:rsid w:val="00CE1D6D"/>
    <w:rsid w:val="00CE22A0"/>
    <w:rsid w:val="00CE32DF"/>
    <w:rsid w:val="00CE3ABC"/>
    <w:rsid w:val="00CE3C05"/>
    <w:rsid w:val="00CE3CCD"/>
    <w:rsid w:val="00CE419A"/>
    <w:rsid w:val="00CE4220"/>
    <w:rsid w:val="00CE4B5B"/>
    <w:rsid w:val="00CE50A4"/>
    <w:rsid w:val="00CE5802"/>
    <w:rsid w:val="00CE59AC"/>
    <w:rsid w:val="00CE62FC"/>
    <w:rsid w:val="00CE6638"/>
    <w:rsid w:val="00CE66D7"/>
    <w:rsid w:val="00CE71DF"/>
    <w:rsid w:val="00CE720F"/>
    <w:rsid w:val="00CE73AF"/>
    <w:rsid w:val="00CE781B"/>
    <w:rsid w:val="00CE7A3C"/>
    <w:rsid w:val="00CE7BD4"/>
    <w:rsid w:val="00CF039B"/>
    <w:rsid w:val="00CF0826"/>
    <w:rsid w:val="00CF11B4"/>
    <w:rsid w:val="00CF1A88"/>
    <w:rsid w:val="00CF26A5"/>
    <w:rsid w:val="00CF2A90"/>
    <w:rsid w:val="00CF3247"/>
    <w:rsid w:val="00CF33BD"/>
    <w:rsid w:val="00CF432D"/>
    <w:rsid w:val="00CF499F"/>
    <w:rsid w:val="00CF4A37"/>
    <w:rsid w:val="00CF4D65"/>
    <w:rsid w:val="00CF4DC4"/>
    <w:rsid w:val="00CF4FAA"/>
    <w:rsid w:val="00CF5C0C"/>
    <w:rsid w:val="00CF5ECC"/>
    <w:rsid w:val="00CF6556"/>
    <w:rsid w:val="00CF6D24"/>
    <w:rsid w:val="00CF6D42"/>
    <w:rsid w:val="00CF6DAE"/>
    <w:rsid w:val="00CF731F"/>
    <w:rsid w:val="00CF7A45"/>
    <w:rsid w:val="00CF7EAF"/>
    <w:rsid w:val="00D00516"/>
    <w:rsid w:val="00D00CF0"/>
    <w:rsid w:val="00D013E6"/>
    <w:rsid w:val="00D019F8"/>
    <w:rsid w:val="00D01D43"/>
    <w:rsid w:val="00D01DCA"/>
    <w:rsid w:val="00D02455"/>
    <w:rsid w:val="00D02874"/>
    <w:rsid w:val="00D028BE"/>
    <w:rsid w:val="00D02A9E"/>
    <w:rsid w:val="00D03815"/>
    <w:rsid w:val="00D039F9"/>
    <w:rsid w:val="00D03ABD"/>
    <w:rsid w:val="00D0422A"/>
    <w:rsid w:val="00D049E2"/>
    <w:rsid w:val="00D04F42"/>
    <w:rsid w:val="00D0536D"/>
    <w:rsid w:val="00D05678"/>
    <w:rsid w:val="00D05EC5"/>
    <w:rsid w:val="00D06556"/>
    <w:rsid w:val="00D0708F"/>
    <w:rsid w:val="00D0745B"/>
    <w:rsid w:val="00D07719"/>
    <w:rsid w:val="00D106EE"/>
    <w:rsid w:val="00D10ACD"/>
    <w:rsid w:val="00D12548"/>
    <w:rsid w:val="00D12590"/>
    <w:rsid w:val="00D12BFF"/>
    <w:rsid w:val="00D12C2F"/>
    <w:rsid w:val="00D12E90"/>
    <w:rsid w:val="00D13C49"/>
    <w:rsid w:val="00D13C67"/>
    <w:rsid w:val="00D13FBB"/>
    <w:rsid w:val="00D14AE1"/>
    <w:rsid w:val="00D14EAF"/>
    <w:rsid w:val="00D15AB1"/>
    <w:rsid w:val="00D15F92"/>
    <w:rsid w:val="00D162CC"/>
    <w:rsid w:val="00D1670A"/>
    <w:rsid w:val="00D168C7"/>
    <w:rsid w:val="00D170F3"/>
    <w:rsid w:val="00D17342"/>
    <w:rsid w:val="00D20083"/>
    <w:rsid w:val="00D2032C"/>
    <w:rsid w:val="00D20BCE"/>
    <w:rsid w:val="00D21034"/>
    <w:rsid w:val="00D215D6"/>
    <w:rsid w:val="00D21637"/>
    <w:rsid w:val="00D2221C"/>
    <w:rsid w:val="00D22248"/>
    <w:rsid w:val="00D22467"/>
    <w:rsid w:val="00D2280C"/>
    <w:rsid w:val="00D22F2C"/>
    <w:rsid w:val="00D230F6"/>
    <w:rsid w:val="00D231C2"/>
    <w:rsid w:val="00D232EF"/>
    <w:rsid w:val="00D23FFF"/>
    <w:rsid w:val="00D24B60"/>
    <w:rsid w:val="00D24E5C"/>
    <w:rsid w:val="00D24F67"/>
    <w:rsid w:val="00D2524B"/>
    <w:rsid w:val="00D262A4"/>
    <w:rsid w:val="00D2656B"/>
    <w:rsid w:val="00D26C5D"/>
    <w:rsid w:val="00D26DAD"/>
    <w:rsid w:val="00D27AAE"/>
    <w:rsid w:val="00D30508"/>
    <w:rsid w:val="00D30773"/>
    <w:rsid w:val="00D308B1"/>
    <w:rsid w:val="00D30DBA"/>
    <w:rsid w:val="00D30E88"/>
    <w:rsid w:val="00D312A9"/>
    <w:rsid w:val="00D315C1"/>
    <w:rsid w:val="00D325E6"/>
    <w:rsid w:val="00D3308D"/>
    <w:rsid w:val="00D3313C"/>
    <w:rsid w:val="00D338DD"/>
    <w:rsid w:val="00D33BC7"/>
    <w:rsid w:val="00D34F54"/>
    <w:rsid w:val="00D350C8"/>
    <w:rsid w:val="00D35211"/>
    <w:rsid w:val="00D353A0"/>
    <w:rsid w:val="00D35E09"/>
    <w:rsid w:val="00D35EF8"/>
    <w:rsid w:val="00D3605A"/>
    <w:rsid w:val="00D360FE"/>
    <w:rsid w:val="00D3682A"/>
    <w:rsid w:val="00D36B7A"/>
    <w:rsid w:val="00D37108"/>
    <w:rsid w:val="00D37821"/>
    <w:rsid w:val="00D37844"/>
    <w:rsid w:val="00D378AB"/>
    <w:rsid w:val="00D37A7D"/>
    <w:rsid w:val="00D37B72"/>
    <w:rsid w:val="00D37E16"/>
    <w:rsid w:val="00D37FA9"/>
    <w:rsid w:val="00D400A2"/>
    <w:rsid w:val="00D405C7"/>
    <w:rsid w:val="00D406D5"/>
    <w:rsid w:val="00D4077C"/>
    <w:rsid w:val="00D40840"/>
    <w:rsid w:val="00D412C9"/>
    <w:rsid w:val="00D41F1C"/>
    <w:rsid w:val="00D424D2"/>
    <w:rsid w:val="00D42EFC"/>
    <w:rsid w:val="00D43284"/>
    <w:rsid w:val="00D43850"/>
    <w:rsid w:val="00D4415A"/>
    <w:rsid w:val="00D443B5"/>
    <w:rsid w:val="00D44823"/>
    <w:rsid w:val="00D45A17"/>
    <w:rsid w:val="00D468C2"/>
    <w:rsid w:val="00D47A67"/>
    <w:rsid w:val="00D50042"/>
    <w:rsid w:val="00D50C35"/>
    <w:rsid w:val="00D51076"/>
    <w:rsid w:val="00D5122C"/>
    <w:rsid w:val="00D5141F"/>
    <w:rsid w:val="00D51952"/>
    <w:rsid w:val="00D51BE1"/>
    <w:rsid w:val="00D51C60"/>
    <w:rsid w:val="00D51F93"/>
    <w:rsid w:val="00D52011"/>
    <w:rsid w:val="00D5207E"/>
    <w:rsid w:val="00D520B7"/>
    <w:rsid w:val="00D53483"/>
    <w:rsid w:val="00D5350B"/>
    <w:rsid w:val="00D539BC"/>
    <w:rsid w:val="00D53B37"/>
    <w:rsid w:val="00D53E34"/>
    <w:rsid w:val="00D54638"/>
    <w:rsid w:val="00D54F70"/>
    <w:rsid w:val="00D5516F"/>
    <w:rsid w:val="00D5537D"/>
    <w:rsid w:val="00D553D6"/>
    <w:rsid w:val="00D558C1"/>
    <w:rsid w:val="00D55AB2"/>
    <w:rsid w:val="00D561E9"/>
    <w:rsid w:val="00D56635"/>
    <w:rsid w:val="00D56ECB"/>
    <w:rsid w:val="00D572E2"/>
    <w:rsid w:val="00D57333"/>
    <w:rsid w:val="00D575BF"/>
    <w:rsid w:val="00D576F7"/>
    <w:rsid w:val="00D57D67"/>
    <w:rsid w:val="00D57F55"/>
    <w:rsid w:val="00D60176"/>
    <w:rsid w:val="00D60354"/>
    <w:rsid w:val="00D604C0"/>
    <w:rsid w:val="00D60502"/>
    <w:rsid w:val="00D60B5C"/>
    <w:rsid w:val="00D614BA"/>
    <w:rsid w:val="00D616AC"/>
    <w:rsid w:val="00D61A5A"/>
    <w:rsid w:val="00D6245E"/>
    <w:rsid w:val="00D62694"/>
    <w:rsid w:val="00D627D8"/>
    <w:rsid w:val="00D6289E"/>
    <w:rsid w:val="00D628D9"/>
    <w:rsid w:val="00D62936"/>
    <w:rsid w:val="00D6296E"/>
    <w:rsid w:val="00D63111"/>
    <w:rsid w:val="00D6353D"/>
    <w:rsid w:val="00D63856"/>
    <w:rsid w:val="00D6395B"/>
    <w:rsid w:val="00D63B3A"/>
    <w:rsid w:val="00D63E35"/>
    <w:rsid w:val="00D6421B"/>
    <w:rsid w:val="00D643D5"/>
    <w:rsid w:val="00D646FD"/>
    <w:rsid w:val="00D647BE"/>
    <w:rsid w:val="00D64BC1"/>
    <w:rsid w:val="00D65CC2"/>
    <w:rsid w:val="00D65DC3"/>
    <w:rsid w:val="00D6661A"/>
    <w:rsid w:val="00D666EE"/>
    <w:rsid w:val="00D66A41"/>
    <w:rsid w:val="00D671B9"/>
    <w:rsid w:val="00D672B1"/>
    <w:rsid w:val="00D67783"/>
    <w:rsid w:val="00D67CA8"/>
    <w:rsid w:val="00D67E91"/>
    <w:rsid w:val="00D71217"/>
    <w:rsid w:val="00D71278"/>
    <w:rsid w:val="00D7292E"/>
    <w:rsid w:val="00D73538"/>
    <w:rsid w:val="00D737F1"/>
    <w:rsid w:val="00D73984"/>
    <w:rsid w:val="00D73B9A"/>
    <w:rsid w:val="00D73EF8"/>
    <w:rsid w:val="00D74203"/>
    <w:rsid w:val="00D74837"/>
    <w:rsid w:val="00D74D33"/>
    <w:rsid w:val="00D75234"/>
    <w:rsid w:val="00D752BA"/>
    <w:rsid w:val="00D752CD"/>
    <w:rsid w:val="00D757A4"/>
    <w:rsid w:val="00D75F02"/>
    <w:rsid w:val="00D76312"/>
    <w:rsid w:val="00D767D7"/>
    <w:rsid w:val="00D77169"/>
    <w:rsid w:val="00D77270"/>
    <w:rsid w:val="00D77D4D"/>
    <w:rsid w:val="00D80066"/>
    <w:rsid w:val="00D80149"/>
    <w:rsid w:val="00D80757"/>
    <w:rsid w:val="00D80914"/>
    <w:rsid w:val="00D8127B"/>
    <w:rsid w:val="00D812B8"/>
    <w:rsid w:val="00D81373"/>
    <w:rsid w:val="00D81B6F"/>
    <w:rsid w:val="00D81C1B"/>
    <w:rsid w:val="00D81DF7"/>
    <w:rsid w:val="00D821EA"/>
    <w:rsid w:val="00D8243B"/>
    <w:rsid w:val="00D82A56"/>
    <w:rsid w:val="00D83326"/>
    <w:rsid w:val="00D850EA"/>
    <w:rsid w:val="00D85788"/>
    <w:rsid w:val="00D85CAB"/>
    <w:rsid w:val="00D85D07"/>
    <w:rsid w:val="00D86341"/>
    <w:rsid w:val="00D865B1"/>
    <w:rsid w:val="00D86C81"/>
    <w:rsid w:val="00D874E0"/>
    <w:rsid w:val="00D8752D"/>
    <w:rsid w:val="00D87765"/>
    <w:rsid w:val="00D90062"/>
    <w:rsid w:val="00D911F9"/>
    <w:rsid w:val="00D919F2"/>
    <w:rsid w:val="00D91D1E"/>
    <w:rsid w:val="00D92812"/>
    <w:rsid w:val="00D92A32"/>
    <w:rsid w:val="00D92AE2"/>
    <w:rsid w:val="00D930A5"/>
    <w:rsid w:val="00D93405"/>
    <w:rsid w:val="00D93792"/>
    <w:rsid w:val="00D93B28"/>
    <w:rsid w:val="00D93C67"/>
    <w:rsid w:val="00D94C35"/>
    <w:rsid w:val="00D94DFB"/>
    <w:rsid w:val="00D95116"/>
    <w:rsid w:val="00D95BB3"/>
    <w:rsid w:val="00D96C10"/>
    <w:rsid w:val="00D975E1"/>
    <w:rsid w:val="00D97A07"/>
    <w:rsid w:val="00D97AC5"/>
    <w:rsid w:val="00D97F32"/>
    <w:rsid w:val="00D97F5E"/>
    <w:rsid w:val="00DA0900"/>
    <w:rsid w:val="00DA0D26"/>
    <w:rsid w:val="00DA0E49"/>
    <w:rsid w:val="00DA11EB"/>
    <w:rsid w:val="00DA13FD"/>
    <w:rsid w:val="00DA14CE"/>
    <w:rsid w:val="00DA1596"/>
    <w:rsid w:val="00DA1617"/>
    <w:rsid w:val="00DA28F3"/>
    <w:rsid w:val="00DA2AC0"/>
    <w:rsid w:val="00DA2C14"/>
    <w:rsid w:val="00DA34BB"/>
    <w:rsid w:val="00DA3873"/>
    <w:rsid w:val="00DA46EC"/>
    <w:rsid w:val="00DA543D"/>
    <w:rsid w:val="00DA5CAA"/>
    <w:rsid w:val="00DA6691"/>
    <w:rsid w:val="00DA6ACF"/>
    <w:rsid w:val="00DA6DE3"/>
    <w:rsid w:val="00DA718F"/>
    <w:rsid w:val="00DA7B80"/>
    <w:rsid w:val="00DB0F43"/>
    <w:rsid w:val="00DB1AB7"/>
    <w:rsid w:val="00DB1DE3"/>
    <w:rsid w:val="00DB2088"/>
    <w:rsid w:val="00DB2277"/>
    <w:rsid w:val="00DB2C5F"/>
    <w:rsid w:val="00DB2CA3"/>
    <w:rsid w:val="00DB341A"/>
    <w:rsid w:val="00DB3B2E"/>
    <w:rsid w:val="00DB3C3D"/>
    <w:rsid w:val="00DB4176"/>
    <w:rsid w:val="00DB4890"/>
    <w:rsid w:val="00DB5237"/>
    <w:rsid w:val="00DB5771"/>
    <w:rsid w:val="00DB594C"/>
    <w:rsid w:val="00DB59DC"/>
    <w:rsid w:val="00DB5CC0"/>
    <w:rsid w:val="00DB5FE9"/>
    <w:rsid w:val="00DB6D71"/>
    <w:rsid w:val="00DB7AA6"/>
    <w:rsid w:val="00DC019C"/>
    <w:rsid w:val="00DC119A"/>
    <w:rsid w:val="00DC1A2B"/>
    <w:rsid w:val="00DC1E24"/>
    <w:rsid w:val="00DC21AA"/>
    <w:rsid w:val="00DC2933"/>
    <w:rsid w:val="00DC321C"/>
    <w:rsid w:val="00DC356E"/>
    <w:rsid w:val="00DC3C9D"/>
    <w:rsid w:val="00DC41CD"/>
    <w:rsid w:val="00DC467A"/>
    <w:rsid w:val="00DC4EAE"/>
    <w:rsid w:val="00DC5088"/>
    <w:rsid w:val="00DC5818"/>
    <w:rsid w:val="00DC64E5"/>
    <w:rsid w:val="00DC6D04"/>
    <w:rsid w:val="00DC7335"/>
    <w:rsid w:val="00DC7476"/>
    <w:rsid w:val="00DD035C"/>
    <w:rsid w:val="00DD0675"/>
    <w:rsid w:val="00DD0A0B"/>
    <w:rsid w:val="00DD0AE6"/>
    <w:rsid w:val="00DD0F14"/>
    <w:rsid w:val="00DD1068"/>
    <w:rsid w:val="00DD138D"/>
    <w:rsid w:val="00DD1794"/>
    <w:rsid w:val="00DD2115"/>
    <w:rsid w:val="00DD238F"/>
    <w:rsid w:val="00DD2DC5"/>
    <w:rsid w:val="00DD2E6E"/>
    <w:rsid w:val="00DD2EF1"/>
    <w:rsid w:val="00DD3039"/>
    <w:rsid w:val="00DD3126"/>
    <w:rsid w:val="00DD3145"/>
    <w:rsid w:val="00DD3514"/>
    <w:rsid w:val="00DD3854"/>
    <w:rsid w:val="00DD3DC5"/>
    <w:rsid w:val="00DD4A87"/>
    <w:rsid w:val="00DD4C67"/>
    <w:rsid w:val="00DD532B"/>
    <w:rsid w:val="00DD548A"/>
    <w:rsid w:val="00DD5739"/>
    <w:rsid w:val="00DD5749"/>
    <w:rsid w:val="00DD5B07"/>
    <w:rsid w:val="00DD5EC0"/>
    <w:rsid w:val="00DD607C"/>
    <w:rsid w:val="00DD675E"/>
    <w:rsid w:val="00DD68C0"/>
    <w:rsid w:val="00DD6EDA"/>
    <w:rsid w:val="00DD72D7"/>
    <w:rsid w:val="00DD7552"/>
    <w:rsid w:val="00DE15DA"/>
    <w:rsid w:val="00DE1DA4"/>
    <w:rsid w:val="00DE21CC"/>
    <w:rsid w:val="00DE2E8C"/>
    <w:rsid w:val="00DE3329"/>
    <w:rsid w:val="00DE34CD"/>
    <w:rsid w:val="00DE3CB5"/>
    <w:rsid w:val="00DE55BE"/>
    <w:rsid w:val="00DE57FE"/>
    <w:rsid w:val="00DE5A73"/>
    <w:rsid w:val="00DE65AC"/>
    <w:rsid w:val="00DE6604"/>
    <w:rsid w:val="00DE6BA2"/>
    <w:rsid w:val="00DE721B"/>
    <w:rsid w:val="00DE73BD"/>
    <w:rsid w:val="00DE747A"/>
    <w:rsid w:val="00DE7796"/>
    <w:rsid w:val="00DE7998"/>
    <w:rsid w:val="00DE7FF3"/>
    <w:rsid w:val="00DF0012"/>
    <w:rsid w:val="00DF015D"/>
    <w:rsid w:val="00DF1F55"/>
    <w:rsid w:val="00DF222F"/>
    <w:rsid w:val="00DF2977"/>
    <w:rsid w:val="00DF2BFC"/>
    <w:rsid w:val="00DF328E"/>
    <w:rsid w:val="00DF3EF9"/>
    <w:rsid w:val="00DF539A"/>
    <w:rsid w:val="00DF5703"/>
    <w:rsid w:val="00DF5A25"/>
    <w:rsid w:val="00DF62D7"/>
    <w:rsid w:val="00DF64E5"/>
    <w:rsid w:val="00DF67D4"/>
    <w:rsid w:val="00DF6850"/>
    <w:rsid w:val="00DF691A"/>
    <w:rsid w:val="00DF6DFB"/>
    <w:rsid w:val="00DF7E3E"/>
    <w:rsid w:val="00E00139"/>
    <w:rsid w:val="00E0059C"/>
    <w:rsid w:val="00E005A0"/>
    <w:rsid w:val="00E00609"/>
    <w:rsid w:val="00E0088A"/>
    <w:rsid w:val="00E00C08"/>
    <w:rsid w:val="00E01620"/>
    <w:rsid w:val="00E01EEB"/>
    <w:rsid w:val="00E02190"/>
    <w:rsid w:val="00E029D6"/>
    <w:rsid w:val="00E02CF0"/>
    <w:rsid w:val="00E03758"/>
    <w:rsid w:val="00E03AC3"/>
    <w:rsid w:val="00E03C6C"/>
    <w:rsid w:val="00E04DAB"/>
    <w:rsid w:val="00E06FCC"/>
    <w:rsid w:val="00E07359"/>
    <w:rsid w:val="00E07866"/>
    <w:rsid w:val="00E07D01"/>
    <w:rsid w:val="00E10926"/>
    <w:rsid w:val="00E10CC0"/>
    <w:rsid w:val="00E10EC9"/>
    <w:rsid w:val="00E10F02"/>
    <w:rsid w:val="00E11103"/>
    <w:rsid w:val="00E11742"/>
    <w:rsid w:val="00E11C28"/>
    <w:rsid w:val="00E12410"/>
    <w:rsid w:val="00E12ACC"/>
    <w:rsid w:val="00E13006"/>
    <w:rsid w:val="00E13375"/>
    <w:rsid w:val="00E13A5D"/>
    <w:rsid w:val="00E13F4F"/>
    <w:rsid w:val="00E142FF"/>
    <w:rsid w:val="00E14611"/>
    <w:rsid w:val="00E146D7"/>
    <w:rsid w:val="00E147AA"/>
    <w:rsid w:val="00E14888"/>
    <w:rsid w:val="00E14CB5"/>
    <w:rsid w:val="00E154C5"/>
    <w:rsid w:val="00E15880"/>
    <w:rsid w:val="00E15DA1"/>
    <w:rsid w:val="00E15F52"/>
    <w:rsid w:val="00E15FF5"/>
    <w:rsid w:val="00E16853"/>
    <w:rsid w:val="00E16D47"/>
    <w:rsid w:val="00E16EA6"/>
    <w:rsid w:val="00E16F05"/>
    <w:rsid w:val="00E16FFC"/>
    <w:rsid w:val="00E17114"/>
    <w:rsid w:val="00E1780B"/>
    <w:rsid w:val="00E17BEA"/>
    <w:rsid w:val="00E17E06"/>
    <w:rsid w:val="00E20260"/>
    <w:rsid w:val="00E204F6"/>
    <w:rsid w:val="00E205B6"/>
    <w:rsid w:val="00E20B90"/>
    <w:rsid w:val="00E20C41"/>
    <w:rsid w:val="00E21090"/>
    <w:rsid w:val="00E214B5"/>
    <w:rsid w:val="00E214FF"/>
    <w:rsid w:val="00E216F1"/>
    <w:rsid w:val="00E22459"/>
    <w:rsid w:val="00E2310F"/>
    <w:rsid w:val="00E23893"/>
    <w:rsid w:val="00E2399F"/>
    <w:rsid w:val="00E2586C"/>
    <w:rsid w:val="00E26491"/>
    <w:rsid w:val="00E2650E"/>
    <w:rsid w:val="00E26AA7"/>
    <w:rsid w:val="00E26D66"/>
    <w:rsid w:val="00E27361"/>
    <w:rsid w:val="00E27802"/>
    <w:rsid w:val="00E27B4F"/>
    <w:rsid w:val="00E301DE"/>
    <w:rsid w:val="00E309DB"/>
    <w:rsid w:val="00E3175B"/>
    <w:rsid w:val="00E31A81"/>
    <w:rsid w:val="00E31F50"/>
    <w:rsid w:val="00E3230D"/>
    <w:rsid w:val="00E324B6"/>
    <w:rsid w:val="00E32E87"/>
    <w:rsid w:val="00E330C9"/>
    <w:rsid w:val="00E33A51"/>
    <w:rsid w:val="00E33D39"/>
    <w:rsid w:val="00E33E81"/>
    <w:rsid w:val="00E342D9"/>
    <w:rsid w:val="00E34415"/>
    <w:rsid w:val="00E3449F"/>
    <w:rsid w:val="00E34AD5"/>
    <w:rsid w:val="00E34B3B"/>
    <w:rsid w:val="00E34E33"/>
    <w:rsid w:val="00E35C0A"/>
    <w:rsid w:val="00E35D68"/>
    <w:rsid w:val="00E3668A"/>
    <w:rsid w:val="00E37189"/>
    <w:rsid w:val="00E37592"/>
    <w:rsid w:val="00E37E76"/>
    <w:rsid w:val="00E4019A"/>
    <w:rsid w:val="00E40223"/>
    <w:rsid w:val="00E404E1"/>
    <w:rsid w:val="00E40C4C"/>
    <w:rsid w:val="00E40C65"/>
    <w:rsid w:val="00E40C83"/>
    <w:rsid w:val="00E418F3"/>
    <w:rsid w:val="00E42131"/>
    <w:rsid w:val="00E4233B"/>
    <w:rsid w:val="00E42D4E"/>
    <w:rsid w:val="00E43126"/>
    <w:rsid w:val="00E4321D"/>
    <w:rsid w:val="00E43299"/>
    <w:rsid w:val="00E43DCC"/>
    <w:rsid w:val="00E4425F"/>
    <w:rsid w:val="00E447A3"/>
    <w:rsid w:val="00E44A12"/>
    <w:rsid w:val="00E44F4E"/>
    <w:rsid w:val="00E45259"/>
    <w:rsid w:val="00E45322"/>
    <w:rsid w:val="00E455A7"/>
    <w:rsid w:val="00E47C63"/>
    <w:rsid w:val="00E47CD7"/>
    <w:rsid w:val="00E509B0"/>
    <w:rsid w:val="00E5169A"/>
    <w:rsid w:val="00E51FAB"/>
    <w:rsid w:val="00E5276F"/>
    <w:rsid w:val="00E52AAF"/>
    <w:rsid w:val="00E531D0"/>
    <w:rsid w:val="00E533D9"/>
    <w:rsid w:val="00E534E0"/>
    <w:rsid w:val="00E540F6"/>
    <w:rsid w:val="00E546DC"/>
    <w:rsid w:val="00E547EA"/>
    <w:rsid w:val="00E5485E"/>
    <w:rsid w:val="00E549F3"/>
    <w:rsid w:val="00E54A49"/>
    <w:rsid w:val="00E553B7"/>
    <w:rsid w:val="00E568DC"/>
    <w:rsid w:val="00E56907"/>
    <w:rsid w:val="00E56A1E"/>
    <w:rsid w:val="00E57C0D"/>
    <w:rsid w:val="00E601A8"/>
    <w:rsid w:val="00E60318"/>
    <w:rsid w:val="00E604F4"/>
    <w:rsid w:val="00E6055F"/>
    <w:rsid w:val="00E60936"/>
    <w:rsid w:val="00E60B58"/>
    <w:rsid w:val="00E61119"/>
    <w:rsid w:val="00E61227"/>
    <w:rsid w:val="00E61302"/>
    <w:rsid w:val="00E62094"/>
    <w:rsid w:val="00E62735"/>
    <w:rsid w:val="00E62FAB"/>
    <w:rsid w:val="00E631A2"/>
    <w:rsid w:val="00E637B8"/>
    <w:rsid w:val="00E63A94"/>
    <w:rsid w:val="00E6442E"/>
    <w:rsid w:val="00E64507"/>
    <w:rsid w:val="00E661CA"/>
    <w:rsid w:val="00E670A4"/>
    <w:rsid w:val="00E67473"/>
    <w:rsid w:val="00E674C0"/>
    <w:rsid w:val="00E67A47"/>
    <w:rsid w:val="00E67A71"/>
    <w:rsid w:val="00E67C3A"/>
    <w:rsid w:val="00E67DA7"/>
    <w:rsid w:val="00E67E39"/>
    <w:rsid w:val="00E703C1"/>
    <w:rsid w:val="00E707F4"/>
    <w:rsid w:val="00E71994"/>
    <w:rsid w:val="00E72260"/>
    <w:rsid w:val="00E730A2"/>
    <w:rsid w:val="00E731CC"/>
    <w:rsid w:val="00E73576"/>
    <w:rsid w:val="00E735BA"/>
    <w:rsid w:val="00E735D4"/>
    <w:rsid w:val="00E73827"/>
    <w:rsid w:val="00E73BFC"/>
    <w:rsid w:val="00E740FE"/>
    <w:rsid w:val="00E7475C"/>
    <w:rsid w:val="00E749F2"/>
    <w:rsid w:val="00E7519D"/>
    <w:rsid w:val="00E7527F"/>
    <w:rsid w:val="00E753D5"/>
    <w:rsid w:val="00E757E3"/>
    <w:rsid w:val="00E757FF"/>
    <w:rsid w:val="00E7767F"/>
    <w:rsid w:val="00E77934"/>
    <w:rsid w:val="00E77B89"/>
    <w:rsid w:val="00E77C61"/>
    <w:rsid w:val="00E8072E"/>
    <w:rsid w:val="00E80DA7"/>
    <w:rsid w:val="00E810BE"/>
    <w:rsid w:val="00E810F8"/>
    <w:rsid w:val="00E814B8"/>
    <w:rsid w:val="00E8385C"/>
    <w:rsid w:val="00E84CC5"/>
    <w:rsid w:val="00E85345"/>
    <w:rsid w:val="00E855E4"/>
    <w:rsid w:val="00E85880"/>
    <w:rsid w:val="00E860B0"/>
    <w:rsid w:val="00E8618A"/>
    <w:rsid w:val="00E8677A"/>
    <w:rsid w:val="00E868B4"/>
    <w:rsid w:val="00E86E71"/>
    <w:rsid w:val="00E870F9"/>
    <w:rsid w:val="00E87174"/>
    <w:rsid w:val="00E87558"/>
    <w:rsid w:val="00E8758F"/>
    <w:rsid w:val="00E8793C"/>
    <w:rsid w:val="00E9061E"/>
    <w:rsid w:val="00E90CC8"/>
    <w:rsid w:val="00E90E2E"/>
    <w:rsid w:val="00E91166"/>
    <w:rsid w:val="00E91682"/>
    <w:rsid w:val="00E91CA5"/>
    <w:rsid w:val="00E92180"/>
    <w:rsid w:val="00E92B3E"/>
    <w:rsid w:val="00E93993"/>
    <w:rsid w:val="00E93C24"/>
    <w:rsid w:val="00E93D53"/>
    <w:rsid w:val="00E93E34"/>
    <w:rsid w:val="00E9434B"/>
    <w:rsid w:val="00E946D5"/>
    <w:rsid w:val="00E94937"/>
    <w:rsid w:val="00E953DA"/>
    <w:rsid w:val="00E95766"/>
    <w:rsid w:val="00E95B55"/>
    <w:rsid w:val="00E961A1"/>
    <w:rsid w:val="00E965AC"/>
    <w:rsid w:val="00E967DC"/>
    <w:rsid w:val="00E96CF0"/>
    <w:rsid w:val="00E976B2"/>
    <w:rsid w:val="00EA11C7"/>
    <w:rsid w:val="00EA1A02"/>
    <w:rsid w:val="00EA1A46"/>
    <w:rsid w:val="00EA1F3E"/>
    <w:rsid w:val="00EA219D"/>
    <w:rsid w:val="00EA282F"/>
    <w:rsid w:val="00EA2B99"/>
    <w:rsid w:val="00EA34E0"/>
    <w:rsid w:val="00EA41D6"/>
    <w:rsid w:val="00EA430E"/>
    <w:rsid w:val="00EA6005"/>
    <w:rsid w:val="00EA635C"/>
    <w:rsid w:val="00EA6889"/>
    <w:rsid w:val="00EA6E16"/>
    <w:rsid w:val="00EA7220"/>
    <w:rsid w:val="00EA72EE"/>
    <w:rsid w:val="00EA764F"/>
    <w:rsid w:val="00EB0A60"/>
    <w:rsid w:val="00EB15BC"/>
    <w:rsid w:val="00EB19EF"/>
    <w:rsid w:val="00EB1BAF"/>
    <w:rsid w:val="00EB1C31"/>
    <w:rsid w:val="00EB1D68"/>
    <w:rsid w:val="00EB2715"/>
    <w:rsid w:val="00EB27E2"/>
    <w:rsid w:val="00EB287D"/>
    <w:rsid w:val="00EB2AD5"/>
    <w:rsid w:val="00EB3018"/>
    <w:rsid w:val="00EB36AA"/>
    <w:rsid w:val="00EB50EC"/>
    <w:rsid w:val="00EB53AB"/>
    <w:rsid w:val="00EB5F45"/>
    <w:rsid w:val="00EB5FFF"/>
    <w:rsid w:val="00EB7094"/>
    <w:rsid w:val="00EB7555"/>
    <w:rsid w:val="00EB7AEC"/>
    <w:rsid w:val="00EB7C3E"/>
    <w:rsid w:val="00EC06B5"/>
    <w:rsid w:val="00EC0B27"/>
    <w:rsid w:val="00EC1092"/>
    <w:rsid w:val="00EC11C5"/>
    <w:rsid w:val="00EC1864"/>
    <w:rsid w:val="00EC18E4"/>
    <w:rsid w:val="00EC238A"/>
    <w:rsid w:val="00EC2AAD"/>
    <w:rsid w:val="00EC2B92"/>
    <w:rsid w:val="00EC2FC8"/>
    <w:rsid w:val="00EC31D7"/>
    <w:rsid w:val="00EC341B"/>
    <w:rsid w:val="00EC3B18"/>
    <w:rsid w:val="00EC442A"/>
    <w:rsid w:val="00EC442E"/>
    <w:rsid w:val="00EC4C94"/>
    <w:rsid w:val="00EC526D"/>
    <w:rsid w:val="00EC5490"/>
    <w:rsid w:val="00EC58BD"/>
    <w:rsid w:val="00EC58EC"/>
    <w:rsid w:val="00EC5A1A"/>
    <w:rsid w:val="00EC5DBB"/>
    <w:rsid w:val="00EC5E30"/>
    <w:rsid w:val="00EC63E5"/>
    <w:rsid w:val="00EC6800"/>
    <w:rsid w:val="00EC6959"/>
    <w:rsid w:val="00EC7386"/>
    <w:rsid w:val="00EC75C2"/>
    <w:rsid w:val="00EC7F17"/>
    <w:rsid w:val="00ED016A"/>
    <w:rsid w:val="00ED064D"/>
    <w:rsid w:val="00ED13B3"/>
    <w:rsid w:val="00ED1DD6"/>
    <w:rsid w:val="00ED2099"/>
    <w:rsid w:val="00ED2972"/>
    <w:rsid w:val="00ED2979"/>
    <w:rsid w:val="00ED2F5B"/>
    <w:rsid w:val="00ED33D8"/>
    <w:rsid w:val="00ED3F01"/>
    <w:rsid w:val="00ED4568"/>
    <w:rsid w:val="00ED521A"/>
    <w:rsid w:val="00ED59F5"/>
    <w:rsid w:val="00ED5C97"/>
    <w:rsid w:val="00ED6938"/>
    <w:rsid w:val="00ED6C36"/>
    <w:rsid w:val="00ED70B9"/>
    <w:rsid w:val="00EE0238"/>
    <w:rsid w:val="00EE048A"/>
    <w:rsid w:val="00EE0912"/>
    <w:rsid w:val="00EE0AD1"/>
    <w:rsid w:val="00EE0B6C"/>
    <w:rsid w:val="00EE157C"/>
    <w:rsid w:val="00EE1F19"/>
    <w:rsid w:val="00EE21F0"/>
    <w:rsid w:val="00EE2200"/>
    <w:rsid w:val="00EE2341"/>
    <w:rsid w:val="00EE2EB2"/>
    <w:rsid w:val="00EE433F"/>
    <w:rsid w:val="00EE4400"/>
    <w:rsid w:val="00EE44CF"/>
    <w:rsid w:val="00EE4998"/>
    <w:rsid w:val="00EE4C42"/>
    <w:rsid w:val="00EE51BC"/>
    <w:rsid w:val="00EE5381"/>
    <w:rsid w:val="00EE603A"/>
    <w:rsid w:val="00EE6049"/>
    <w:rsid w:val="00EE660C"/>
    <w:rsid w:val="00EE6FA1"/>
    <w:rsid w:val="00EE6FC9"/>
    <w:rsid w:val="00EE719C"/>
    <w:rsid w:val="00EE759A"/>
    <w:rsid w:val="00EE784D"/>
    <w:rsid w:val="00EE7B9C"/>
    <w:rsid w:val="00EF06E8"/>
    <w:rsid w:val="00EF0769"/>
    <w:rsid w:val="00EF0938"/>
    <w:rsid w:val="00EF09C8"/>
    <w:rsid w:val="00EF0CD5"/>
    <w:rsid w:val="00EF19F3"/>
    <w:rsid w:val="00EF1A23"/>
    <w:rsid w:val="00EF1B2F"/>
    <w:rsid w:val="00EF252F"/>
    <w:rsid w:val="00EF2568"/>
    <w:rsid w:val="00EF33E3"/>
    <w:rsid w:val="00EF37B7"/>
    <w:rsid w:val="00EF40E3"/>
    <w:rsid w:val="00EF42B6"/>
    <w:rsid w:val="00EF44CD"/>
    <w:rsid w:val="00EF4FC0"/>
    <w:rsid w:val="00EF50C6"/>
    <w:rsid w:val="00EF5169"/>
    <w:rsid w:val="00EF57D0"/>
    <w:rsid w:val="00EF5E01"/>
    <w:rsid w:val="00EF62A8"/>
    <w:rsid w:val="00EF6B59"/>
    <w:rsid w:val="00EF6BA5"/>
    <w:rsid w:val="00EF6F62"/>
    <w:rsid w:val="00EF7404"/>
    <w:rsid w:val="00EF7B07"/>
    <w:rsid w:val="00EF7C9B"/>
    <w:rsid w:val="00EF7D17"/>
    <w:rsid w:val="00F001CB"/>
    <w:rsid w:val="00F0043C"/>
    <w:rsid w:val="00F00720"/>
    <w:rsid w:val="00F00B00"/>
    <w:rsid w:val="00F00BB2"/>
    <w:rsid w:val="00F00E54"/>
    <w:rsid w:val="00F01907"/>
    <w:rsid w:val="00F01C93"/>
    <w:rsid w:val="00F0240F"/>
    <w:rsid w:val="00F02934"/>
    <w:rsid w:val="00F02BCB"/>
    <w:rsid w:val="00F0307A"/>
    <w:rsid w:val="00F033A8"/>
    <w:rsid w:val="00F03B40"/>
    <w:rsid w:val="00F04432"/>
    <w:rsid w:val="00F04908"/>
    <w:rsid w:val="00F04A49"/>
    <w:rsid w:val="00F04EAB"/>
    <w:rsid w:val="00F0529C"/>
    <w:rsid w:val="00F05572"/>
    <w:rsid w:val="00F05B44"/>
    <w:rsid w:val="00F05F63"/>
    <w:rsid w:val="00F05F8F"/>
    <w:rsid w:val="00F06A1E"/>
    <w:rsid w:val="00F07611"/>
    <w:rsid w:val="00F07869"/>
    <w:rsid w:val="00F07A7D"/>
    <w:rsid w:val="00F1144D"/>
    <w:rsid w:val="00F11787"/>
    <w:rsid w:val="00F12429"/>
    <w:rsid w:val="00F12B8A"/>
    <w:rsid w:val="00F12C2D"/>
    <w:rsid w:val="00F12C45"/>
    <w:rsid w:val="00F13078"/>
    <w:rsid w:val="00F1325C"/>
    <w:rsid w:val="00F13A51"/>
    <w:rsid w:val="00F142FA"/>
    <w:rsid w:val="00F14518"/>
    <w:rsid w:val="00F14584"/>
    <w:rsid w:val="00F14D4B"/>
    <w:rsid w:val="00F15199"/>
    <w:rsid w:val="00F15481"/>
    <w:rsid w:val="00F157FB"/>
    <w:rsid w:val="00F15BAE"/>
    <w:rsid w:val="00F16915"/>
    <w:rsid w:val="00F16BC2"/>
    <w:rsid w:val="00F172F4"/>
    <w:rsid w:val="00F17699"/>
    <w:rsid w:val="00F17E18"/>
    <w:rsid w:val="00F17F6A"/>
    <w:rsid w:val="00F20154"/>
    <w:rsid w:val="00F203AF"/>
    <w:rsid w:val="00F207CB"/>
    <w:rsid w:val="00F20879"/>
    <w:rsid w:val="00F20B93"/>
    <w:rsid w:val="00F2121B"/>
    <w:rsid w:val="00F214D5"/>
    <w:rsid w:val="00F214DB"/>
    <w:rsid w:val="00F21894"/>
    <w:rsid w:val="00F21E4C"/>
    <w:rsid w:val="00F22709"/>
    <w:rsid w:val="00F23458"/>
    <w:rsid w:val="00F234B9"/>
    <w:rsid w:val="00F239C4"/>
    <w:rsid w:val="00F24779"/>
    <w:rsid w:val="00F25D4F"/>
    <w:rsid w:val="00F26C03"/>
    <w:rsid w:val="00F26E05"/>
    <w:rsid w:val="00F274E3"/>
    <w:rsid w:val="00F27515"/>
    <w:rsid w:val="00F27A9E"/>
    <w:rsid w:val="00F3024D"/>
    <w:rsid w:val="00F303BF"/>
    <w:rsid w:val="00F30533"/>
    <w:rsid w:val="00F30809"/>
    <w:rsid w:val="00F30B2D"/>
    <w:rsid w:val="00F30C87"/>
    <w:rsid w:val="00F30D58"/>
    <w:rsid w:val="00F30D98"/>
    <w:rsid w:val="00F3138D"/>
    <w:rsid w:val="00F31DBB"/>
    <w:rsid w:val="00F3290D"/>
    <w:rsid w:val="00F32B08"/>
    <w:rsid w:val="00F33AB6"/>
    <w:rsid w:val="00F33CE2"/>
    <w:rsid w:val="00F33DB5"/>
    <w:rsid w:val="00F34570"/>
    <w:rsid w:val="00F346B9"/>
    <w:rsid w:val="00F34892"/>
    <w:rsid w:val="00F349B4"/>
    <w:rsid w:val="00F34A54"/>
    <w:rsid w:val="00F34C05"/>
    <w:rsid w:val="00F34DC9"/>
    <w:rsid w:val="00F359EC"/>
    <w:rsid w:val="00F35ECC"/>
    <w:rsid w:val="00F361E5"/>
    <w:rsid w:val="00F37319"/>
    <w:rsid w:val="00F374B5"/>
    <w:rsid w:val="00F37B51"/>
    <w:rsid w:val="00F37D24"/>
    <w:rsid w:val="00F37E03"/>
    <w:rsid w:val="00F40456"/>
    <w:rsid w:val="00F40A37"/>
    <w:rsid w:val="00F410B6"/>
    <w:rsid w:val="00F41144"/>
    <w:rsid w:val="00F41596"/>
    <w:rsid w:val="00F41800"/>
    <w:rsid w:val="00F41C3C"/>
    <w:rsid w:val="00F41E91"/>
    <w:rsid w:val="00F41FC8"/>
    <w:rsid w:val="00F42ACF"/>
    <w:rsid w:val="00F42CE7"/>
    <w:rsid w:val="00F439EB"/>
    <w:rsid w:val="00F43E19"/>
    <w:rsid w:val="00F44E51"/>
    <w:rsid w:val="00F44ED6"/>
    <w:rsid w:val="00F44FA4"/>
    <w:rsid w:val="00F452BF"/>
    <w:rsid w:val="00F4663A"/>
    <w:rsid w:val="00F469EA"/>
    <w:rsid w:val="00F46B72"/>
    <w:rsid w:val="00F4705D"/>
    <w:rsid w:val="00F471A8"/>
    <w:rsid w:val="00F471F7"/>
    <w:rsid w:val="00F4724C"/>
    <w:rsid w:val="00F476B3"/>
    <w:rsid w:val="00F476CC"/>
    <w:rsid w:val="00F47729"/>
    <w:rsid w:val="00F50528"/>
    <w:rsid w:val="00F509CC"/>
    <w:rsid w:val="00F50D27"/>
    <w:rsid w:val="00F50DC0"/>
    <w:rsid w:val="00F50F37"/>
    <w:rsid w:val="00F519DE"/>
    <w:rsid w:val="00F523FB"/>
    <w:rsid w:val="00F52560"/>
    <w:rsid w:val="00F53170"/>
    <w:rsid w:val="00F53A76"/>
    <w:rsid w:val="00F53C8B"/>
    <w:rsid w:val="00F54184"/>
    <w:rsid w:val="00F545DC"/>
    <w:rsid w:val="00F547A7"/>
    <w:rsid w:val="00F54C92"/>
    <w:rsid w:val="00F55293"/>
    <w:rsid w:val="00F55347"/>
    <w:rsid w:val="00F554E6"/>
    <w:rsid w:val="00F55876"/>
    <w:rsid w:val="00F55F76"/>
    <w:rsid w:val="00F562A5"/>
    <w:rsid w:val="00F5679E"/>
    <w:rsid w:val="00F56A32"/>
    <w:rsid w:val="00F5770F"/>
    <w:rsid w:val="00F578F3"/>
    <w:rsid w:val="00F57C0D"/>
    <w:rsid w:val="00F57D84"/>
    <w:rsid w:val="00F603D5"/>
    <w:rsid w:val="00F606B8"/>
    <w:rsid w:val="00F60D74"/>
    <w:rsid w:val="00F610CD"/>
    <w:rsid w:val="00F61405"/>
    <w:rsid w:val="00F61F7E"/>
    <w:rsid w:val="00F62329"/>
    <w:rsid w:val="00F62451"/>
    <w:rsid w:val="00F6312E"/>
    <w:rsid w:val="00F632C1"/>
    <w:rsid w:val="00F646B4"/>
    <w:rsid w:val="00F64AD7"/>
    <w:rsid w:val="00F662D3"/>
    <w:rsid w:val="00F6675F"/>
    <w:rsid w:val="00F66B7B"/>
    <w:rsid w:val="00F66E52"/>
    <w:rsid w:val="00F67766"/>
    <w:rsid w:val="00F70381"/>
    <w:rsid w:val="00F70F1C"/>
    <w:rsid w:val="00F7228D"/>
    <w:rsid w:val="00F72298"/>
    <w:rsid w:val="00F7240B"/>
    <w:rsid w:val="00F72913"/>
    <w:rsid w:val="00F729E9"/>
    <w:rsid w:val="00F72B1C"/>
    <w:rsid w:val="00F73356"/>
    <w:rsid w:val="00F743B5"/>
    <w:rsid w:val="00F74A61"/>
    <w:rsid w:val="00F752DD"/>
    <w:rsid w:val="00F75BA6"/>
    <w:rsid w:val="00F760A7"/>
    <w:rsid w:val="00F765F8"/>
    <w:rsid w:val="00F770BF"/>
    <w:rsid w:val="00F7721F"/>
    <w:rsid w:val="00F8006E"/>
    <w:rsid w:val="00F805B5"/>
    <w:rsid w:val="00F81A53"/>
    <w:rsid w:val="00F81CD8"/>
    <w:rsid w:val="00F82456"/>
    <w:rsid w:val="00F8261C"/>
    <w:rsid w:val="00F830D9"/>
    <w:rsid w:val="00F832AA"/>
    <w:rsid w:val="00F8349B"/>
    <w:rsid w:val="00F83572"/>
    <w:rsid w:val="00F83700"/>
    <w:rsid w:val="00F83718"/>
    <w:rsid w:val="00F83CFC"/>
    <w:rsid w:val="00F83F5C"/>
    <w:rsid w:val="00F8461F"/>
    <w:rsid w:val="00F846CA"/>
    <w:rsid w:val="00F84765"/>
    <w:rsid w:val="00F84E5C"/>
    <w:rsid w:val="00F84E6C"/>
    <w:rsid w:val="00F850FB"/>
    <w:rsid w:val="00F85621"/>
    <w:rsid w:val="00F85A0E"/>
    <w:rsid w:val="00F86CE8"/>
    <w:rsid w:val="00F86DF0"/>
    <w:rsid w:val="00F86E63"/>
    <w:rsid w:val="00F86F10"/>
    <w:rsid w:val="00F87538"/>
    <w:rsid w:val="00F9060C"/>
    <w:rsid w:val="00F90A4B"/>
    <w:rsid w:val="00F90A4C"/>
    <w:rsid w:val="00F90C51"/>
    <w:rsid w:val="00F9131E"/>
    <w:rsid w:val="00F91430"/>
    <w:rsid w:val="00F91975"/>
    <w:rsid w:val="00F929B7"/>
    <w:rsid w:val="00F929D1"/>
    <w:rsid w:val="00F92E7B"/>
    <w:rsid w:val="00F937E3"/>
    <w:rsid w:val="00F93A53"/>
    <w:rsid w:val="00F93F3D"/>
    <w:rsid w:val="00F941F6"/>
    <w:rsid w:val="00F943AE"/>
    <w:rsid w:val="00F94AE5"/>
    <w:rsid w:val="00F94FD9"/>
    <w:rsid w:val="00F956E0"/>
    <w:rsid w:val="00F95C11"/>
    <w:rsid w:val="00F95F3F"/>
    <w:rsid w:val="00F95F70"/>
    <w:rsid w:val="00F9605E"/>
    <w:rsid w:val="00F968B3"/>
    <w:rsid w:val="00F96DA7"/>
    <w:rsid w:val="00F970A5"/>
    <w:rsid w:val="00F971B8"/>
    <w:rsid w:val="00F97549"/>
    <w:rsid w:val="00F97CFC"/>
    <w:rsid w:val="00FA001E"/>
    <w:rsid w:val="00FA0461"/>
    <w:rsid w:val="00FA1B79"/>
    <w:rsid w:val="00FA225C"/>
    <w:rsid w:val="00FA25B9"/>
    <w:rsid w:val="00FA33A7"/>
    <w:rsid w:val="00FA399D"/>
    <w:rsid w:val="00FA3B56"/>
    <w:rsid w:val="00FA3D4E"/>
    <w:rsid w:val="00FA4230"/>
    <w:rsid w:val="00FA4327"/>
    <w:rsid w:val="00FA446C"/>
    <w:rsid w:val="00FA4545"/>
    <w:rsid w:val="00FA48C3"/>
    <w:rsid w:val="00FA48F4"/>
    <w:rsid w:val="00FA4EA9"/>
    <w:rsid w:val="00FA55C5"/>
    <w:rsid w:val="00FA6AD1"/>
    <w:rsid w:val="00FA741E"/>
    <w:rsid w:val="00FA7608"/>
    <w:rsid w:val="00FA7815"/>
    <w:rsid w:val="00FA7BA6"/>
    <w:rsid w:val="00FB0137"/>
    <w:rsid w:val="00FB0386"/>
    <w:rsid w:val="00FB0EED"/>
    <w:rsid w:val="00FB1438"/>
    <w:rsid w:val="00FB15A0"/>
    <w:rsid w:val="00FB18C6"/>
    <w:rsid w:val="00FB1F68"/>
    <w:rsid w:val="00FB231A"/>
    <w:rsid w:val="00FB2629"/>
    <w:rsid w:val="00FB2AFA"/>
    <w:rsid w:val="00FB3849"/>
    <w:rsid w:val="00FB42F8"/>
    <w:rsid w:val="00FB43D4"/>
    <w:rsid w:val="00FB486D"/>
    <w:rsid w:val="00FB489A"/>
    <w:rsid w:val="00FB48B7"/>
    <w:rsid w:val="00FB502A"/>
    <w:rsid w:val="00FB634F"/>
    <w:rsid w:val="00FB63A1"/>
    <w:rsid w:val="00FB63AC"/>
    <w:rsid w:val="00FB662A"/>
    <w:rsid w:val="00FB6EE3"/>
    <w:rsid w:val="00FB72AA"/>
    <w:rsid w:val="00FB7890"/>
    <w:rsid w:val="00FB7AD9"/>
    <w:rsid w:val="00FB7B40"/>
    <w:rsid w:val="00FB7EE0"/>
    <w:rsid w:val="00FC06BF"/>
    <w:rsid w:val="00FC07A5"/>
    <w:rsid w:val="00FC126F"/>
    <w:rsid w:val="00FC1392"/>
    <w:rsid w:val="00FC144F"/>
    <w:rsid w:val="00FC1ACC"/>
    <w:rsid w:val="00FC1AEC"/>
    <w:rsid w:val="00FC358E"/>
    <w:rsid w:val="00FC3CAA"/>
    <w:rsid w:val="00FC4064"/>
    <w:rsid w:val="00FC4286"/>
    <w:rsid w:val="00FC46BD"/>
    <w:rsid w:val="00FC49CA"/>
    <w:rsid w:val="00FC4DA4"/>
    <w:rsid w:val="00FC4EB6"/>
    <w:rsid w:val="00FC4EDF"/>
    <w:rsid w:val="00FC52D1"/>
    <w:rsid w:val="00FC53EE"/>
    <w:rsid w:val="00FC5EA0"/>
    <w:rsid w:val="00FC656B"/>
    <w:rsid w:val="00FC6DA9"/>
    <w:rsid w:val="00FC791D"/>
    <w:rsid w:val="00FC7994"/>
    <w:rsid w:val="00FC7D18"/>
    <w:rsid w:val="00FC7F88"/>
    <w:rsid w:val="00FC7FC4"/>
    <w:rsid w:val="00FD011D"/>
    <w:rsid w:val="00FD1548"/>
    <w:rsid w:val="00FD1934"/>
    <w:rsid w:val="00FD290D"/>
    <w:rsid w:val="00FD3706"/>
    <w:rsid w:val="00FD3911"/>
    <w:rsid w:val="00FD3938"/>
    <w:rsid w:val="00FD4380"/>
    <w:rsid w:val="00FD46B3"/>
    <w:rsid w:val="00FD50E9"/>
    <w:rsid w:val="00FD513D"/>
    <w:rsid w:val="00FD5C17"/>
    <w:rsid w:val="00FD5F12"/>
    <w:rsid w:val="00FD608E"/>
    <w:rsid w:val="00FD6156"/>
    <w:rsid w:val="00FD6625"/>
    <w:rsid w:val="00FD6B8F"/>
    <w:rsid w:val="00FD6C98"/>
    <w:rsid w:val="00FD7735"/>
    <w:rsid w:val="00FD7834"/>
    <w:rsid w:val="00FD7E12"/>
    <w:rsid w:val="00FD7EA2"/>
    <w:rsid w:val="00FE0007"/>
    <w:rsid w:val="00FE0764"/>
    <w:rsid w:val="00FE16A7"/>
    <w:rsid w:val="00FE1758"/>
    <w:rsid w:val="00FE2167"/>
    <w:rsid w:val="00FE2D55"/>
    <w:rsid w:val="00FE2D61"/>
    <w:rsid w:val="00FE3B1B"/>
    <w:rsid w:val="00FE3F17"/>
    <w:rsid w:val="00FE3FDD"/>
    <w:rsid w:val="00FE4242"/>
    <w:rsid w:val="00FE44E2"/>
    <w:rsid w:val="00FE491A"/>
    <w:rsid w:val="00FE4A36"/>
    <w:rsid w:val="00FE4B5E"/>
    <w:rsid w:val="00FE4C3E"/>
    <w:rsid w:val="00FE4C4D"/>
    <w:rsid w:val="00FE5393"/>
    <w:rsid w:val="00FE547B"/>
    <w:rsid w:val="00FE58E2"/>
    <w:rsid w:val="00FE5920"/>
    <w:rsid w:val="00FE61DF"/>
    <w:rsid w:val="00FE641F"/>
    <w:rsid w:val="00FE6502"/>
    <w:rsid w:val="00FE7792"/>
    <w:rsid w:val="00FF05AF"/>
    <w:rsid w:val="00FF099E"/>
    <w:rsid w:val="00FF0F49"/>
    <w:rsid w:val="00FF1400"/>
    <w:rsid w:val="00FF1722"/>
    <w:rsid w:val="00FF1894"/>
    <w:rsid w:val="00FF1CA6"/>
    <w:rsid w:val="00FF1F73"/>
    <w:rsid w:val="00FF2273"/>
    <w:rsid w:val="00FF2985"/>
    <w:rsid w:val="00FF2D1D"/>
    <w:rsid w:val="00FF34AE"/>
    <w:rsid w:val="00FF36D5"/>
    <w:rsid w:val="00FF39D2"/>
    <w:rsid w:val="00FF47CC"/>
    <w:rsid w:val="00FF4965"/>
    <w:rsid w:val="00FF4DA2"/>
    <w:rsid w:val="00FF523A"/>
    <w:rsid w:val="00FF53D5"/>
    <w:rsid w:val="00FF54E3"/>
    <w:rsid w:val="00FF5D86"/>
    <w:rsid w:val="00FF5F10"/>
    <w:rsid w:val="00FF64AB"/>
    <w:rsid w:val="00FF6AE1"/>
    <w:rsid w:val="00FF6C8C"/>
    <w:rsid w:val="00FF6D5C"/>
    <w:rsid w:val="00FF7223"/>
    <w:rsid w:val="00FF73D9"/>
    <w:rsid w:val="00FF7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56C2"/>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1"/>
    <w:rsid w:val="008D22CE"/>
    <w:rPr>
      <w:rFonts w:ascii="Courier New" w:hAnsi="Courier New"/>
      <w:sz w:val="20"/>
      <w:lang w:eastAsia="en-US"/>
    </w:rPr>
  </w:style>
  <w:style w:type="character" w:customStyle="1" w:styleId="PlainTextChar1">
    <w:name w:val="Plain Text Char1"/>
    <w:basedOn w:val="DefaultParagraphFont"/>
    <w:link w:val="PlainText"/>
    <w:locked/>
    <w:rsid w:val="008D22CE"/>
    <w:rPr>
      <w:rFonts w:ascii="Courier New" w:hAnsi="Courier New"/>
      <w:lang w:val="en-GB" w:eastAsia="en-US" w:bidi="ar-SA"/>
    </w:rPr>
  </w:style>
  <w:style w:type="paragraph" w:styleId="BodyTextIndent">
    <w:name w:val="Body Text Indent"/>
    <w:basedOn w:val="Normal"/>
    <w:rsid w:val="008D22CE"/>
    <w:pPr>
      <w:keepNext/>
      <w:tabs>
        <w:tab w:val="left" w:pos="1260"/>
        <w:tab w:val="left" w:pos="1980"/>
        <w:tab w:val="left" w:pos="2700"/>
        <w:tab w:val="left" w:pos="3420"/>
      </w:tabs>
      <w:ind w:left="1260"/>
      <w:jc w:val="both"/>
    </w:pPr>
    <w:rPr>
      <w:lang w:eastAsia="en-US"/>
    </w:rPr>
  </w:style>
  <w:style w:type="paragraph" w:styleId="Header">
    <w:name w:val="header"/>
    <w:basedOn w:val="Normal"/>
    <w:rsid w:val="008D22CE"/>
    <w:pPr>
      <w:tabs>
        <w:tab w:val="center" w:pos="4153"/>
        <w:tab w:val="right" w:pos="8306"/>
      </w:tabs>
      <w:jc w:val="both"/>
    </w:pPr>
    <w:rPr>
      <w:lang w:eastAsia="en-US"/>
    </w:rPr>
  </w:style>
  <w:style w:type="paragraph" w:styleId="BodyTextIndent3">
    <w:name w:val="Body Text Indent 3"/>
    <w:basedOn w:val="Normal"/>
    <w:rsid w:val="008D22CE"/>
    <w:pPr>
      <w:spacing w:after="120"/>
      <w:ind w:left="283"/>
    </w:pPr>
    <w:rPr>
      <w:sz w:val="16"/>
      <w:szCs w:val="16"/>
    </w:rPr>
  </w:style>
  <w:style w:type="table" w:styleId="TableGrid">
    <w:name w:val="Table Grid"/>
    <w:basedOn w:val="TableNormal"/>
    <w:rsid w:val="008D22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D22CE"/>
    <w:rPr>
      <w:color w:val="0000FF"/>
      <w:u w:val="single"/>
    </w:rPr>
  </w:style>
  <w:style w:type="paragraph" w:customStyle="1" w:styleId="default">
    <w:name w:val="default"/>
    <w:basedOn w:val="Normal"/>
    <w:rsid w:val="008D22CE"/>
    <w:pPr>
      <w:autoSpaceDE w:val="0"/>
      <w:autoSpaceDN w:val="0"/>
    </w:pPr>
    <w:rPr>
      <w:rFonts w:ascii="Times New Roman" w:hAnsi="Times New Roman"/>
      <w:color w:val="000000"/>
      <w:sz w:val="24"/>
      <w:szCs w:val="24"/>
      <w:lang w:val="en-US" w:eastAsia="en-US"/>
    </w:rPr>
  </w:style>
  <w:style w:type="paragraph" w:styleId="Footer">
    <w:name w:val="footer"/>
    <w:basedOn w:val="Normal"/>
    <w:link w:val="FooterChar"/>
    <w:uiPriority w:val="99"/>
    <w:rsid w:val="009B3EFC"/>
    <w:pPr>
      <w:tabs>
        <w:tab w:val="center" w:pos="4513"/>
        <w:tab w:val="right" w:pos="9026"/>
      </w:tabs>
    </w:pPr>
  </w:style>
  <w:style w:type="character" w:customStyle="1" w:styleId="FooterChar">
    <w:name w:val="Footer Char"/>
    <w:basedOn w:val="DefaultParagraphFont"/>
    <w:link w:val="Footer"/>
    <w:uiPriority w:val="99"/>
    <w:rsid w:val="009B3EFC"/>
    <w:rPr>
      <w:rFonts w:ascii="Arial" w:hAnsi="Arial"/>
      <w:sz w:val="22"/>
    </w:rPr>
  </w:style>
  <w:style w:type="character" w:customStyle="1" w:styleId="PlainTextChar">
    <w:name w:val="Plain Text Char"/>
    <w:basedOn w:val="DefaultParagraphFont"/>
    <w:locked/>
    <w:rsid w:val="00F37E03"/>
    <w:rPr>
      <w:rFonts w:ascii="Courier New" w:hAnsi="Courier New"/>
      <w:lang w:val="en-GB" w:eastAsia="en-GB" w:bidi="ar-SA"/>
    </w:rPr>
  </w:style>
  <w:style w:type="paragraph" w:styleId="BalloonText">
    <w:name w:val="Balloon Text"/>
    <w:basedOn w:val="Normal"/>
    <w:semiHidden/>
    <w:rsid w:val="005015C7"/>
    <w:rPr>
      <w:rFonts w:ascii="Tahoma" w:hAnsi="Tahoma" w:cs="Tahoma"/>
      <w:sz w:val="16"/>
      <w:szCs w:val="16"/>
    </w:rPr>
  </w:style>
  <w:style w:type="paragraph" w:styleId="BodyText">
    <w:name w:val="Body Text"/>
    <w:basedOn w:val="Normal"/>
    <w:rsid w:val="00D63111"/>
    <w:pPr>
      <w:spacing w:after="120"/>
    </w:pPr>
  </w:style>
  <w:style w:type="paragraph" w:styleId="BodyText3">
    <w:name w:val="Body Text 3"/>
    <w:basedOn w:val="Normal"/>
    <w:rsid w:val="00D63111"/>
    <w:pPr>
      <w:spacing w:after="120"/>
    </w:pPr>
    <w:rPr>
      <w:sz w:val="16"/>
      <w:szCs w:val="16"/>
    </w:rPr>
  </w:style>
  <w:style w:type="paragraph" w:customStyle="1" w:styleId="Default0">
    <w:name w:val="Default"/>
    <w:rsid w:val="00E8677A"/>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3C744E"/>
    <w:pPr>
      <w:ind w:left="720"/>
      <w:contextualSpacing/>
    </w:pPr>
  </w:style>
  <w:style w:type="character" w:styleId="CommentReference">
    <w:name w:val="annotation reference"/>
    <w:basedOn w:val="DefaultParagraphFont"/>
    <w:rsid w:val="00195749"/>
    <w:rPr>
      <w:sz w:val="16"/>
      <w:szCs w:val="16"/>
    </w:rPr>
  </w:style>
  <w:style w:type="paragraph" w:styleId="CommentText">
    <w:name w:val="annotation text"/>
    <w:basedOn w:val="Normal"/>
    <w:link w:val="CommentTextChar"/>
    <w:rsid w:val="00195749"/>
    <w:rPr>
      <w:sz w:val="20"/>
    </w:rPr>
  </w:style>
  <w:style w:type="character" w:customStyle="1" w:styleId="CommentTextChar">
    <w:name w:val="Comment Text Char"/>
    <w:basedOn w:val="DefaultParagraphFont"/>
    <w:link w:val="CommentText"/>
    <w:rsid w:val="00195749"/>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56C2"/>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1"/>
    <w:rsid w:val="008D22CE"/>
    <w:rPr>
      <w:rFonts w:ascii="Courier New" w:hAnsi="Courier New"/>
      <w:sz w:val="20"/>
      <w:lang w:eastAsia="en-US"/>
    </w:rPr>
  </w:style>
  <w:style w:type="character" w:customStyle="1" w:styleId="PlainTextChar1">
    <w:name w:val="Plain Text Char1"/>
    <w:basedOn w:val="DefaultParagraphFont"/>
    <w:link w:val="PlainText"/>
    <w:locked/>
    <w:rsid w:val="008D22CE"/>
    <w:rPr>
      <w:rFonts w:ascii="Courier New" w:hAnsi="Courier New"/>
      <w:lang w:val="en-GB" w:eastAsia="en-US" w:bidi="ar-SA"/>
    </w:rPr>
  </w:style>
  <w:style w:type="paragraph" w:styleId="BodyTextIndent">
    <w:name w:val="Body Text Indent"/>
    <w:basedOn w:val="Normal"/>
    <w:rsid w:val="008D22CE"/>
    <w:pPr>
      <w:keepNext/>
      <w:tabs>
        <w:tab w:val="left" w:pos="1260"/>
        <w:tab w:val="left" w:pos="1980"/>
        <w:tab w:val="left" w:pos="2700"/>
        <w:tab w:val="left" w:pos="3420"/>
      </w:tabs>
      <w:ind w:left="1260"/>
      <w:jc w:val="both"/>
    </w:pPr>
    <w:rPr>
      <w:lang w:eastAsia="en-US"/>
    </w:rPr>
  </w:style>
  <w:style w:type="paragraph" w:styleId="Header">
    <w:name w:val="header"/>
    <w:basedOn w:val="Normal"/>
    <w:rsid w:val="008D22CE"/>
    <w:pPr>
      <w:tabs>
        <w:tab w:val="center" w:pos="4153"/>
        <w:tab w:val="right" w:pos="8306"/>
      </w:tabs>
      <w:jc w:val="both"/>
    </w:pPr>
    <w:rPr>
      <w:lang w:eastAsia="en-US"/>
    </w:rPr>
  </w:style>
  <w:style w:type="paragraph" w:styleId="BodyTextIndent3">
    <w:name w:val="Body Text Indent 3"/>
    <w:basedOn w:val="Normal"/>
    <w:rsid w:val="008D22CE"/>
    <w:pPr>
      <w:spacing w:after="120"/>
      <w:ind w:left="283"/>
    </w:pPr>
    <w:rPr>
      <w:sz w:val="16"/>
      <w:szCs w:val="16"/>
    </w:rPr>
  </w:style>
  <w:style w:type="table" w:styleId="TableGrid">
    <w:name w:val="Table Grid"/>
    <w:basedOn w:val="TableNormal"/>
    <w:rsid w:val="008D22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D22CE"/>
    <w:rPr>
      <w:color w:val="0000FF"/>
      <w:u w:val="single"/>
    </w:rPr>
  </w:style>
  <w:style w:type="paragraph" w:customStyle="1" w:styleId="default">
    <w:name w:val="default"/>
    <w:basedOn w:val="Normal"/>
    <w:rsid w:val="008D22CE"/>
    <w:pPr>
      <w:autoSpaceDE w:val="0"/>
      <w:autoSpaceDN w:val="0"/>
    </w:pPr>
    <w:rPr>
      <w:rFonts w:ascii="Times New Roman" w:hAnsi="Times New Roman"/>
      <w:color w:val="000000"/>
      <w:sz w:val="24"/>
      <w:szCs w:val="24"/>
      <w:lang w:val="en-US" w:eastAsia="en-US"/>
    </w:rPr>
  </w:style>
  <w:style w:type="paragraph" w:styleId="Footer">
    <w:name w:val="footer"/>
    <w:basedOn w:val="Normal"/>
    <w:link w:val="FooterChar"/>
    <w:uiPriority w:val="99"/>
    <w:rsid w:val="009B3EFC"/>
    <w:pPr>
      <w:tabs>
        <w:tab w:val="center" w:pos="4513"/>
        <w:tab w:val="right" w:pos="9026"/>
      </w:tabs>
    </w:pPr>
  </w:style>
  <w:style w:type="character" w:customStyle="1" w:styleId="FooterChar">
    <w:name w:val="Footer Char"/>
    <w:basedOn w:val="DefaultParagraphFont"/>
    <w:link w:val="Footer"/>
    <w:uiPriority w:val="99"/>
    <w:rsid w:val="009B3EFC"/>
    <w:rPr>
      <w:rFonts w:ascii="Arial" w:hAnsi="Arial"/>
      <w:sz w:val="22"/>
    </w:rPr>
  </w:style>
  <w:style w:type="character" w:customStyle="1" w:styleId="PlainTextChar">
    <w:name w:val="Plain Text Char"/>
    <w:basedOn w:val="DefaultParagraphFont"/>
    <w:locked/>
    <w:rsid w:val="00F37E03"/>
    <w:rPr>
      <w:rFonts w:ascii="Courier New" w:hAnsi="Courier New"/>
      <w:lang w:val="en-GB" w:eastAsia="en-GB" w:bidi="ar-SA"/>
    </w:rPr>
  </w:style>
  <w:style w:type="paragraph" w:styleId="BalloonText">
    <w:name w:val="Balloon Text"/>
    <w:basedOn w:val="Normal"/>
    <w:semiHidden/>
    <w:rsid w:val="005015C7"/>
    <w:rPr>
      <w:rFonts w:ascii="Tahoma" w:hAnsi="Tahoma" w:cs="Tahoma"/>
      <w:sz w:val="16"/>
      <w:szCs w:val="16"/>
    </w:rPr>
  </w:style>
  <w:style w:type="paragraph" w:styleId="BodyText">
    <w:name w:val="Body Text"/>
    <w:basedOn w:val="Normal"/>
    <w:rsid w:val="00D63111"/>
    <w:pPr>
      <w:spacing w:after="120"/>
    </w:pPr>
  </w:style>
  <w:style w:type="paragraph" w:styleId="BodyText3">
    <w:name w:val="Body Text 3"/>
    <w:basedOn w:val="Normal"/>
    <w:rsid w:val="00D63111"/>
    <w:pPr>
      <w:spacing w:after="120"/>
    </w:pPr>
    <w:rPr>
      <w:sz w:val="16"/>
      <w:szCs w:val="16"/>
    </w:rPr>
  </w:style>
  <w:style w:type="paragraph" w:customStyle="1" w:styleId="Default0">
    <w:name w:val="Default"/>
    <w:rsid w:val="00E8677A"/>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3C744E"/>
    <w:pPr>
      <w:ind w:left="720"/>
      <w:contextualSpacing/>
    </w:pPr>
  </w:style>
  <w:style w:type="character" w:styleId="CommentReference">
    <w:name w:val="annotation reference"/>
    <w:basedOn w:val="DefaultParagraphFont"/>
    <w:rsid w:val="00195749"/>
    <w:rPr>
      <w:sz w:val="16"/>
      <w:szCs w:val="16"/>
    </w:rPr>
  </w:style>
  <w:style w:type="paragraph" w:styleId="CommentText">
    <w:name w:val="annotation text"/>
    <w:basedOn w:val="Normal"/>
    <w:link w:val="CommentTextChar"/>
    <w:rsid w:val="00195749"/>
    <w:rPr>
      <w:sz w:val="20"/>
    </w:rPr>
  </w:style>
  <w:style w:type="character" w:customStyle="1" w:styleId="CommentTextChar">
    <w:name w:val="Comment Text Char"/>
    <w:basedOn w:val="DefaultParagraphFont"/>
    <w:link w:val="CommentText"/>
    <w:rsid w:val="0019574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879213">
      <w:bodyDiv w:val="1"/>
      <w:marLeft w:val="0"/>
      <w:marRight w:val="0"/>
      <w:marTop w:val="0"/>
      <w:marBottom w:val="0"/>
      <w:divBdr>
        <w:top w:val="none" w:sz="0" w:space="0" w:color="auto"/>
        <w:left w:val="none" w:sz="0" w:space="0" w:color="auto"/>
        <w:bottom w:val="none" w:sz="0" w:space="0" w:color="auto"/>
        <w:right w:val="none" w:sz="0" w:space="0" w:color="auto"/>
      </w:divBdr>
    </w:div>
    <w:div w:id="690305818">
      <w:bodyDiv w:val="1"/>
      <w:marLeft w:val="0"/>
      <w:marRight w:val="0"/>
      <w:marTop w:val="0"/>
      <w:marBottom w:val="0"/>
      <w:divBdr>
        <w:top w:val="none" w:sz="0" w:space="0" w:color="auto"/>
        <w:left w:val="none" w:sz="0" w:space="0" w:color="auto"/>
        <w:bottom w:val="none" w:sz="0" w:space="0" w:color="auto"/>
        <w:right w:val="none" w:sz="0" w:space="0" w:color="auto"/>
      </w:divBdr>
    </w:div>
    <w:div w:id="991984775">
      <w:bodyDiv w:val="1"/>
      <w:marLeft w:val="0"/>
      <w:marRight w:val="0"/>
      <w:marTop w:val="0"/>
      <w:marBottom w:val="0"/>
      <w:divBdr>
        <w:top w:val="none" w:sz="0" w:space="0" w:color="auto"/>
        <w:left w:val="none" w:sz="0" w:space="0" w:color="auto"/>
        <w:bottom w:val="none" w:sz="0" w:space="0" w:color="auto"/>
        <w:right w:val="none" w:sz="0" w:space="0" w:color="auto"/>
      </w:divBdr>
    </w:div>
    <w:div w:id="156128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adentgas.com/Digging-safely/Dial-beforeyou-" TargetMode="External"/><Relationship Id="rId5" Type="http://schemas.openxmlformats.org/officeDocument/2006/relationships/settings" Target="settings.xml"/><Relationship Id="rId10" Type="http://schemas.openxmlformats.org/officeDocument/2006/relationships/hyperlink" Target="http://www.hertsdirect.org/services/transtreets/highways/hhonlineservices/vxo/" TargetMode="External"/><Relationship Id="rId4" Type="http://schemas.microsoft.com/office/2007/relationships/stylesWithEffects" Target="stylesWithEffects.xml"/><Relationship Id="rId9" Type="http://schemas.openxmlformats.org/officeDocument/2006/relationships/hyperlink" Target="http://www.hertsdirect.org/docs/pdf/d/vxo.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DC46F-3876-47B7-87A5-C179CE967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18</Pages>
  <Words>8048</Words>
  <Characters>43956</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14/1044/RSP - Part Retrospective: Demolition of existing two storey office and construction of new single storey office building, installation of new electric gate and side pedestrian access, resurfacing of the drive and removal of two existing garages a</vt:lpstr>
    </vt:vector>
  </TitlesOfParts>
  <Company>Three Rivers District Council</Company>
  <LinksUpToDate>false</LinksUpToDate>
  <CharactersWithSpaces>51901</CharactersWithSpaces>
  <SharedDoc>false</SharedDoc>
  <HLinks>
    <vt:vector size="6" baseType="variant">
      <vt:variant>
        <vt:i4>7143463</vt:i4>
      </vt:variant>
      <vt:variant>
        <vt:i4>20</vt:i4>
      </vt:variant>
      <vt:variant>
        <vt:i4>0</vt:i4>
      </vt:variant>
      <vt:variant>
        <vt:i4>5</vt:i4>
      </vt:variant>
      <vt:variant>
        <vt:lpwstr>http://www.hse.gov.uk/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14/1044/RSP - Part Retrospective: Demolition of existing two storey office and construction of new single storey office building, installation of new electric gate and side pedestrian access, resurfacing of the drive and removal of two existing garages a</dc:title>
  <dc:creator>roberm</dc:creator>
  <cp:lastModifiedBy>Sarah Haythorpe</cp:lastModifiedBy>
  <cp:revision>17</cp:revision>
  <cp:lastPrinted>2017-06-13T10:59:00Z</cp:lastPrinted>
  <dcterms:created xsi:type="dcterms:W3CDTF">2017-06-07T15:31:00Z</dcterms:created>
  <dcterms:modified xsi:type="dcterms:W3CDTF">2017-06-13T10:59:00Z</dcterms:modified>
</cp:coreProperties>
</file>