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A0" w:rsidRDefault="00A832A0" w:rsidP="00790804">
      <w:pPr>
        <w:keepNext/>
        <w:keepLines/>
        <w:tabs>
          <w:tab w:val="left" w:pos="1260"/>
          <w:tab w:val="left" w:pos="1980"/>
          <w:tab w:val="left" w:pos="2700"/>
          <w:tab w:val="left" w:pos="3420"/>
        </w:tabs>
        <w:rPr>
          <w:rFonts w:cs="Arial"/>
          <w:szCs w:val="22"/>
          <w:u w:val="single"/>
        </w:rPr>
      </w:pPr>
    </w:p>
    <w:p w:rsidR="00145AD6" w:rsidRPr="00145AD6" w:rsidRDefault="00145AD6" w:rsidP="00790804">
      <w:pPr>
        <w:keepNext/>
        <w:keepLines/>
        <w:tabs>
          <w:tab w:val="left" w:pos="1260"/>
          <w:tab w:val="left" w:pos="1980"/>
          <w:tab w:val="left" w:pos="2700"/>
          <w:tab w:val="left" w:pos="3420"/>
        </w:tabs>
        <w:jc w:val="center"/>
        <w:rPr>
          <w:rFonts w:cs="Arial"/>
          <w:b/>
          <w:szCs w:val="22"/>
        </w:rPr>
      </w:pPr>
      <w:r w:rsidRPr="00145AD6">
        <w:rPr>
          <w:rFonts w:cs="Arial"/>
          <w:b/>
          <w:szCs w:val="22"/>
        </w:rPr>
        <w:t>THREE RIVERS DISTRICT COUNCIL</w:t>
      </w:r>
    </w:p>
    <w:p w:rsidR="00145AD6" w:rsidRDefault="00145AD6" w:rsidP="00790804">
      <w:pPr>
        <w:keepNext/>
        <w:keepLines/>
        <w:tabs>
          <w:tab w:val="left" w:pos="1260"/>
          <w:tab w:val="left" w:pos="1980"/>
          <w:tab w:val="left" w:pos="2700"/>
          <w:tab w:val="left" w:pos="3420"/>
        </w:tabs>
        <w:jc w:val="center"/>
        <w:rPr>
          <w:rFonts w:cs="Arial"/>
          <w:szCs w:val="22"/>
          <w:u w:val="single"/>
        </w:rPr>
      </w:pPr>
    </w:p>
    <w:p w:rsidR="00E42FAE" w:rsidRDefault="00E42FAE" w:rsidP="00790804">
      <w:pPr>
        <w:keepNext/>
        <w:keepLines/>
        <w:tabs>
          <w:tab w:val="left" w:pos="1260"/>
          <w:tab w:val="left" w:pos="1980"/>
          <w:tab w:val="left" w:pos="2700"/>
          <w:tab w:val="left" w:pos="3420"/>
        </w:tabs>
        <w:jc w:val="both"/>
        <w:rPr>
          <w:rFonts w:cs="Arial"/>
          <w:szCs w:val="22"/>
        </w:rPr>
      </w:pPr>
      <w:r>
        <w:rPr>
          <w:rFonts w:cs="Arial"/>
          <w:szCs w:val="22"/>
        </w:rPr>
        <w:t xml:space="preserve">At a meeting of the </w:t>
      </w:r>
      <w:r>
        <w:rPr>
          <w:rFonts w:cs="Arial"/>
          <w:b/>
          <w:szCs w:val="22"/>
        </w:rPr>
        <w:fldChar w:fldCharType="begin"/>
      </w:r>
      <w:r>
        <w:rPr>
          <w:rFonts w:cs="Arial"/>
          <w:b/>
          <w:szCs w:val="22"/>
        </w:rPr>
        <w:instrText xml:space="preserve">  </w:instrText>
      </w:r>
      <w:r>
        <w:rPr>
          <w:rFonts w:cs="Arial"/>
          <w:b/>
          <w:szCs w:val="22"/>
        </w:rPr>
        <w:fldChar w:fldCharType="end"/>
      </w:r>
      <w:r>
        <w:rPr>
          <w:rFonts w:cs="Arial"/>
          <w:b/>
          <w:szCs w:val="22"/>
        </w:rPr>
        <w:t>Leisure</w:t>
      </w:r>
      <w:r w:rsidR="00BD58F3">
        <w:rPr>
          <w:rFonts w:cs="Arial"/>
          <w:b/>
          <w:szCs w:val="22"/>
        </w:rPr>
        <w:t xml:space="preserve">, Wellbeing and Health </w:t>
      </w:r>
      <w:r>
        <w:rPr>
          <w:rFonts w:cs="Arial"/>
          <w:b/>
          <w:szCs w:val="22"/>
        </w:rPr>
        <w:t>Committee</w:t>
      </w:r>
      <w:r>
        <w:rPr>
          <w:rFonts w:cs="Arial"/>
          <w:szCs w:val="22"/>
        </w:rPr>
        <w:t xml:space="preserve"> held in the Penn Chamber, Three Rivers House, Rickmansworth, on</w:t>
      </w:r>
      <w:r>
        <w:rPr>
          <w:rFonts w:cs="Arial"/>
          <w:szCs w:val="22"/>
        </w:rPr>
        <w:fldChar w:fldCharType="begin"/>
      </w:r>
      <w:r>
        <w:rPr>
          <w:rFonts w:cs="Arial"/>
          <w:szCs w:val="22"/>
        </w:rPr>
        <w:instrText xml:space="preserve">  </w:instrText>
      </w:r>
      <w:r>
        <w:rPr>
          <w:rFonts w:cs="Arial"/>
          <w:szCs w:val="22"/>
        </w:rPr>
        <w:fldChar w:fldCharType="end"/>
      </w:r>
      <w:r w:rsidR="00AC60BD">
        <w:rPr>
          <w:rFonts w:cs="Arial"/>
          <w:szCs w:val="22"/>
        </w:rPr>
        <w:t xml:space="preserve"> Wednesday</w:t>
      </w:r>
      <w:r>
        <w:rPr>
          <w:rFonts w:cs="Arial"/>
          <w:szCs w:val="22"/>
        </w:rPr>
        <w:t xml:space="preserve"> </w:t>
      </w:r>
      <w:r w:rsidR="00A20C4D">
        <w:rPr>
          <w:rFonts w:cs="Arial"/>
          <w:szCs w:val="22"/>
        </w:rPr>
        <w:t>22 March</w:t>
      </w:r>
      <w:r w:rsidR="00476AD8">
        <w:rPr>
          <w:rFonts w:cs="Arial"/>
          <w:szCs w:val="22"/>
        </w:rPr>
        <w:t xml:space="preserve"> 201</w:t>
      </w:r>
      <w:r w:rsidR="00A20C4D">
        <w:rPr>
          <w:rFonts w:cs="Arial"/>
          <w:szCs w:val="22"/>
        </w:rPr>
        <w:t>7</w:t>
      </w:r>
      <w:r>
        <w:rPr>
          <w:rFonts w:cs="Arial"/>
          <w:szCs w:val="22"/>
        </w:rPr>
        <w:fldChar w:fldCharType="begin"/>
      </w:r>
      <w:r>
        <w:rPr>
          <w:rFonts w:cs="Arial"/>
          <w:szCs w:val="22"/>
        </w:rPr>
        <w:instrText xml:space="preserve">  </w:instrText>
      </w:r>
      <w:r>
        <w:rPr>
          <w:rFonts w:cs="Arial"/>
          <w:szCs w:val="22"/>
        </w:rPr>
        <w:fldChar w:fldCharType="end"/>
      </w:r>
      <w:r>
        <w:rPr>
          <w:rFonts w:cs="Arial"/>
          <w:szCs w:val="22"/>
        </w:rPr>
        <w:t xml:space="preserve"> from 7.30pm to </w:t>
      </w:r>
      <w:r w:rsidR="00F02D33">
        <w:rPr>
          <w:rFonts w:cs="Arial"/>
          <w:szCs w:val="22"/>
        </w:rPr>
        <w:t>10</w:t>
      </w:r>
      <w:r w:rsidR="001D0D2E">
        <w:rPr>
          <w:rFonts w:cs="Arial"/>
          <w:szCs w:val="22"/>
        </w:rPr>
        <w:t>pm</w:t>
      </w:r>
      <w:r w:rsidR="00285FB4">
        <w:rPr>
          <w:rFonts w:cs="Arial"/>
          <w:szCs w:val="22"/>
        </w:rPr>
        <w:t>.</w:t>
      </w:r>
    </w:p>
    <w:p w:rsidR="00C21863" w:rsidRDefault="00C21863" w:rsidP="00790804">
      <w:pPr>
        <w:keepNext/>
        <w:keepLines/>
        <w:tabs>
          <w:tab w:val="left" w:pos="1260"/>
          <w:tab w:val="left" w:pos="1980"/>
          <w:tab w:val="left" w:pos="2700"/>
          <w:tab w:val="left" w:pos="3420"/>
        </w:tabs>
        <w:jc w:val="both"/>
        <w:rPr>
          <w:rFonts w:cs="Arial"/>
          <w:szCs w:val="22"/>
        </w:rPr>
      </w:pPr>
    </w:p>
    <w:p w:rsidR="00F6061C" w:rsidRDefault="00C74A1B" w:rsidP="00790804">
      <w:pPr>
        <w:keepNext/>
        <w:keepLines/>
        <w:tabs>
          <w:tab w:val="left" w:pos="1260"/>
          <w:tab w:val="left" w:pos="1980"/>
          <w:tab w:val="left" w:pos="2700"/>
          <w:tab w:val="left" w:pos="3420"/>
        </w:tabs>
        <w:ind w:left="1260" w:hanging="1260"/>
        <w:jc w:val="both"/>
      </w:pPr>
      <w:r>
        <w:t>Present:</w:t>
      </w:r>
      <w:r>
        <w:tab/>
        <w:t>Councillors</w:t>
      </w:r>
      <w:r w:rsidR="0035644A">
        <w:t xml:space="preserve"> Chris Lloyd</w:t>
      </w:r>
      <w:r w:rsidR="007B0A8C">
        <w:t xml:space="preserve"> (Lead Member, Lei</w:t>
      </w:r>
      <w:r w:rsidR="0035644A">
        <w:t>sure, Community and Wellbeing)</w:t>
      </w:r>
      <w:r w:rsidR="00042529">
        <w:t xml:space="preserve">, </w:t>
      </w:r>
      <w:r>
        <w:t>Alison Scarth (Lead Member, Health), Martin Brooks,</w:t>
      </w:r>
      <w:r w:rsidR="001C6B02">
        <w:t xml:space="preserve"> </w:t>
      </w:r>
      <w:r>
        <w:t>Alex Hayward, Heather Kenison</w:t>
      </w:r>
      <w:r w:rsidR="00E8300C">
        <w:t xml:space="preserve">, </w:t>
      </w:r>
      <w:r w:rsidR="00A20C4D">
        <w:t xml:space="preserve">Stephen King, </w:t>
      </w:r>
      <w:r w:rsidR="001C6B02">
        <w:t xml:space="preserve">Joy Mann, </w:t>
      </w:r>
      <w:r w:rsidR="003D2FA3">
        <w:t xml:space="preserve">David Sansom, </w:t>
      </w:r>
      <w:r w:rsidR="00FD7B1A">
        <w:t>Alison Wall and Chris Whately-Smith</w:t>
      </w:r>
      <w:r w:rsidR="00F433AE">
        <w:t>.</w:t>
      </w:r>
    </w:p>
    <w:p w:rsidR="00C21863" w:rsidRPr="003179FE" w:rsidRDefault="00C21863" w:rsidP="00790804">
      <w:pPr>
        <w:keepNext/>
        <w:keepLines/>
        <w:tabs>
          <w:tab w:val="left" w:pos="1260"/>
          <w:tab w:val="left" w:pos="1980"/>
          <w:tab w:val="left" w:pos="2700"/>
          <w:tab w:val="left" w:pos="3420"/>
        </w:tabs>
        <w:jc w:val="both"/>
      </w:pPr>
    </w:p>
    <w:p w:rsidR="00A26F02" w:rsidRPr="00A26F02" w:rsidRDefault="00A26F02" w:rsidP="00790804">
      <w:pPr>
        <w:keepNext/>
        <w:keepLines/>
        <w:tabs>
          <w:tab w:val="left" w:pos="1276"/>
        </w:tabs>
        <w:rPr>
          <w:szCs w:val="22"/>
        </w:rPr>
      </w:pPr>
      <w:r>
        <w:rPr>
          <w:rFonts w:cs="Arial"/>
          <w:szCs w:val="22"/>
        </w:rPr>
        <w:t>Officers:</w:t>
      </w:r>
      <w:r>
        <w:rPr>
          <w:rFonts w:cs="Arial"/>
          <w:szCs w:val="22"/>
        </w:rPr>
        <w:tab/>
      </w:r>
      <w:r w:rsidRPr="00A26F02">
        <w:rPr>
          <w:rFonts w:cs="Arial"/>
          <w:szCs w:val="22"/>
        </w:rPr>
        <w:t xml:space="preserve">Kimberley Grout, </w:t>
      </w:r>
      <w:r w:rsidRPr="00A26F02">
        <w:rPr>
          <w:szCs w:val="22"/>
        </w:rPr>
        <w:t>Housing Services Manager</w:t>
      </w:r>
    </w:p>
    <w:p w:rsidR="00A26F02" w:rsidRPr="00A26F02" w:rsidRDefault="00A26F02" w:rsidP="00790804">
      <w:pPr>
        <w:keepNext/>
        <w:keepLines/>
        <w:rPr>
          <w:rFonts w:cs="Arial"/>
          <w:szCs w:val="22"/>
        </w:rPr>
      </w:pPr>
      <w:r>
        <w:rPr>
          <w:rFonts w:cs="Arial"/>
          <w:szCs w:val="22"/>
        </w:rPr>
        <w:tab/>
        <w:t xml:space="preserve">         </w:t>
      </w:r>
      <w:r w:rsidR="009746ED" w:rsidRPr="00A26F02">
        <w:rPr>
          <w:rFonts w:cs="Arial"/>
          <w:szCs w:val="22"/>
        </w:rPr>
        <w:t>Chris Hope, Head of Community Services</w:t>
      </w:r>
    </w:p>
    <w:p w:rsidR="00A26F02" w:rsidRPr="00A26F02" w:rsidRDefault="00A26F02" w:rsidP="00790804">
      <w:pPr>
        <w:keepNext/>
        <w:keepLines/>
        <w:tabs>
          <w:tab w:val="left" w:pos="1260"/>
        </w:tabs>
        <w:rPr>
          <w:szCs w:val="22"/>
        </w:rPr>
      </w:pPr>
      <w:r w:rsidRPr="00A26F02">
        <w:rPr>
          <w:rFonts w:cs="Arial"/>
          <w:szCs w:val="22"/>
        </w:rPr>
        <w:tab/>
        <w:t xml:space="preserve">Nigel Pollard, </w:t>
      </w:r>
      <w:r w:rsidRPr="00A26F02">
        <w:rPr>
          <w:szCs w:val="22"/>
        </w:rPr>
        <w:t>Section Head – Accountancy Financial Planning &amp; Analysis</w:t>
      </w:r>
    </w:p>
    <w:p w:rsidR="00A26F02" w:rsidRPr="00A26F02" w:rsidRDefault="00A26F02" w:rsidP="00790804">
      <w:pPr>
        <w:keepNext/>
        <w:keepLines/>
        <w:tabs>
          <w:tab w:val="left" w:pos="1260"/>
        </w:tabs>
        <w:rPr>
          <w:rFonts w:cs="Arial"/>
          <w:szCs w:val="22"/>
        </w:rPr>
      </w:pPr>
      <w:r w:rsidRPr="00A26F02">
        <w:rPr>
          <w:szCs w:val="22"/>
        </w:rPr>
        <w:tab/>
        <w:t>Kimberley Rowley, Head of Regulatory Services</w:t>
      </w:r>
    </w:p>
    <w:p w:rsidR="00A26F02" w:rsidRPr="00A26F02" w:rsidRDefault="00A26F02" w:rsidP="00790804">
      <w:pPr>
        <w:keepNext/>
        <w:keepLines/>
        <w:tabs>
          <w:tab w:val="left" w:pos="1260"/>
        </w:tabs>
        <w:rPr>
          <w:rFonts w:cs="Arial"/>
          <w:szCs w:val="22"/>
        </w:rPr>
      </w:pPr>
      <w:r w:rsidRPr="00A26F02">
        <w:rPr>
          <w:rFonts w:cs="Arial"/>
          <w:szCs w:val="22"/>
        </w:rPr>
        <w:tab/>
        <w:t>Karl Stonebank, Partnerships Officer</w:t>
      </w:r>
    </w:p>
    <w:p w:rsidR="008A2799" w:rsidRDefault="001D13C4" w:rsidP="00790804">
      <w:pPr>
        <w:keepNext/>
        <w:keepLines/>
        <w:tabs>
          <w:tab w:val="left" w:pos="1260"/>
          <w:tab w:val="left" w:pos="1980"/>
          <w:tab w:val="left" w:pos="2700"/>
          <w:tab w:val="left" w:pos="3420"/>
        </w:tabs>
        <w:jc w:val="both"/>
        <w:rPr>
          <w:rFonts w:cs="Arial"/>
          <w:szCs w:val="22"/>
        </w:rPr>
      </w:pPr>
      <w:r w:rsidRPr="00A26F02">
        <w:rPr>
          <w:rFonts w:cs="Arial"/>
          <w:szCs w:val="22"/>
        </w:rPr>
        <w:tab/>
        <w:t>Andy Stovold, Head of Community Partnerships</w:t>
      </w:r>
    </w:p>
    <w:p w:rsidR="00A55D3C" w:rsidRDefault="00A55D3C" w:rsidP="00790804">
      <w:pPr>
        <w:keepNext/>
        <w:keepLines/>
        <w:tabs>
          <w:tab w:val="left" w:pos="1260"/>
          <w:tab w:val="left" w:pos="1980"/>
          <w:tab w:val="left" w:pos="2700"/>
          <w:tab w:val="left" w:pos="3420"/>
        </w:tabs>
        <w:ind w:left="1260" w:hanging="1260"/>
        <w:jc w:val="both"/>
        <w:rPr>
          <w:rFonts w:cs="Arial"/>
          <w:szCs w:val="22"/>
        </w:rPr>
      </w:pPr>
      <w:r>
        <w:rPr>
          <w:rFonts w:cs="Arial"/>
          <w:szCs w:val="22"/>
        </w:rPr>
        <w:tab/>
      </w:r>
      <w:r w:rsidRPr="009B7278">
        <w:rPr>
          <w:rFonts w:cs="Arial"/>
          <w:szCs w:val="22"/>
        </w:rPr>
        <w:t>Helen Wailling, Committee Manager</w:t>
      </w:r>
    </w:p>
    <w:p w:rsidR="00F3476E" w:rsidRDefault="008A2799" w:rsidP="00790804">
      <w:pPr>
        <w:keepNext/>
        <w:keepLines/>
        <w:tabs>
          <w:tab w:val="left" w:pos="1260"/>
          <w:tab w:val="left" w:pos="1980"/>
          <w:tab w:val="left" w:pos="2700"/>
          <w:tab w:val="left" w:pos="3420"/>
        </w:tabs>
        <w:jc w:val="both"/>
        <w:rPr>
          <w:rFonts w:cs="Arial"/>
          <w:szCs w:val="22"/>
        </w:rPr>
      </w:pPr>
      <w:r w:rsidRPr="0096283C">
        <w:rPr>
          <w:rFonts w:cs="Arial"/>
          <w:szCs w:val="22"/>
        </w:rPr>
        <w:tab/>
      </w:r>
      <w:r w:rsidR="00F3700C">
        <w:rPr>
          <w:rFonts w:cs="Arial"/>
          <w:szCs w:val="22"/>
        </w:rPr>
        <w:tab/>
      </w:r>
    </w:p>
    <w:p w:rsidR="003C0AD0" w:rsidRDefault="003A53DD" w:rsidP="00790804">
      <w:pPr>
        <w:keepNext/>
        <w:keepLines/>
        <w:rPr>
          <w:rFonts w:cs="Arial"/>
          <w:szCs w:val="22"/>
        </w:rPr>
      </w:pPr>
      <w:r>
        <w:rPr>
          <w:rFonts w:cs="Arial"/>
          <w:szCs w:val="22"/>
        </w:rPr>
        <w:t xml:space="preserve">In attendance: </w:t>
      </w:r>
      <w:r w:rsidR="00F02D33">
        <w:rPr>
          <w:rFonts w:cs="Arial"/>
          <w:szCs w:val="22"/>
        </w:rPr>
        <w:t>about 10 members of the public</w:t>
      </w:r>
    </w:p>
    <w:p w:rsidR="00761294" w:rsidRDefault="00761294" w:rsidP="00790804">
      <w:pPr>
        <w:pStyle w:val="Style1"/>
        <w:keepNext/>
        <w:keepLines/>
        <w:tabs>
          <w:tab w:val="clear" w:pos="0"/>
          <w:tab w:val="clear" w:pos="2880"/>
          <w:tab w:val="clear" w:pos="3600"/>
          <w:tab w:val="left" w:pos="1260"/>
          <w:tab w:val="left" w:pos="1980"/>
          <w:tab w:val="left" w:pos="2700"/>
          <w:tab w:val="left" w:pos="3420"/>
        </w:tabs>
        <w:jc w:val="center"/>
        <w:outlineLvl w:val="9"/>
        <w:rPr>
          <w:rFonts w:cs="Arial"/>
          <w:b/>
          <w:szCs w:val="22"/>
        </w:rPr>
      </w:pPr>
    </w:p>
    <w:p w:rsidR="00006ABD" w:rsidRPr="00340921" w:rsidRDefault="00340921" w:rsidP="00790804">
      <w:pPr>
        <w:pStyle w:val="Style1"/>
        <w:keepNext/>
        <w:keepLines/>
        <w:tabs>
          <w:tab w:val="clear" w:pos="0"/>
          <w:tab w:val="clear" w:pos="2880"/>
          <w:tab w:val="clear" w:pos="3600"/>
          <w:tab w:val="left" w:pos="1260"/>
          <w:tab w:val="left" w:pos="1980"/>
          <w:tab w:val="left" w:pos="2700"/>
          <w:tab w:val="left" w:pos="3420"/>
        </w:tabs>
        <w:jc w:val="center"/>
        <w:outlineLvl w:val="9"/>
        <w:rPr>
          <w:rFonts w:cs="Arial"/>
          <w:b/>
          <w:szCs w:val="22"/>
        </w:rPr>
      </w:pPr>
      <w:r w:rsidRPr="00340921">
        <w:rPr>
          <w:rFonts w:cs="Arial"/>
          <w:b/>
          <w:szCs w:val="22"/>
        </w:rPr>
        <w:t xml:space="preserve">Councillor </w:t>
      </w:r>
      <w:r w:rsidR="00B5583F">
        <w:rPr>
          <w:rFonts w:cs="Arial"/>
          <w:b/>
          <w:szCs w:val="22"/>
        </w:rPr>
        <w:t>Chris Lloyd</w:t>
      </w:r>
      <w:r w:rsidR="00C87194">
        <w:rPr>
          <w:rFonts w:cs="Arial"/>
          <w:b/>
          <w:szCs w:val="22"/>
        </w:rPr>
        <w:t xml:space="preserve"> </w:t>
      </w:r>
      <w:r w:rsidRPr="00340921">
        <w:rPr>
          <w:rFonts w:cs="Arial"/>
          <w:b/>
          <w:szCs w:val="22"/>
        </w:rPr>
        <w:t>in the Chair</w:t>
      </w:r>
    </w:p>
    <w:p w:rsidR="00636057" w:rsidRDefault="00636057" w:rsidP="00790804">
      <w:pPr>
        <w:pStyle w:val="Style1"/>
        <w:keepNext/>
        <w:keepLines/>
        <w:tabs>
          <w:tab w:val="clear" w:pos="0"/>
          <w:tab w:val="clear" w:pos="2880"/>
          <w:tab w:val="clear" w:pos="3600"/>
          <w:tab w:val="left" w:pos="1260"/>
          <w:tab w:val="left" w:pos="1980"/>
          <w:tab w:val="left" w:pos="2700"/>
          <w:tab w:val="left" w:pos="3420"/>
        </w:tabs>
        <w:jc w:val="both"/>
        <w:outlineLvl w:val="9"/>
        <w:rPr>
          <w:rFonts w:cs="Arial"/>
          <w:b/>
          <w:szCs w:val="22"/>
        </w:rPr>
      </w:pPr>
    </w:p>
    <w:p w:rsidR="0051732A" w:rsidRDefault="000C76F6" w:rsidP="00790804">
      <w:pPr>
        <w:pStyle w:val="Style1"/>
        <w:keepNext/>
        <w:keepLines/>
        <w:tabs>
          <w:tab w:val="clear" w:pos="0"/>
          <w:tab w:val="clear" w:pos="2880"/>
          <w:tab w:val="clear" w:pos="3600"/>
          <w:tab w:val="left" w:pos="1260"/>
          <w:tab w:val="left" w:pos="1980"/>
          <w:tab w:val="left" w:pos="2700"/>
          <w:tab w:val="left" w:pos="3420"/>
        </w:tabs>
        <w:ind w:left="1260" w:hanging="1260"/>
        <w:jc w:val="both"/>
        <w:outlineLvl w:val="9"/>
        <w:rPr>
          <w:rFonts w:cs="Arial"/>
          <w:b/>
          <w:szCs w:val="22"/>
        </w:rPr>
      </w:pPr>
      <w:r>
        <w:rPr>
          <w:rFonts w:cs="Arial"/>
          <w:b/>
          <w:szCs w:val="22"/>
        </w:rPr>
        <w:t>LW4</w:t>
      </w:r>
      <w:r w:rsidR="00E83D8B">
        <w:rPr>
          <w:rFonts w:cs="Arial"/>
          <w:b/>
          <w:szCs w:val="22"/>
        </w:rPr>
        <w:t>3</w:t>
      </w:r>
      <w:r w:rsidR="007A7AE9">
        <w:rPr>
          <w:rFonts w:cs="Arial"/>
          <w:b/>
          <w:szCs w:val="22"/>
        </w:rPr>
        <w:t>/16</w:t>
      </w:r>
      <w:r w:rsidR="007A1A72" w:rsidRPr="007A1A72">
        <w:rPr>
          <w:rFonts w:cs="Arial"/>
          <w:b/>
          <w:szCs w:val="22"/>
        </w:rPr>
        <w:tab/>
      </w:r>
      <w:r w:rsidR="0051732A">
        <w:rPr>
          <w:rFonts w:cs="Arial"/>
          <w:b/>
          <w:szCs w:val="22"/>
        </w:rPr>
        <w:t>APOLOGIES FOR ABSENCE</w:t>
      </w:r>
    </w:p>
    <w:p w:rsidR="0051732A" w:rsidRDefault="0051732A" w:rsidP="00790804">
      <w:pPr>
        <w:pStyle w:val="Style1"/>
        <w:keepNext/>
        <w:keepLines/>
        <w:tabs>
          <w:tab w:val="clear" w:pos="0"/>
          <w:tab w:val="clear" w:pos="2880"/>
          <w:tab w:val="clear" w:pos="3600"/>
          <w:tab w:val="left" w:pos="1260"/>
          <w:tab w:val="left" w:pos="1980"/>
          <w:tab w:val="left" w:pos="2700"/>
          <w:tab w:val="left" w:pos="3420"/>
        </w:tabs>
        <w:ind w:left="1260" w:hanging="1260"/>
        <w:jc w:val="both"/>
        <w:outlineLvl w:val="9"/>
        <w:rPr>
          <w:rFonts w:cs="Arial"/>
          <w:b/>
          <w:szCs w:val="22"/>
        </w:rPr>
      </w:pPr>
    </w:p>
    <w:p w:rsidR="0051732A" w:rsidRPr="00497312" w:rsidRDefault="0051732A" w:rsidP="00790804">
      <w:pPr>
        <w:pStyle w:val="Style1"/>
        <w:keepNext/>
        <w:keepLines/>
        <w:tabs>
          <w:tab w:val="clear" w:pos="0"/>
          <w:tab w:val="clear" w:pos="2880"/>
          <w:tab w:val="clear" w:pos="3600"/>
          <w:tab w:val="left" w:pos="1260"/>
          <w:tab w:val="left" w:pos="1980"/>
          <w:tab w:val="left" w:pos="2700"/>
          <w:tab w:val="left" w:pos="3420"/>
        </w:tabs>
        <w:ind w:left="1260" w:hanging="1260"/>
        <w:jc w:val="both"/>
        <w:outlineLvl w:val="9"/>
        <w:rPr>
          <w:rFonts w:cs="Arial"/>
          <w:szCs w:val="22"/>
        </w:rPr>
      </w:pPr>
      <w:r>
        <w:rPr>
          <w:rFonts w:cs="Arial"/>
          <w:b/>
          <w:szCs w:val="22"/>
        </w:rPr>
        <w:tab/>
      </w:r>
      <w:r w:rsidR="00497312" w:rsidRPr="00497312">
        <w:rPr>
          <w:rFonts w:cs="Arial"/>
          <w:szCs w:val="22"/>
        </w:rPr>
        <w:t xml:space="preserve">Apologies were received from </w:t>
      </w:r>
      <w:r w:rsidR="00535175">
        <w:rPr>
          <w:rFonts w:cs="Arial"/>
          <w:szCs w:val="22"/>
        </w:rPr>
        <w:t xml:space="preserve">Councillor </w:t>
      </w:r>
      <w:r w:rsidR="00F02D33">
        <w:rPr>
          <w:rFonts w:cs="Arial"/>
          <w:szCs w:val="22"/>
        </w:rPr>
        <w:t>Diana Barber.</w:t>
      </w:r>
    </w:p>
    <w:p w:rsidR="0051732A" w:rsidRDefault="0051732A" w:rsidP="00790804">
      <w:pPr>
        <w:pStyle w:val="Style1"/>
        <w:keepNext/>
        <w:keepLines/>
        <w:tabs>
          <w:tab w:val="clear" w:pos="0"/>
          <w:tab w:val="clear" w:pos="2880"/>
          <w:tab w:val="clear" w:pos="3600"/>
          <w:tab w:val="left" w:pos="1260"/>
          <w:tab w:val="left" w:pos="1980"/>
          <w:tab w:val="left" w:pos="2700"/>
          <w:tab w:val="left" w:pos="3420"/>
        </w:tabs>
        <w:ind w:left="1260" w:hanging="1260"/>
        <w:jc w:val="both"/>
        <w:outlineLvl w:val="9"/>
        <w:rPr>
          <w:rFonts w:cs="Arial"/>
          <w:b/>
          <w:szCs w:val="22"/>
        </w:rPr>
      </w:pPr>
    </w:p>
    <w:p w:rsidR="007A1A72" w:rsidRPr="007A1A72" w:rsidRDefault="0022022C" w:rsidP="00790804">
      <w:pPr>
        <w:pStyle w:val="Style1"/>
        <w:keepNext/>
        <w:keepLines/>
        <w:tabs>
          <w:tab w:val="clear" w:pos="0"/>
          <w:tab w:val="clear" w:pos="2880"/>
          <w:tab w:val="clear" w:pos="3600"/>
          <w:tab w:val="left" w:pos="1260"/>
          <w:tab w:val="left" w:pos="1980"/>
          <w:tab w:val="left" w:pos="2700"/>
          <w:tab w:val="left" w:pos="3420"/>
        </w:tabs>
        <w:jc w:val="both"/>
        <w:outlineLvl w:val="9"/>
        <w:rPr>
          <w:rFonts w:cs="Arial"/>
          <w:b/>
          <w:szCs w:val="22"/>
        </w:rPr>
      </w:pPr>
      <w:r>
        <w:rPr>
          <w:rFonts w:cs="Arial"/>
          <w:b/>
          <w:szCs w:val="22"/>
        </w:rPr>
        <w:t>LW4</w:t>
      </w:r>
      <w:r w:rsidR="00A5414D">
        <w:rPr>
          <w:rFonts w:cs="Arial"/>
          <w:b/>
          <w:szCs w:val="22"/>
        </w:rPr>
        <w:t>4</w:t>
      </w:r>
      <w:r w:rsidR="00497312">
        <w:rPr>
          <w:rFonts w:cs="Arial"/>
          <w:b/>
          <w:szCs w:val="22"/>
        </w:rPr>
        <w:t>/16</w:t>
      </w:r>
      <w:r w:rsidR="00497312">
        <w:rPr>
          <w:rFonts w:cs="Arial"/>
          <w:b/>
          <w:szCs w:val="22"/>
        </w:rPr>
        <w:tab/>
      </w:r>
      <w:r w:rsidR="007A1A72" w:rsidRPr="007A1A72">
        <w:rPr>
          <w:rFonts w:cs="Arial"/>
          <w:b/>
          <w:szCs w:val="22"/>
        </w:rPr>
        <w:t>MINUTES</w:t>
      </w:r>
    </w:p>
    <w:p w:rsidR="007A1A72" w:rsidRPr="0022022C" w:rsidRDefault="007A1A72" w:rsidP="00790804">
      <w:pPr>
        <w:pStyle w:val="Style1"/>
        <w:keepNext/>
        <w:keepLines/>
        <w:tabs>
          <w:tab w:val="clear" w:pos="0"/>
          <w:tab w:val="clear" w:pos="2880"/>
          <w:tab w:val="clear" w:pos="3600"/>
          <w:tab w:val="left" w:pos="1260"/>
          <w:tab w:val="left" w:pos="1980"/>
          <w:tab w:val="left" w:pos="2700"/>
          <w:tab w:val="left" w:pos="3420"/>
        </w:tabs>
        <w:ind w:left="1260" w:hanging="1260"/>
        <w:jc w:val="both"/>
        <w:outlineLvl w:val="9"/>
        <w:rPr>
          <w:rFonts w:cs="Arial"/>
          <w:szCs w:val="22"/>
        </w:rPr>
      </w:pPr>
    </w:p>
    <w:p w:rsidR="00861316" w:rsidRDefault="007A1A72" w:rsidP="00790804">
      <w:pPr>
        <w:keepNext/>
        <w:keepLines/>
        <w:tabs>
          <w:tab w:val="left" w:pos="1276"/>
          <w:tab w:val="left" w:pos="2340"/>
          <w:tab w:val="left" w:pos="3060"/>
          <w:tab w:val="left" w:pos="3780"/>
        </w:tabs>
        <w:ind w:left="1276" w:hanging="1620"/>
        <w:jc w:val="both"/>
        <w:rPr>
          <w:rFonts w:cs="Arial"/>
          <w:szCs w:val="22"/>
        </w:rPr>
      </w:pPr>
      <w:r w:rsidRPr="0022022C">
        <w:rPr>
          <w:rFonts w:cs="Arial"/>
          <w:szCs w:val="22"/>
        </w:rPr>
        <w:tab/>
      </w:r>
      <w:r w:rsidRPr="0022022C">
        <w:rPr>
          <w:rFonts w:cs="Arial"/>
          <w:color w:val="000000"/>
          <w:szCs w:val="22"/>
        </w:rPr>
        <w:t>The minutes of the meeting</w:t>
      </w:r>
      <w:r w:rsidR="0022022C" w:rsidRPr="0022022C">
        <w:rPr>
          <w:rFonts w:cs="Arial"/>
          <w:color w:val="000000"/>
          <w:szCs w:val="22"/>
        </w:rPr>
        <w:t>s</w:t>
      </w:r>
      <w:r w:rsidRPr="0022022C">
        <w:rPr>
          <w:rFonts w:cs="Arial"/>
          <w:color w:val="000000"/>
          <w:szCs w:val="22"/>
        </w:rPr>
        <w:t xml:space="preserve"> held on</w:t>
      </w:r>
      <w:r w:rsidR="00514BDE" w:rsidRPr="0022022C">
        <w:rPr>
          <w:rFonts w:cs="Arial"/>
          <w:color w:val="000000"/>
          <w:szCs w:val="22"/>
        </w:rPr>
        <w:t xml:space="preserve"> </w:t>
      </w:r>
      <w:r w:rsidR="0022022C" w:rsidRPr="0022022C">
        <w:rPr>
          <w:rFonts w:cs="Arial"/>
          <w:color w:val="000000"/>
          <w:szCs w:val="22"/>
        </w:rPr>
        <w:t>30 November</w:t>
      </w:r>
      <w:r w:rsidR="00A62D1E" w:rsidRPr="0022022C">
        <w:rPr>
          <w:rFonts w:cs="Arial"/>
          <w:color w:val="000000"/>
          <w:szCs w:val="22"/>
        </w:rPr>
        <w:t xml:space="preserve"> 2016</w:t>
      </w:r>
      <w:r w:rsidRPr="0022022C">
        <w:rPr>
          <w:rFonts w:cs="Arial"/>
          <w:color w:val="000000"/>
          <w:szCs w:val="22"/>
        </w:rPr>
        <w:t xml:space="preserve"> </w:t>
      </w:r>
      <w:r w:rsidR="0022022C" w:rsidRPr="0022022C">
        <w:rPr>
          <w:rFonts w:cs="Arial"/>
          <w:color w:val="000000"/>
          <w:szCs w:val="22"/>
        </w:rPr>
        <w:t xml:space="preserve">and 18 January 2017 </w:t>
      </w:r>
      <w:r w:rsidR="002C2125">
        <w:rPr>
          <w:rFonts w:cs="Arial"/>
          <w:szCs w:val="22"/>
        </w:rPr>
        <w:t xml:space="preserve">were confirmed as </w:t>
      </w:r>
      <w:r w:rsidRPr="0022022C">
        <w:rPr>
          <w:rFonts w:cs="Arial"/>
          <w:szCs w:val="22"/>
        </w:rPr>
        <w:t>correct record</w:t>
      </w:r>
      <w:r w:rsidR="002C2125">
        <w:rPr>
          <w:rFonts w:cs="Arial"/>
          <w:szCs w:val="22"/>
        </w:rPr>
        <w:t>s with the following amendments</w:t>
      </w:r>
      <w:r w:rsidR="00807F7B">
        <w:rPr>
          <w:rFonts w:cs="Arial"/>
          <w:szCs w:val="22"/>
        </w:rPr>
        <w:t>,</w:t>
      </w:r>
      <w:r w:rsidRPr="0022022C">
        <w:rPr>
          <w:rFonts w:cs="Arial"/>
          <w:szCs w:val="22"/>
        </w:rPr>
        <w:t xml:space="preserve"> and were signed by the Lead Members</w:t>
      </w:r>
      <w:r w:rsidR="002C2125">
        <w:rPr>
          <w:rFonts w:cs="Arial"/>
          <w:szCs w:val="22"/>
        </w:rPr>
        <w:t>:</w:t>
      </w:r>
    </w:p>
    <w:p w:rsidR="002C2125" w:rsidRDefault="002C2125" w:rsidP="00790804">
      <w:pPr>
        <w:keepNext/>
        <w:keepLines/>
        <w:tabs>
          <w:tab w:val="left" w:pos="1276"/>
          <w:tab w:val="left" w:pos="2340"/>
          <w:tab w:val="left" w:pos="3060"/>
          <w:tab w:val="left" w:pos="3780"/>
        </w:tabs>
        <w:ind w:left="1276" w:hanging="1620"/>
        <w:jc w:val="both"/>
        <w:rPr>
          <w:rFonts w:cs="Arial"/>
          <w:szCs w:val="22"/>
        </w:rPr>
      </w:pPr>
    </w:p>
    <w:p w:rsidR="00352459" w:rsidRDefault="002C2125" w:rsidP="00790804">
      <w:pPr>
        <w:keepNext/>
        <w:keepLines/>
        <w:tabs>
          <w:tab w:val="left" w:pos="1276"/>
          <w:tab w:val="left" w:pos="2340"/>
          <w:tab w:val="left" w:pos="3060"/>
          <w:tab w:val="left" w:pos="3780"/>
        </w:tabs>
        <w:ind w:left="1276" w:hanging="1620"/>
        <w:jc w:val="both"/>
        <w:rPr>
          <w:rFonts w:cs="Arial"/>
          <w:b/>
          <w:szCs w:val="22"/>
        </w:rPr>
      </w:pPr>
      <w:r>
        <w:rPr>
          <w:rFonts w:cs="Arial"/>
          <w:szCs w:val="22"/>
        </w:rPr>
        <w:tab/>
      </w:r>
      <w:r w:rsidRPr="002C2125">
        <w:rPr>
          <w:rFonts w:cs="Arial"/>
          <w:b/>
          <w:szCs w:val="22"/>
        </w:rPr>
        <w:t>Minutes of 30 November 2016</w:t>
      </w:r>
    </w:p>
    <w:p w:rsidR="00352459" w:rsidRDefault="00352459" w:rsidP="00790804">
      <w:pPr>
        <w:keepNext/>
        <w:keepLines/>
        <w:tabs>
          <w:tab w:val="left" w:pos="1276"/>
          <w:tab w:val="left" w:pos="2340"/>
          <w:tab w:val="left" w:pos="3060"/>
          <w:tab w:val="left" w:pos="3780"/>
        </w:tabs>
        <w:ind w:left="1276" w:hanging="1620"/>
        <w:jc w:val="both"/>
        <w:rPr>
          <w:rFonts w:cs="Arial"/>
          <w:b/>
          <w:szCs w:val="22"/>
        </w:rPr>
      </w:pPr>
    </w:p>
    <w:p w:rsidR="00352459" w:rsidRPr="00352459" w:rsidRDefault="00352459" w:rsidP="00790804">
      <w:pPr>
        <w:keepNext/>
        <w:keepLines/>
        <w:tabs>
          <w:tab w:val="left" w:pos="1276"/>
          <w:tab w:val="left" w:pos="2340"/>
          <w:tab w:val="left" w:pos="3060"/>
          <w:tab w:val="left" w:pos="3780"/>
        </w:tabs>
        <w:ind w:left="1276" w:hanging="1620"/>
        <w:jc w:val="both"/>
        <w:rPr>
          <w:rFonts w:cs="Arial"/>
          <w:b/>
          <w:szCs w:val="22"/>
        </w:rPr>
      </w:pPr>
      <w:r>
        <w:rPr>
          <w:rFonts w:cs="Arial"/>
          <w:b/>
          <w:szCs w:val="22"/>
        </w:rPr>
        <w:tab/>
      </w:r>
      <w:r>
        <w:rPr>
          <w:rFonts w:cs="Arial"/>
          <w:b/>
          <w:bCs/>
        </w:rPr>
        <w:t>LW33/16 – Strategic, Service and Financial Planning 2017-2020</w:t>
      </w:r>
    </w:p>
    <w:p w:rsidR="00352459" w:rsidRDefault="00352459" w:rsidP="00790804">
      <w:pPr>
        <w:keepNext/>
        <w:keepLines/>
        <w:rPr>
          <w:rFonts w:cs="Arial"/>
        </w:rPr>
      </w:pPr>
    </w:p>
    <w:p w:rsidR="00352459" w:rsidRDefault="00352459" w:rsidP="00790804">
      <w:pPr>
        <w:keepNext/>
        <w:keepLines/>
        <w:ind w:left="556" w:firstLine="720"/>
        <w:rPr>
          <w:rFonts w:cs="Arial"/>
        </w:rPr>
      </w:pPr>
      <w:r>
        <w:rPr>
          <w:rFonts w:cs="Arial"/>
        </w:rPr>
        <w:t>Third paragraph – the following wording be added:</w:t>
      </w:r>
    </w:p>
    <w:p w:rsidR="00352459" w:rsidRDefault="00352459" w:rsidP="00790804">
      <w:pPr>
        <w:keepNext/>
        <w:keepLines/>
        <w:rPr>
          <w:rFonts w:cs="Arial"/>
        </w:rPr>
      </w:pPr>
    </w:p>
    <w:p w:rsidR="000D0B30" w:rsidRPr="00807F7B" w:rsidRDefault="00352459" w:rsidP="00790804">
      <w:pPr>
        <w:keepNext/>
        <w:keepLines/>
        <w:ind w:left="1276"/>
        <w:rPr>
          <w:rFonts w:cs="Arial"/>
          <w:iCs/>
        </w:rPr>
      </w:pPr>
      <w:r w:rsidRPr="00807F7B">
        <w:rPr>
          <w:rFonts w:cs="Arial"/>
          <w:iCs/>
        </w:rPr>
        <w:t>“The Acting Leisure Development Manager said that LL25-a and LL25-b had changed from being reported as a percentage to a total figure. This change had taken place the previous year, so this was why the figures now looked different. They had also changed the reporting mechanism for the scheme, which was being implemented in 16/17, and this change should assist in mitigating any future inconsistencies.</w:t>
      </w:r>
      <w:r w:rsidR="000D0B30" w:rsidRPr="00807F7B">
        <w:rPr>
          <w:rFonts w:cs="Arial"/>
          <w:iCs/>
        </w:rPr>
        <w:t>”</w:t>
      </w:r>
    </w:p>
    <w:p w:rsidR="000D0B30" w:rsidRPr="00807F7B" w:rsidRDefault="000D0B30" w:rsidP="00790804">
      <w:pPr>
        <w:keepNext/>
        <w:keepLines/>
        <w:ind w:left="1276"/>
        <w:rPr>
          <w:rFonts w:cs="Arial"/>
          <w:iCs/>
        </w:rPr>
      </w:pPr>
    </w:p>
    <w:p w:rsidR="003046CB" w:rsidRDefault="000D0B30" w:rsidP="00790804">
      <w:pPr>
        <w:keepNext/>
        <w:keepLines/>
        <w:ind w:left="1276"/>
        <w:rPr>
          <w:rFonts w:cs="Arial"/>
          <w:b/>
          <w:iCs/>
        </w:rPr>
      </w:pPr>
      <w:r>
        <w:rPr>
          <w:rFonts w:cs="Arial"/>
          <w:b/>
          <w:iCs/>
        </w:rPr>
        <w:t>Minutes of 18 January 2017</w:t>
      </w:r>
    </w:p>
    <w:p w:rsidR="003046CB" w:rsidRDefault="003046CB" w:rsidP="00790804">
      <w:pPr>
        <w:keepNext/>
        <w:keepLines/>
        <w:ind w:left="1276"/>
        <w:rPr>
          <w:rFonts w:cs="Arial"/>
          <w:b/>
          <w:iCs/>
        </w:rPr>
      </w:pPr>
    </w:p>
    <w:p w:rsidR="003046CB" w:rsidRPr="003046CB" w:rsidRDefault="003046CB" w:rsidP="00790804">
      <w:pPr>
        <w:keepNext/>
        <w:keepLines/>
        <w:ind w:left="1276"/>
        <w:rPr>
          <w:rFonts w:cs="Arial"/>
          <w:b/>
          <w:iCs/>
        </w:rPr>
      </w:pPr>
      <w:r>
        <w:rPr>
          <w:rFonts w:cs="Arial"/>
          <w:b/>
          <w:bCs/>
        </w:rPr>
        <w:t>LW 42/16 – Leisure Management Contract and Redevelopment of the Centre, South Oxhey</w:t>
      </w:r>
    </w:p>
    <w:p w:rsidR="003046CB" w:rsidRDefault="003046CB" w:rsidP="00790804">
      <w:pPr>
        <w:keepNext/>
        <w:keepLines/>
        <w:rPr>
          <w:rFonts w:cs="Arial"/>
          <w:color w:val="7030A0"/>
        </w:rPr>
      </w:pPr>
      <w:r>
        <w:rPr>
          <w:rFonts w:cs="Arial"/>
          <w:color w:val="1F497D"/>
        </w:rPr>
        <w:t> </w:t>
      </w:r>
    </w:p>
    <w:p w:rsidR="003046CB" w:rsidRPr="003046CB" w:rsidRDefault="003046CB" w:rsidP="00790804">
      <w:pPr>
        <w:keepNext/>
        <w:keepLines/>
        <w:ind w:left="1276"/>
        <w:rPr>
          <w:rFonts w:cs="Arial"/>
        </w:rPr>
      </w:pPr>
      <w:r w:rsidRPr="003046CB">
        <w:rPr>
          <w:rFonts w:cs="Arial"/>
        </w:rPr>
        <w:t>Following Legal advice, recommendation 5 be amended to read:</w:t>
      </w:r>
    </w:p>
    <w:p w:rsidR="003046CB" w:rsidRPr="003046CB" w:rsidRDefault="003046CB" w:rsidP="00790804">
      <w:pPr>
        <w:keepNext/>
        <w:keepLines/>
        <w:rPr>
          <w:rFonts w:cs="Arial"/>
        </w:rPr>
      </w:pPr>
      <w:r w:rsidRPr="003046CB">
        <w:rPr>
          <w:rFonts w:cs="Arial"/>
        </w:rPr>
        <w:t> </w:t>
      </w:r>
    </w:p>
    <w:p w:rsidR="003046CB" w:rsidRPr="003046CB" w:rsidRDefault="003046CB" w:rsidP="00790804">
      <w:pPr>
        <w:keepNext/>
        <w:keepLines/>
        <w:ind w:left="1276"/>
        <w:rPr>
          <w:rFonts w:cs="Arial"/>
        </w:rPr>
      </w:pPr>
      <w:r w:rsidRPr="003046CB">
        <w:rPr>
          <w:rFonts w:cs="Arial"/>
        </w:rPr>
        <w:t>“</w:t>
      </w:r>
      <w:r w:rsidR="00BC4247">
        <w:rPr>
          <w:rFonts w:cs="Arial"/>
        </w:rPr>
        <w:t>t</w:t>
      </w:r>
      <w:r w:rsidR="00BC4247" w:rsidRPr="003046CB">
        <w:rPr>
          <w:rFonts w:cs="Arial"/>
        </w:rPr>
        <w:t>hat</w:t>
      </w:r>
      <w:r w:rsidRPr="003046CB">
        <w:rPr>
          <w:rFonts w:cs="Arial"/>
        </w:rPr>
        <w:t xml:space="preserve"> public access to the report and appendices be denied until the contract is awarded”.</w:t>
      </w:r>
    </w:p>
    <w:p w:rsidR="003046CB" w:rsidRPr="003046CB" w:rsidRDefault="003046CB" w:rsidP="00790804">
      <w:pPr>
        <w:keepNext/>
        <w:keepLines/>
        <w:rPr>
          <w:rFonts w:cs="Arial"/>
        </w:rPr>
      </w:pPr>
      <w:r w:rsidRPr="003046CB">
        <w:rPr>
          <w:rFonts w:cs="Arial"/>
        </w:rPr>
        <w:t> </w:t>
      </w:r>
    </w:p>
    <w:p w:rsidR="003046CB" w:rsidRPr="003046CB" w:rsidRDefault="003046CB" w:rsidP="00790804">
      <w:pPr>
        <w:keepNext/>
        <w:keepLines/>
        <w:ind w:left="1276"/>
        <w:rPr>
          <w:rFonts w:cs="Arial"/>
        </w:rPr>
      </w:pPr>
      <w:r w:rsidRPr="003046CB">
        <w:rPr>
          <w:rFonts w:cs="Arial"/>
        </w:rPr>
        <w:t>A post meeting note be added as follows:</w:t>
      </w:r>
    </w:p>
    <w:p w:rsidR="003046CB" w:rsidRPr="003046CB" w:rsidRDefault="003046CB" w:rsidP="00790804">
      <w:pPr>
        <w:keepNext/>
        <w:keepLines/>
        <w:rPr>
          <w:rFonts w:cs="Arial"/>
        </w:rPr>
      </w:pPr>
      <w:r w:rsidRPr="003046CB">
        <w:rPr>
          <w:rFonts w:cs="Arial"/>
        </w:rPr>
        <w:t> </w:t>
      </w:r>
    </w:p>
    <w:p w:rsidR="002C2125" w:rsidRPr="00BC4247" w:rsidRDefault="003046CB" w:rsidP="00790804">
      <w:pPr>
        <w:keepNext/>
        <w:keepLines/>
        <w:ind w:left="1276"/>
        <w:rPr>
          <w:rFonts w:cs="Arial"/>
        </w:rPr>
      </w:pPr>
      <w:r w:rsidRPr="003046CB">
        <w:rPr>
          <w:rFonts w:cs="Arial"/>
        </w:rPr>
        <w:lastRenderedPageBreak/>
        <w:t>“</w:t>
      </w:r>
      <w:r w:rsidR="00BC4247" w:rsidRPr="003046CB">
        <w:rPr>
          <w:rFonts w:cs="Arial"/>
        </w:rPr>
        <w:t>The</w:t>
      </w:r>
      <w:r w:rsidRPr="003046CB">
        <w:rPr>
          <w:rFonts w:cs="Arial"/>
        </w:rPr>
        <w:t xml:space="preserve"> Solicitor to the Council always took the view that the resolution needed to be formed as described above, but it appears that there was some confusion as to the advice given on the wording in the report’s recommendation.  This is clarified by the amendment</w:t>
      </w:r>
      <w:r w:rsidR="00BC4247">
        <w:rPr>
          <w:rFonts w:cs="Arial"/>
        </w:rPr>
        <w:t xml:space="preserve"> above</w:t>
      </w:r>
      <w:r w:rsidRPr="003046CB">
        <w:rPr>
          <w:rFonts w:cs="Arial"/>
        </w:rPr>
        <w:t>.”</w:t>
      </w:r>
    </w:p>
    <w:p w:rsidR="007A1A72" w:rsidRPr="003046CB" w:rsidRDefault="007A1A72" w:rsidP="00790804">
      <w:pPr>
        <w:pStyle w:val="Style1"/>
        <w:keepNext/>
        <w:keepLines/>
        <w:tabs>
          <w:tab w:val="clear" w:pos="0"/>
          <w:tab w:val="clear" w:pos="2880"/>
          <w:tab w:val="clear" w:pos="3600"/>
          <w:tab w:val="left" w:pos="1260"/>
          <w:tab w:val="left" w:pos="1980"/>
          <w:tab w:val="left" w:pos="2700"/>
          <w:tab w:val="left" w:pos="3420"/>
        </w:tabs>
        <w:ind w:left="1260" w:hanging="1260"/>
        <w:jc w:val="both"/>
        <w:outlineLvl w:val="9"/>
        <w:rPr>
          <w:rFonts w:cs="Arial"/>
          <w:szCs w:val="22"/>
        </w:rPr>
      </w:pPr>
    </w:p>
    <w:p w:rsidR="00B00F7E" w:rsidRDefault="00E42FAE" w:rsidP="00790804">
      <w:pPr>
        <w:keepNext/>
        <w:keepLines/>
        <w:tabs>
          <w:tab w:val="left" w:pos="1260"/>
          <w:tab w:val="left" w:pos="1980"/>
          <w:tab w:val="left" w:pos="2700"/>
          <w:tab w:val="left" w:pos="3420"/>
        </w:tabs>
        <w:jc w:val="both"/>
        <w:rPr>
          <w:rFonts w:cs="Arial"/>
          <w:b/>
          <w:szCs w:val="22"/>
        </w:rPr>
      </w:pPr>
      <w:r>
        <w:rPr>
          <w:rFonts w:cs="Arial"/>
          <w:b/>
          <w:szCs w:val="22"/>
        </w:rPr>
        <w:t>L</w:t>
      </w:r>
      <w:r w:rsidR="0022022C">
        <w:rPr>
          <w:rFonts w:cs="Arial"/>
          <w:b/>
          <w:szCs w:val="22"/>
        </w:rPr>
        <w:t>W4</w:t>
      </w:r>
      <w:r w:rsidR="000F0AC6">
        <w:rPr>
          <w:rFonts w:cs="Arial"/>
          <w:b/>
          <w:szCs w:val="22"/>
        </w:rPr>
        <w:t>5</w:t>
      </w:r>
      <w:r w:rsidR="00B72345">
        <w:rPr>
          <w:rFonts w:cs="Arial"/>
          <w:b/>
          <w:szCs w:val="22"/>
        </w:rPr>
        <w:t>/16</w:t>
      </w:r>
      <w:r>
        <w:rPr>
          <w:rFonts w:cs="Arial"/>
          <w:b/>
          <w:szCs w:val="22"/>
        </w:rPr>
        <w:tab/>
      </w:r>
      <w:r w:rsidR="00B00F7E">
        <w:rPr>
          <w:rFonts w:cs="Arial"/>
          <w:b/>
          <w:szCs w:val="22"/>
        </w:rPr>
        <w:t>NOTICE OF OTHER BUSINESS</w:t>
      </w:r>
    </w:p>
    <w:p w:rsidR="00B00F7E" w:rsidRDefault="00B00F7E" w:rsidP="00790804">
      <w:pPr>
        <w:keepNext/>
        <w:keepLines/>
        <w:tabs>
          <w:tab w:val="left" w:pos="1260"/>
          <w:tab w:val="left" w:pos="1980"/>
          <w:tab w:val="left" w:pos="2700"/>
          <w:tab w:val="left" w:pos="3420"/>
        </w:tabs>
        <w:ind w:left="1267" w:hanging="1267"/>
        <w:jc w:val="both"/>
        <w:rPr>
          <w:rFonts w:cs="Arial"/>
          <w:szCs w:val="22"/>
        </w:rPr>
      </w:pPr>
    </w:p>
    <w:p w:rsidR="008E461D" w:rsidRDefault="008E461D" w:rsidP="00790804">
      <w:pPr>
        <w:keepNext/>
        <w:keepLines/>
        <w:ind w:left="1276"/>
        <w:rPr>
          <w:szCs w:val="22"/>
        </w:rPr>
      </w:pPr>
      <w:r>
        <w:rPr>
          <w:szCs w:val="22"/>
        </w:rPr>
        <w:t>The Chairman ruled that the following item, which had not been available for five clear days before the meeting was of sufficient urgency to be considered by the Committee for the reason indicated:</w:t>
      </w:r>
    </w:p>
    <w:p w:rsidR="008E461D" w:rsidRDefault="008E461D" w:rsidP="00790804">
      <w:pPr>
        <w:keepNext/>
        <w:keepLines/>
        <w:ind w:left="1276"/>
        <w:rPr>
          <w:szCs w:val="22"/>
        </w:rPr>
      </w:pPr>
    </w:p>
    <w:p w:rsidR="008E461D" w:rsidRPr="00807F7B" w:rsidRDefault="003D41B8" w:rsidP="00790804">
      <w:pPr>
        <w:keepNext/>
        <w:keepLines/>
        <w:ind w:left="1276"/>
        <w:rPr>
          <w:rFonts w:cs="Arial"/>
          <w:i/>
          <w:szCs w:val="22"/>
        </w:rPr>
      </w:pPr>
      <w:r w:rsidRPr="00807F7B">
        <w:rPr>
          <w:rFonts w:cs="Arial"/>
          <w:i/>
          <w:szCs w:val="22"/>
        </w:rPr>
        <w:t>Item 6 – Leisure, Community and Capital Grants Applications</w:t>
      </w:r>
    </w:p>
    <w:p w:rsidR="003D41B8" w:rsidRPr="003D41B8" w:rsidRDefault="008E461D" w:rsidP="00790804">
      <w:pPr>
        <w:keepNext/>
        <w:keepLines/>
        <w:ind w:left="1276"/>
        <w:rPr>
          <w:rFonts w:cs="Arial"/>
          <w:color w:val="000000"/>
          <w:szCs w:val="22"/>
        </w:rPr>
      </w:pPr>
      <w:r>
        <w:rPr>
          <w:rFonts w:cs="Arial"/>
          <w:color w:val="000000"/>
          <w:szCs w:val="22"/>
        </w:rPr>
        <w:t>L</w:t>
      </w:r>
      <w:r w:rsidR="003D41B8">
        <w:rPr>
          <w:rFonts w:cs="Arial"/>
          <w:color w:val="000000"/>
          <w:szCs w:val="22"/>
        </w:rPr>
        <w:t>ate applicat</w:t>
      </w:r>
      <w:r>
        <w:rPr>
          <w:rFonts w:cs="Arial"/>
          <w:color w:val="000000"/>
          <w:szCs w:val="22"/>
        </w:rPr>
        <w:t xml:space="preserve">ion from the South Oxhey </w:t>
      </w:r>
      <w:r w:rsidR="007E6592">
        <w:rPr>
          <w:rFonts w:cs="Arial"/>
          <w:color w:val="000000"/>
          <w:szCs w:val="22"/>
        </w:rPr>
        <w:t xml:space="preserve">Community </w:t>
      </w:r>
      <w:r>
        <w:rPr>
          <w:rFonts w:cs="Arial"/>
          <w:color w:val="000000"/>
          <w:szCs w:val="22"/>
        </w:rPr>
        <w:t xml:space="preserve">Choir </w:t>
      </w:r>
      <w:r w:rsidR="00A0034E">
        <w:rPr>
          <w:rFonts w:cs="Arial"/>
          <w:color w:val="000000"/>
          <w:szCs w:val="22"/>
        </w:rPr>
        <w:t xml:space="preserve">– </w:t>
      </w:r>
      <w:r w:rsidR="00A0034E" w:rsidRPr="003D41B8">
        <w:rPr>
          <w:rFonts w:cs="Arial"/>
          <w:color w:val="000000"/>
          <w:szCs w:val="22"/>
        </w:rPr>
        <w:t>because</w:t>
      </w:r>
      <w:r>
        <w:rPr>
          <w:rFonts w:cs="Arial"/>
          <w:color w:val="000000"/>
          <w:szCs w:val="22"/>
        </w:rPr>
        <w:t xml:space="preserve"> </w:t>
      </w:r>
      <w:r w:rsidR="003D41B8" w:rsidRPr="003D41B8">
        <w:rPr>
          <w:rFonts w:cs="Arial"/>
          <w:color w:val="000000"/>
          <w:szCs w:val="22"/>
        </w:rPr>
        <w:t xml:space="preserve">the next time the Committee would be able to consider applications would be September </w:t>
      </w:r>
      <w:r>
        <w:rPr>
          <w:rFonts w:cs="Arial"/>
          <w:color w:val="000000"/>
          <w:szCs w:val="22"/>
        </w:rPr>
        <w:t>201</w:t>
      </w:r>
      <w:r w:rsidR="007E716E" w:rsidRPr="001D1FD3">
        <w:rPr>
          <w:rFonts w:cs="Arial"/>
          <w:szCs w:val="22"/>
        </w:rPr>
        <w:t>7</w:t>
      </w:r>
      <w:r>
        <w:rPr>
          <w:rFonts w:cs="Arial"/>
          <w:color w:val="000000"/>
          <w:szCs w:val="22"/>
        </w:rPr>
        <w:t xml:space="preserve"> </w:t>
      </w:r>
      <w:r w:rsidR="003D41B8" w:rsidRPr="003D41B8">
        <w:rPr>
          <w:rFonts w:cs="Arial"/>
          <w:color w:val="000000"/>
          <w:szCs w:val="22"/>
        </w:rPr>
        <w:t>and th</w:t>
      </w:r>
      <w:r w:rsidR="00367641">
        <w:rPr>
          <w:rFonts w:cs="Arial"/>
          <w:color w:val="000000"/>
          <w:szCs w:val="22"/>
        </w:rPr>
        <w:t>e event (that the application was</w:t>
      </w:r>
      <w:r w:rsidR="003D41B8" w:rsidRPr="003D41B8">
        <w:rPr>
          <w:rFonts w:cs="Arial"/>
          <w:color w:val="000000"/>
          <w:szCs w:val="22"/>
        </w:rPr>
        <w:t xml:space="preserve"> concerned with) </w:t>
      </w:r>
      <w:r w:rsidR="00807F7B">
        <w:rPr>
          <w:rFonts w:cs="Arial"/>
          <w:color w:val="000000"/>
          <w:szCs w:val="22"/>
        </w:rPr>
        <w:t>would take</w:t>
      </w:r>
      <w:r w:rsidR="003D41B8" w:rsidRPr="003D41B8">
        <w:rPr>
          <w:rFonts w:cs="Arial"/>
          <w:color w:val="000000"/>
          <w:szCs w:val="22"/>
        </w:rPr>
        <w:t xml:space="preserve"> place in April and May</w:t>
      </w:r>
      <w:r>
        <w:rPr>
          <w:rFonts w:cs="Arial"/>
          <w:color w:val="000000"/>
          <w:szCs w:val="22"/>
        </w:rPr>
        <w:t xml:space="preserve"> 201</w:t>
      </w:r>
      <w:r w:rsidR="007E716E">
        <w:rPr>
          <w:rFonts w:cs="Arial"/>
          <w:color w:val="000000"/>
          <w:szCs w:val="22"/>
        </w:rPr>
        <w:t>7</w:t>
      </w:r>
      <w:r w:rsidR="003D41B8" w:rsidRPr="003D41B8">
        <w:rPr>
          <w:rFonts w:cs="Arial"/>
          <w:color w:val="000000"/>
          <w:szCs w:val="22"/>
        </w:rPr>
        <w:t>.</w:t>
      </w:r>
    </w:p>
    <w:p w:rsidR="00B72345" w:rsidRDefault="00B72345" w:rsidP="00790804">
      <w:pPr>
        <w:keepNext/>
        <w:keepLines/>
        <w:tabs>
          <w:tab w:val="left" w:pos="1260"/>
          <w:tab w:val="left" w:pos="1980"/>
          <w:tab w:val="left" w:pos="2700"/>
          <w:tab w:val="left" w:pos="3420"/>
        </w:tabs>
        <w:jc w:val="both"/>
        <w:rPr>
          <w:rFonts w:cs="Arial"/>
          <w:szCs w:val="22"/>
        </w:rPr>
      </w:pPr>
    </w:p>
    <w:p w:rsidR="005735D9" w:rsidRDefault="00E42FAE" w:rsidP="00790804">
      <w:pPr>
        <w:keepNext/>
        <w:keepLines/>
        <w:tabs>
          <w:tab w:val="left" w:pos="1260"/>
          <w:tab w:val="left" w:pos="1980"/>
          <w:tab w:val="left" w:pos="2700"/>
          <w:tab w:val="left" w:pos="3420"/>
        </w:tabs>
        <w:ind w:left="1260" w:hanging="1260"/>
        <w:jc w:val="both"/>
        <w:rPr>
          <w:rFonts w:cs="Arial"/>
          <w:b/>
          <w:szCs w:val="22"/>
        </w:rPr>
      </w:pPr>
      <w:r>
        <w:rPr>
          <w:rFonts w:cs="Arial"/>
          <w:b/>
          <w:szCs w:val="22"/>
        </w:rPr>
        <w:t>L</w:t>
      </w:r>
      <w:r w:rsidR="00BD58F3">
        <w:rPr>
          <w:rFonts w:cs="Arial"/>
          <w:b/>
          <w:szCs w:val="22"/>
        </w:rPr>
        <w:t>W</w:t>
      </w:r>
      <w:r w:rsidR="0022022C">
        <w:rPr>
          <w:rFonts w:cs="Arial"/>
          <w:b/>
          <w:szCs w:val="22"/>
        </w:rPr>
        <w:t>4</w:t>
      </w:r>
      <w:r w:rsidR="000F0AC6">
        <w:rPr>
          <w:rFonts w:cs="Arial"/>
          <w:b/>
          <w:szCs w:val="22"/>
        </w:rPr>
        <w:t>6</w:t>
      </w:r>
      <w:r w:rsidR="005A6A18">
        <w:rPr>
          <w:rFonts w:cs="Arial"/>
          <w:b/>
          <w:szCs w:val="22"/>
        </w:rPr>
        <w:t>/16</w:t>
      </w:r>
      <w:r w:rsidR="00740FEF">
        <w:rPr>
          <w:rFonts w:cs="Arial"/>
          <w:b/>
          <w:szCs w:val="22"/>
        </w:rPr>
        <w:tab/>
      </w:r>
      <w:r w:rsidR="00740FEF" w:rsidRPr="00BD58F3">
        <w:rPr>
          <w:rFonts w:cs="Arial"/>
          <w:b/>
          <w:szCs w:val="22"/>
        </w:rPr>
        <w:t>DECLARATIONS OF INTEREST</w:t>
      </w:r>
    </w:p>
    <w:p w:rsidR="00500212" w:rsidRDefault="00500212" w:rsidP="00790804">
      <w:pPr>
        <w:keepNext/>
        <w:keepLines/>
        <w:tabs>
          <w:tab w:val="left" w:pos="1260"/>
          <w:tab w:val="left" w:pos="1980"/>
          <w:tab w:val="left" w:pos="2700"/>
          <w:tab w:val="left" w:pos="3420"/>
        </w:tabs>
        <w:ind w:left="1260" w:hanging="1260"/>
        <w:jc w:val="both"/>
        <w:rPr>
          <w:rFonts w:cs="Arial"/>
          <w:b/>
          <w:szCs w:val="22"/>
        </w:rPr>
      </w:pPr>
    </w:p>
    <w:p w:rsidR="0016522A" w:rsidRDefault="00500212" w:rsidP="00790804">
      <w:pPr>
        <w:keepNext/>
        <w:keepLines/>
        <w:tabs>
          <w:tab w:val="left" w:pos="1260"/>
          <w:tab w:val="left" w:pos="1980"/>
          <w:tab w:val="left" w:pos="2700"/>
          <w:tab w:val="left" w:pos="3420"/>
        </w:tabs>
        <w:ind w:left="1260" w:hanging="1260"/>
        <w:jc w:val="both"/>
        <w:rPr>
          <w:rFonts w:cs="Arial"/>
          <w:szCs w:val="22"/>
        </w:rPr>
      </w:pPr>
      <w:r>
        <w:rPr>
          <w:rFonts w:cs="Arial"/>
          <w:b/>
          <w:szCs w:val="22"/>
        </w:rPr>
        <w:tab/>
      </w:r>
      <w:r w:rsidR="007A115F">
        <w:rPr>
          <w:rFonts w:cs="Arial"/>
          <w:szCs w:val="22"/>
        </w:rPr>
        <w:t>Coun</w:t>
      </w:r>
      <w:r w:rsidR="005B2645">
        <w:rPr>
          <w:rFonts w:cs="Arial"/>
          <w:szCs w:val="22"/>
        </w:rPr>
        <w:t xml:space="preserve">cillor Alison Scarth declared an </w:t>
      </w:r>
      <w:r w:rsidR="007A115F">
        <w:rPr>
          <w:rFonts w:cs="Arial"/>
          <w:szCs w:val="22"/>
        </w:rPr>
        <w:t>interest</w:t>
      </w:r>
      <w:r w:rsidR="00BF45A5">
        <w:rPr>
          <w:rFonts w:cs="Arial"/>
          <w:szCs w:val="22"/>
        </w:rPr>
        <w:t xml:space="preserve"> </w:t>
      </w:r>
      <w:r w:rsidR="00E705FD">
        <w:rPr>
          <w:rFonts w:cs="Arial"/>
          <w:szCs w:val="22"/>
        </w:rPr>
        <w:t xml:space="preserve">in agenda item 6 – Leisure, Community and Capital Grants applications - the application from South Oxhey </w:t>
      </w:r>
      <w:r w:rsidR="007E6592">
        <w:rPr>
          <w:rFonts w:cs="Arial"/>
          <w:szCs w:val="22"/>
        </w:rPr>
        <w:t xml:space="preserve">Community </w:t>
      </w:r>
      <w:r w:rsidR="00E705FD">
        <w:rPr>
          <w:rFonts w:cs="Arial"/>
          <w:szCs w:val="22"/>
        </w:rPr>
        <w:t>Cho</w:t>
      </w:r>
      <w:r w:rsidR="005B2645">
        <w:rPr>
          <w:rFonts w:cs="Arial"/>
          <w:szCs w:val="22"/>
        </w:rPr>
        <w:t>ir, as she was a member of the C</w:t>
      </w:r>
      <w:r w:rsidR="00E705FD">
        <w:rPr>
          <w:rFonts w:cs="Arial"/>
          <w:szCs w:val="22"/>
        </w:rPr>
        <w:t>hoir, and left the room during the discussion on that application.</w:t>
      </w:r>
    </w:p>
    <w:p w:rsidR="000F0AC6" w:rsidRPr="00500212" w:rsidRDefault="000F0AC6" w:rsidP="00790804">
      <w:pPr>
        <w:keepNext/>
        <w:keepLines/>
        <w:tabs>
          <w:tab w:val="left" w:pos="1260"/>
          <w:tab w:val="left" w:pos="1980"/>
          <w:tab w:val="left" w:pos="2700"/>
          <w:tab w:val="left" w:pos="3420"/>
        </w:tabs>
        <w:jc w:val="both"/>
        <w:rPr>
          <w:rFonts w:cs="Arial"/>
          <w:szCs w:val="22"/>
        </w:rPr>
      </w:pPr>
    </w:p>
    <w:p w:rsidR="000F0AC6" w:rsidRDefault="0022022C" w:rsidP="00790804">
      <w:pPr>
        <w:keepNext/>
        <w:keepLines/>
        <w:tabs>
          <w:tab w:val="left" w:pos="1260"/>
          <w:tab w:val="left" w:pos="1980"/>
          <w:tab w:val="left" w:pos="2700"/>
          <w:tab w:val="left" w:pos="3420"/>
        </w:tabs>
        <w:ind w:left="1260" w:hanging="1260"/>
        <w:jc w:val="both"/>
        <w:rPr>
          <w:rFonts w:cs="Arial"/>
          <w:b/>
          <w:szCs w:val="22"/>
        </w:rPr>
      </w:pPr>
      <w:r>
        <w:rPr>
          <w:rFonts w:cs="Arial"/>
          <w:b/>
          <w:szCs w:val="22"/>
        </w:rPr>
        <w:t>LW4</w:t>
      </w:r>
      <w:r w:rsidR="000F0AC6">
        <w:rPr>
          <w:rFonts w:cs="Arial"/>
          <w:b/>
          <w:szCs w:val="22"/>
        </w:rPr>
        <w:t>7/1</w:t>
      </w:r>
      <w:r>
        <w:rPr>
          <w:rFonts w:cs="Arial"/>
          <w:b/>
          <w:szCs w:val="22"/>
        </w:rPr>
        <w:t>6</w:t>
      </w:r>
      <w:r>
        <w:rPr>
          <w:rFonts w:cs="Arial"/>
          <w:b/>
          <w:szCs w:val="22"/>
        </w:rPr>
        <w:tab/>
        <w:t>SERVICE PRESENTATIONS – ENVIRONMENTAL HEALTH RESIDENTIAL (NOISE POLLUTION) AND REGULATORY SERVICES</w:t>
      </w:r>
    </w:p>
    <w:p w:rsidR="00A9265B" w:rsidRDefault="00A9265B" w:rsidP="00790804">
      <w:pPr>
        <w:keepNext/>
        <w:keepLines/>
        <w:tabs>
          <w:tab w:val="left" w:pos="1260"/>
          <w:tab w:val="left" w:pos="1980"/>
          <w:tab w:val="left" w:pos="2700"/>
          <w:tab w:val="left" w:pos="3420"/>
        </w:tabs>
        <w:ind w:left="1260" w:hanging="1260"/>
        <w:jc w:val="both"/>
        <w:rPr>
          <w:rFonts w:cs="Arial"/>
          <w:b/>
          <w:szCs w:val="22"/>
        </w:rPr>
      </w:pPr>
    </w:p>
    <w:p w:rsidR="00FF7D1D" w:rsidRDefault="00A9265B" w:rsidP="00790804">
      <w:pPr>
        <w:keepNext/>
        <w:keepLines/>
        <w:tabs>
          <w:tab w:val="left" w:pos="1260"/>
          <w:tab w:val="left" w:pos="1980"/>
          <w:tab w:val="left" w:pos="2700"/>
          <w:tab w:val="left" w:pos="3420"/>
        </w:tabs>
        <w:ind w:left="1260" w:hanging="1260"/>
        <w:jc w:val="both"/>
        <w:rPr>
          <w:rFonts w:cs="Arial"/>
          <w:szCs w:val="22"/>
        </w:rPr>
      </w:pPr>
      <w:r>
        <w:rPr>
          <w:rFonts w:cs="Arial"/>
          <w:b/>
          <w:szCs w:val="22"/>
        </w:rPr>
        <w:tab/>
      </w:r>
      <w:r w:rsidR="0022022C">
        <w:rPr>
          <w:rFonts w:cs="Arial"/>
          <w:szCs w:val="22"/>
        </w:rPr>
        <w:t>The Housing Service Manager and the Head of Regulatory Services both gave an overview of the parts of their Services which fell within the remit of the Committee.</w:t>
      </w:r>
    </w:p>
    <w:p w:rsidR="00C205D6" w:rsidRDefault="00C205D6" w:rsidP="00790804">
      <w:pPr>
        <w:keepNext/>
        <w:keepLines/>
        <w:tabs>
          <w:tab w:val="left" w:pos="1260"/>
          <w:tab w:val="left" w:pos="1980"/>
          <w:tab w:val="left" w:pos="2700"/>
          <w:tab w:val="left" w:pos="3420"/>
        </w:tabs>
        <w:ind w:left="1260" w:hanging="1260"/>
        <w:jc w:val="both"/>
        <w:rPr>
          <w:rFonts w:cs="Arial"/>
          <w:szCs w:val="22"/>
        </w:rPr>
      </w:pPr>
    </w:p>
    <w:p w:rsidR="00C53F79" w:rsidRDefault="00C205D6" w:rsidP="00790804">
      <w:pPr>
        <w:keepNext/>
        <w:keepLines/>
        <w:tabs>
          <w:tab w:val="left" w:pos="1260"/>
          <w:tab w:val="left" w:pos="1980"/>
          <w:tab w:val="left" w:pos="2700"/>
          <w:tab w:val="left" w:pos="3420"/>
        </w:tabs>
        <w:ind w:left="1260" w:hanging="1260"/>
        <w:jc w:val="both"/>
        <w:rPr>
          <w:rFonts w:cs="Arial"/>
          <w:szCs w:val="22"/>
        </w:rPr>
      </w:pPr>
      <w:r>
        <w:rPr>
          <w:rFonts w:cs="Arial"/>
          <w:szCs w:val="22"/>
        </w:rPr>
        <w:tab/>
        <w:t>Member</w:t>
      </w:r>
      <w:r w:rsidR="00C53F79">
        <w:rPr>
          <w:rFonts w:cs="Arial"/>
          <w:szCs w:val="22"/>
        </w:rPr>
        <w:t>s then</w:t>
      </w:r>
      <w:r>
        <w:rPr>
          <w:rFonts w:cs="Arial"/>
          <w:szCs w:val="22"/>
        </w:rPr>
        <w:t xml:space="preserve"> asked </w:t>
      </w:r>
      <w:r w:rsidR="00C530E0">
        <w:rPr>
          <w:rFonts w:cs="Arial"/>
          <w:szCs w:val="22"/>
        </w:rPr>
        <w:t xml:space="preserve">questions and </w:t>
      </w:r>
      <w:r w:rsidR="00C53F79">
        <w:rPr>
          <w:rFonts w:cs="Arial"/>
          <w:szCs w:val="22"/>
        </w:rPr>
        <w:t>the following</w:t>
      </w:r>
      <w:r w:rsidR="00C530E0">
        <w:rPr>
          <w:rFonts w:cs="Arial"/>
          <w:szCs w:val="22"/>
        </w:rPr>
        <w:t xml:space="preserve"> was noted</w:t>
      </w:r>
      <w:r w:rsidR="00C53F79">
        <w:rPr>
          <w:rFonts w:cs="Arial"/>
          <w:szCs w:val="22"/>
        </w:rPr>
        <w:t>:</w:t>
      </w:r>
    </w:p>
    <w:p w:rsidR="00C205D6" w:rsidRDefault="00891F59" w:rsidP="00790804">
      <w:pPr>
        <w:keepNext/>
        <w:keepLines/>
        <w:numPr>
          <w:ilvl w:val="0"/>
          <w:numId w:val="25"/>
        </w:numPr>
        <w:tabs>
          <w:tab w:val="left" w:pos="1260"/>
          <w:tab w:val="left" w:pos="1980"/>
          <w:tab w:val="left" w:pos="2700"/>
          <w:tab w:val="left" w:pos="3420"/>
        </w:tabs>
        <w:jc w:val="both"/>
        <w:rPr>
          <w:rFonts w:cs="Arial"/>
          <w:szCs w:val="22"/>
        </w:rPr>
      </w:pPr>
      <w:r>
        <w:rPr>
          <w:rFonts w:cs="Arial"/>
          <w:szCs w:val="22"/>
        </w:rPr>
        <w:t xml:space="preserve">Requested the figure for </w:t>
      </w:r>
      <w:r w:rsidR="00C205D6">
        <w:rPr>
          <w:rFonts w:cs="Arial"/>
          <w:szCs w:val="22"/>
        </w:rPr>
        <w:t xml:space="preserve">the percentage of </w:t>
      </w:r>
      <w:r w:rsidR="00C530E0">
        <w:rPr>
          <w:rFonts w:cs="Arial"/>
          <w:szCs w:val="22"/>
        </w:rPr>
        <w:t xml:space="preserve">noise pollution </w:t>
      </w:r>
      <w:r w:rsidR="00C205D6">
        <w:rPr>
          <w:rFonts w:cs="Arial"/>
          <w:szCs w:val="22"/>
        </w:rPr>
        <w:t>complaints which the Council received through the Noise Pollution App.</w:t>
      </w:r>
    </w:p>
    <w:p w:rsidR="00891F59" w:rsidRDefault="00891F59" w:rsidP="00790804">
      <w:pPr>
        <w:keepNext/>
        <w:keepLines/>
        <w:numPr>
          <w:ilvl w:val="0"/>
          <w:numId w:val="25"/>
        </w:numPr>
        <w:tabs>
          <w:tab w:val="left" w:pos="1260"/>
          <w:tab w:val="left" w:pos="1980"/>
          <w:tab w:val="left" w:pos="2700"/>
          <w:tab w:val="left" w:pos="3420"/>
        </w:tabs>
        <w:jc w:val="both"/>
        <w:rPr>
          <w:rFonts w:cs="Arial"/>
          <w:szCs w:val="22"/>
        </w:rPr>
      </w:pPr>
      <w:r>
        <w:rPr>
          <w:rFonts w:cs="Arial"/>
          <w:szCs w:val="22"/>
        </w:rPr>
        <w:t>If the Council received a complaint about air pollution caused by bonfires, this would be dealt with by the Environmental Health (Residential) Team and officers would visit the site to assess the issues.</w:t>
      </w:r>
    </w:p>
    <w:p w:rsidR="00891F59" w:rsidRDefault="00A0034E" w:rsidP="00790804">
      <w:pPr>
        <w:keepNext/>
        <w:keepLines/>
        <w:numPr>
          <w:ilvl w:val="0"/>
          <w:numId w:val="25"/>
        </w:numPr>
        <w:tabs>
          <w:tab w:val="left" w:pos="1260"/>
          <w:tab w:val="left" w:pos="1980"/>
          <w:tab w:val="left" w:pos="2700"/>
          <w:tab w:val="left" w:pos="3420"/>
        </w:tabs>
        <w:jc w:val="both"/>
        <w:rPr>
          <w:rFonts w:cs="Arial"/>
          <w:szCs w:val="22"/>
        </w:rPr>
      </w:pPr>
      <w:r>
        <w:rPr>
          <w:rFonts w:cs="Arial"/>
          <w:szCs w:val="22"/>
        </w:rPr>
        <w:t>In regard to food hygiene ratings, did customers have a right to view the rating of a food business?</w:t>
      </w:r>
    </w:p>
    <w:p w:rsidR="00E15B60" w:rsidRDefault="00E15B60" w:rsidP="00790804">
      <w:pPr>
        <w:keepNext/>
        <w:keepLines/>
        <w:tabs>
          <w:tab w:val="left" w:pos="1260"/>
          <w:tab w:val="left" w:pos="1980"/>
          <w:tab w:val="left" w:pos="2700"/>
          <w:tab w:val="left" w:pos="3420"/>
        </w:tabs>
        <w:jc w:val="both"/>
        <w:rPr>
          <w:rFonts w:cs="Arial"/>
          <w:szCs w:val="22"/>
        </w:rPr>
      </w:pPr>
    </w:p>
    <w:p w:rsidR="00E15B60" w:rsidRPr="00E15B60" w:rsidRDefault="00E15B60" w:rsidP="00790804">
      <w:pPr>
        <w:keepNext/>
        <w:keepLines/>
        <w:tabs>
          <w:tab w:val="left" w:pos="1260"/>
          <w:tab w:val="left" w:pos="2700"/>
          <w:tab w:val="left" w:pos="3420"/>
        </w:tabs>
        <w:ind w:left="1276"/>
        <w:jc w:val="both"/>
        <w:rPr>
          <w:i/>
          <w:color w:val="1F497D"/>
        </w:rPr>
      </w:pPr>
      <w:r w:rsidRPr="00E15B60">
        <w:rPr>
          <w:i/>
        </w:rPr>
        <w:t xml:space="preserve">Post meeting note: Given that the display of the food hygiene rating is currently not mandatory in England, if a business refuses to confirm the rating verbally then there is no recourse.   However, the ratings can be viewed on the Food Standards Agency website: </w:t>
      </w:r>
      <w:hyperlink r:id="rId9" w:history="1">
        <w:r w:rsidRPr="00E15B60">
          <w:rPr>
            <w:rStyle w:val="Hyperlink"/>
            <w:i/>
          </w:rPr>
          <w:t>http://ratings.food.gov.uk/</w:t>
        </w:r>
      </w:hyperlink>
    </w:p>
    <w:p w:rsidR="00E15B60" w:rsidRPr="00E15B60" w:rsidRDefault="00E15B60" w:rsidP="00790804">
      <w:pPr>
        <w:keepNext/>
        <w:keepLines/>
        <w:tabs>
          <w:tab w:val="left" w:pos="1260"/>
          <w:tab w:val="left" w:pos="2700"/>
          <w:tab w:val="left" w:pos="3420"/>
        </w:tabs>
        <w:ind w:left="1276"/>
        <w:jc w:val="both"/>
        <w:rPr>
          <w:i/>
        </w:rPr>
      </w:pPr>
      <w:r w:rsidRPr="00E15B60">
        <w:rPr>
          <w:i/>
        </w:rPr>
        <w:t>They are also available on a variety of phone apps which can be viewed on the App Store website and Google Websites from your phone.</w:t>
      </w:r>
    </w:p>
    <w:p w:rsidR="00E15B60" w:rsidRPr="00E15B60" w:rsidRDefault="00E15B60" w:rsidP="00790804">
      <w:pPr>
        <w:keepNext/>
        <w:keepLines/>
        <w:tabs>
          <w:tab w:val="left" w:pos="1260"/>
          <w:tab w:val="left" w:pos="1980"/>
          <w:tab w:val="left" w:pos="2700"/>
          <w:tab w:val="left" w:pos="3420"/>
        </w:tabs>
        <w:jc w:val="both"/>
        <w:rPr>
          <w:rFonts w:cs="Arial"/>
          <w:i/>
          <w:szCs w:val="22"/>
        </w:rPr>
      </w:pPr>
    </w:p>
    <w:p w:rsidR="0022022C" w:rsidRDefault="0022022C" w:rsidP="00790804">
      <w:pPr>
        <w:keepNext/>
        <w:keepLines/>
        <w:tabs>
          <w:tab w:val="left" w:pos="1260"/>
          <w:tab w:val="left" w:pos="1980"/>
          <w:tab w:val="left" w:pos="2700"/>
          <w:tab w:val="left" w:pos="3420"/>
        </w:tabs>
        <w:ind w:left="1260" w:hanging="1260"/>
        <w:jc w:val="both"/>
        <w:rPr>
          <w:rFonts w:cs="Arial"/>
          <w:b/>
          <w:szCs w:val="22"/>
        </w:rPr>
      </w:pPr>
    </w:p>
    <w:p w:rsidR="004B3BA4" w:rsidRPr="009C4460" w:rsidRDefault="009C4460" w:rsidP="00790804">
      <w:pPr>
        <w:keepNext/>
        <w:keepLines/>
        <w:tabs>
          <w:tab w:val="left" w:pos="1260"/>
          <w:tab w:val="left" w:pos="1980"/>
          <w:tab w:val="left" w:pos="2700"/>
          <w:tab w:val="left" w:pos="3420"/>
        </w:tabs>
        <w:ind w:left="1260" w:hanging="1260"/>
        <w:jc w:val="center"/>
        <w:rPr>
          <w:rFonts w:cs="Arial"/>
          <w:b/>
          <w:szCs w:val="22"/>
        </w:rPr>
      </w:pPr>
      <w:r>
        <w:rPr>
          <w:rFonts w:cs="Arial"/>
          <w:b/>
          <w:szCs w:val="22"/>
        </w:rPr>
        <w:t>LEISURE, COMMUNITY AND WELLBEING</w:t>
      </w:r>
    </w:p>
    <w:p w:rsidR="004B3BA4" w:rsidRDefault="004B3BA4" w:rsidP="00790804">
      <w:pPr>
        <w:keepNext/>
        <w:keepLines/>
        <w:ind w:left="1267" w:hanging="1267"/>
        <w:rPr>
          <w:rFonts w:cs="Arial"/>
          <w:color w:val="1F497D"/>
          <w:szCs w:val="22"/>
          <w:lang w:val="en-US"/>
        </w:rPr>
      </w:pPr>
    </w:p>
    <w:p w:rsidR="001D017E" w:rsidRDefault="009C4460" w:rsidP="00790804">
      <w:pPr>
        <w:keepNext/>
        <w:keepLines/>
        <w:ind w:left="1267" w:hanging="1267"/>
        <w:rPr>
          <w:rFonts w:cs="Arial"/>
          <w:szCs w:val="22"/>
        </w:rPr>
      </w:pPr>
      <w:r>
        <w:rPr>
          <w:b/>
        </w:rPr>
        <w:t>LW48</w:t>
      </w:r>
      <w:r w:rsidR="00E56127">
        <w:rPr>
          <w:b/>
        </w:rPr>
        <w:t>/16</w:t>
      </w:r>
      <w:r w:rsidR="002C1B54">
        <w:rPr>
          <w:b/>
        </w:rPr>
        <w:tab/>
      </w:r>
      <w:r>
        <w:rPr>
          <w:b/>
        </w:rPr>
        <w:t>LEISURE, COMMUNITY AND CAPITAL GRANTS APPLICATIONS</w:t>
      </w:r>
    </w:p>
    <w:p w:rsidR="001D017E" w:rsidRDefault="001D017E" w:rsidP="00790804">
      <w:pPr>
        <w:keepNext/>
        <w:keepLines/>
        <w:ind w:left="1267" w:hanging="1267"/>
        <w:rPr>
          <w:rFonts w:cs="Arial"/>
          <w:szCs w:val="22"/>
        </w:rPr>
      </w:pPr>
    </w:p>
    <w:p w:rsidR="004B37D5" w:rsidRDefault="001D017E" w:rsidP="00790804">
      <w:pPr>
        <w:keepNext/>
        <w:keepLines/>
        <w:ind w:left="1267"/>
        <w:rPr>
          <w:rFonts w:cs="Arial"/>
          <w:szCs w:val="22"/>
        </w:rPr>
      </w:pPr>
      <w:r w:rsidRPr="001D017E">
        <w:rPr>
          <w:rFonts w:cs="Arial"/>
          <w:color w:val="000000"/>
          <w:szCs w:val="22"/>
        </w:rPr>
        <w:t xml:space="preserve">The Committee </w:t>
      </w:r>
      <w:r>
        <w:rPr>
          <w:rFonts w:cs="Arial"/>
          <w:color w:val="000000"/>
          <w:szCs w:val="22"/>
        </w:rPr>
        <w:t>was</w:t>
      </w:r>
      <w:r w:rsidRPr="001D017E">
        <w:rPr>
          <w:rFonts w:cs="Arial"/>
          <w:color w:val="000000"/>
          <w:szCs w:val="22"/>
        </w:rPr>
        <w:t xml:space="preserve"> asked to consider Leisure &amp; Community Grants for Herts MIND Network, Home-start Watford &amp; Three Rivers, the Pre-school Learning Alliance, Resolving Chaos, Rickmansworth Waterways Trust</w:t>
      </w:r>
      <w:r w:rsidR="007E716E">
        <w:rPr>
          <w:rFonts w:cs="Arial"/>
          <w:color w:val="000000"/>
          <w:szCs w:val="22"/>
        </w:rPr>
        <w:t xml:space="preserve">, </w:t>
      </w:r>
      <w:r w:rsidRPr="001D017E">
        <w:rPr>
          <w:rFonts w:cs="Arial"/>
          <w:color w:val="000000"/>
          <w:szCs w:val="22"/>
        </w:rPr>
        <w:t>Watford &amp; District MENCAP</w:t>
      </w:r>
      <w:r w:rsidR="007E716E">
        <w:rPr>
          <w:rFonts w:cs="Arial"/>
          <w:color w:val="000000"/>
          <w:szCs w:val="22"/>
        </w:rPr>
        <w:t xml:space="preserve"> </w:t>
      </w:r>
      <w:r w:rsidR="007E716E" w:rsidRPr="001D1FD3">
        <w:rPr>
          <w:rFonts w:cs="Arial"/>
          <w:szCs w:val="22"/>
        </w:rPr>
        <w:t>and the late item for the South Oxhey Community Choir</w:t>
      </w:r>
      <w:r w:rsidRPr="001D1FD3">
        <w:rPr>
          <w:rFonts w:cs="Arial"/>
          <w:szCs w:val="22"/>
        </w:rPr>
        <w:t>.</w:t>
      </w:r>
    </w:p>
    <w:p w:rsidR="004B37D5" w:rsidRDefault="004B37D5" w:rsidP="00790804">
      <w:pPr>
        <w:keepNext/>
        <w:keepLines/>
        <w:ind w:left="1267"/>
        <w:rPr>
          <w:rFonts w:cs="Arial"/>
          <w:szCs w:val="22"/>
        </w:rPr>
      </w:pPr>
    </w:p>
    <w:p w:rsidR="000A718C" w:rsidRDefault="001D017E" w:rsidP="00790804">
      <w:pPr>
        <w:keepNext/>
        <w:keepLines/>
        <w:ind w:left="1267"/>
        <w:rPr>
          <w:rFonts w:cs="Arial"/>
          <w:szCs w:val="22"/>
        </w:rPr>
      </w:pPr>
      <w:r w:rsidRPr="001D017E">
        <w:rPr>
          <w:rFonts w:cs="Arial"/>
          <w:color w:val="000000"/>
          <w:szCs w:val="22"/>
        </w:rPr>
        <w:lastRenderedPageBreak/>
        <w:t>The C</w:t>
      </w:r>
      <w:r>
        <w:rPr>
          <w:rFonts w:cs="Arial"/>
          <w:color w:val="000000"/>
          <w:szCs w:val="22"/>
        </w:rPr>
        <w:t>ommittee was</w:t>
      </w:r>
      <w:r w:rsidRPr="001D017E">
        <w:rPr>
          <w:rFonts w:cs="Arial"/>
          <w:color w:val="000000"/>
          <w:szCs w:val="22"/>
        </w:rPr>
        <w:t xml:space="preserve"> also asked to consider Capital Grants for Fences Club London, Hertfordshire Boat Rescue, the Parochial Church Council of the Ecclesiastical Parish of St Lawrence (Abbots) and Rickmansworth Waterways Trust.</w:t>
      </w:r>
    </w:p>
    <w:p w:rsidR="000A718C" w:rsidRDefault="000A718C" w:rsidP="00C71A2B">
      <w:pPr>
        <w:keepNext/>
        <w:keepLines/>
        <w:tabs>
          <w:tab w:val="left" w:pos="1980"/>
          <w:tab w:val="left" w:pos="2700"/>
          <w:tab w:val="left" w:pos="3420"/>
        </w:tabs>
        <w:jc w:val="both"/>
        <w:rPr>
          <w:rFonts w:cs="Arial"/>
          <w:i/>
          <w:color w:val="000000"/>
          <w:szCs w:val="22"/>
        </w:rPr>
      </w:pPr>
    </w:p>
    <w:p w:rsidR="00345FBC" w:rsidRPr="00345FBC" w:rsidRDefault="00345FBC" w:rsidP="00790804">
      <w:pPr>
        <w:keepNext/>
        <w:keepLines/>
        <w:tabs>
          <w:tab w:val="left" w:pos="1980"/>
          <w:tab w:val="left" w:pos="2700"/>
          <w:tab w:val="left" w:pos="3420"/>
        </w:tabs>
        <w:ind w:left="1276"/>
        <w:jc w:val="both"/>
        <w:rPr>
          <w:rFonts w:cs="Arial"/>
          <w:i/>
          <w:color w:val="000000"/>
          <w:szCs w:val="22"/>
        </w:rPr>
      </w:pPr>
      <w:r w:rsidRPr="00345FBC">
        <w:rPr>
          <w:rFonts w:cs="Arial"/>
          <w:i/>
          <w:color w:val="000000"/>
          <w:szCs w:val="22"/>
        </w:rPr>
        <w:t xml:space="preserve">Leisure &amp; Community Grants </w:t>
      </w:r>
    </w:p>
    <w:p w:rsidR="00345FBC" w:rsidRDefault="00345FBC" w:rsidP="00790804">
      <w:pPr>
        <w:keepNext/>
        <w:keepLines/>
        <w:tabs>
          <w:tab w:val="left" w:pos="1980"/>
          <w:tab w:val="left" w:pos="2700"/>
          <w:tab w:val="left" w:pos="3420"/>
        </w:tabs>
        <w:ind w:left="1276"/>
        <w:jc w:val="both"/>
        <w:rPr>
          <w:rFonts w:cs="Arial"/>
          <w:color w:val="000000"/>
          <w:szCs w:val="22"/>
        </w:rPr>
      </w:pPr>
    </w:p>
    <w:p w:rsidR="001D017E" w:rsidRDefault="00922F1A" w:rsidP="00790804">
      <w:pPr>
        <w:keepNext/>
        <w:keepLines/>
        <w:tabs>
          <w:tab w:val="left" w:pos="1980"/>
          <w:tab w:val="left" w:pos="2700"/>
          <w:tab w:val="left" w:pos="3420"/>
        </w:tabs>
        <w:ind w:left="1276"/>
        <w:jc w:val="both"/>
        <w:rPr>
          <w:rFonts w:cs="Arial"/>
          <w:b/>
          <w:color w:val="000000"/>
          <w:szCs w:val="22"/>
        </w:rPr>
      </w:pPr>
      <w:r w:rsidRPr="00922F1A">
        <w:rPr>
          <w:rFonts w:cs="Arial"/>
          <w:b/>
          <w:color w:val="000000"/>
          <w:szCs w:val="22"/>
        </w:rPr>
        <w:t>Herts MIND Network</w:t>
      </w:r>
    </w:p>
    <w:p w:rsidR="008F66EE" w:rsidRDefault="006A695C" w:rsidP="00790804">
      <w:pPr>
        <w:keepNext/>
        <w:keepLines/>
        <w:tabs>
          <w:tab w:val="left" w:pos="1980"/>
          <w:tab w:val="left" w:pos="2700"/>
          <w:tab w:val="left" w:pos="3420"/>
        </w:tabs>
        <w:ind w:left="1276"/>
        <w:jc w:val="both"/>
        <w:rPr>
          <w:szCs w:val="22"/>
        </w:rPr>
      </w:pPr>
      <w:r w:rsidRPr="006F0043">
        <w:rPr>
          <w:szCs w:val="22"/>
        </w:rPr>
        <w:t>In accordance with</w:t>
      </w:r>
      <w:r>
        <w:rPr>
          <w:szCs w:val="22"/>
        </w:rPr>
        <w:t xml:space="preserve"> Council Procedure Rule 35 (B), Mr Alistair Flowers spoke in favour of the application. </w:t>
      </w:r>
    </w:p>
    <w:p w:rsidR="006A695C" w:rsidRDefault="006A695C" w:rsidP="00790804">
      <w:pPr>
        <w:keepNext/>
        <w:keepLines/>
        <w:tabs>
          <w:tab w:val="left" w:pos="1980"/>
          <w:tab w:val="left" w:pos="2700"/>
          <w:tab w:val="left" w:pos="3420"/>
        </w:tabs>
        <w:ind w:left="1276"/>
        <w:jc w:val="both"/>
        <w:rPr>
          <w:szCs w:val="22"/>
        </w:rPr>
      </w:pPr>
    </w:p>
    <w:p w:rsidR="006A695C" w:rsidRDefault="006A695C" w:rsidP="00790804">
      <w:pPr>
        <w:keepNext/>
        <w:keepLines/>
        <w:tabs>
          <w:tab w:val="left" w:pos="1980"/>
          <w:tab w:val="left" w:pos="2700"/>
          <w:tab w:val="left" w:pos="3420"/>
        </w:tabs>
        <w:ind w:left="1276"/>
        <w:jc w:val="both"/>
        <w:rPr>
          <w:szCs w:val="22"/>
        </w:rPr>
      </w:pPr>
      <w:r>
        <w:rPr>
          <w:szCs w:val="22"/>
        </w:rPr>
        <w:t xml:space="preserve">The Head of Community Partnerships said this project, </w:t>
      </w:r>
      <w:r w:rsidR="000A718C">
        <w:rPr>
          <w:szCs w:val="22"/>
        </w:rPr>
        <w:t>supported by the Community S</w:t>
      </w:r>
      <w:r>
        <w:rPr>
          <w:szCs w:val="22"/>
        </w:rPr>
        <w:t xml:space="preserve">afety Partnership and the Local Strategic Partnership, was about engaging people in support services before they presented </w:t>
      </w:r>
      <w:r w:rsidR="000A718C">
        <w:rPr>
          <w:szCs w:val="22"/>
        </w:rPr>
        <w:t xml:space="preserve">with issues such as </w:t>
      </w:r>
      <w:r>
        <w:rPr>
          <w:szCs w:val="22"/>
        </w:rPr>
        <w:t>homeless</w:t>
      </w:r>
      <w:r w:rsidR="000A718C">
        <w:rPr>
          <w:szCs w:val="22"/>
        </w:rPr>
        <w:t>ness</w:t>
      </w:r>
      <w:r>
        <w:rPr>
          <w:szCs w:val="22"/>
        </w:rPr>
        <w:t>. There was a broader benefit to the community as a whole in supporting them.</w:t>
      </w:r>
    </w:p>
    <w:p w:rsidR="006A695C" w:rsidRDefault="006A695C" w:rsidP="00790804">
      <w:pPr>
        <w:keepNext/>
        <w:keepLines/>
        <w:tabs>
          <w:tab w:val="left" w:pos="1980"/>
          <w:tab w:val="left" w:pos="2700"/>
          <w:tab w:val="left" w:pos="3420"/>
        </w:tabs>
        <w:ind w:left="1276"/>
        <w:jc w:val="both"/>
        <w:rPr>
          <w:szCs w:val="22"/>
        </w:rPr>
      </w:pPr>
    </w:p>
    <w:p w:rsidR="006A695C" w:rsidRDefault="006A695C" w:rsidP="00790804">
      <w:pPr>
        <w:keepNext/>
        <w:keepLines/>
        <w:tabs>
          <w:tab w:val="left" w:pos="1980"/>
          <w:tab w:val="left" w:pos="2700"/>
          <w:tab w:val="left" w:pos="3420"/>
        </w:tabs>
        <w:ind w:left="1276"/>
        <w:jc w:val="both"/>
        <w:rPr>
          <w:szCs w:val="22"/>
        </w:rPr>
      </w:pPr>
      <w:r>
        <w:rPr>
          <w:szCs w:val="22"/>
        </w:rPr>
        <w:t>Councillor Chris Lloyd, seconded by Councillor Martin Brooks, moved the recommendation in the report.</w:t>
      </w:r>
    </w:p>
    <w:p w:rsidR="006A695C" w:rsidRDefault="006A695C" w:rsidP="00790804">
      <w:pPr>
        <w:keepNext/>
        <w:keepLines/>
        <w:tabs>
          <w:tab w:val="left" w:pos="1980"/>
          <w:tab w:val="left" w:pos="2700"/>
          <w:tab w:val="left" w:pos="3420"/>
        </w:tabs>
        <w:ind w:left="1276"/>
        <w:jc w:val="both"/>
        <w:rPr>
          <w:szCs w:val="22"/>
        </w:rPr>
      </w:pPr>
    </w:p>
    <w:p w:rsidR="00994DBF" w:rsidRDefault="006A695C" w:rsidP="00790804">
      <w:pPr>
        <w:keepNext/>
        <w:keepLines/>
        <w:ind w:left="1276"/>
        <w:rPr>
          <w:szCs w:val="22"/>
        </w:rPr>
      </w:pPr>
      <w:r>
        <w:rPr>
          <w:szCs w:val="22"/>
        </w:rPr>
        <w:t>On being put to the Committee the recommendation was declared CARRIED, the voting being unanimous.</w:t>
      </w:r>
    </w:p>
    <w:p w:rsidR="008F7A9B" w:rsidRDefault="008F7A9B" w:rsidP="00790804">
      <w:pPr>
        <w:keepNext/>
        <w:keepLines/>
        <w:ind w:left="1276"/>
        <w:rPr>
          <w:szCs w:val="22"/>
        </w:rPr>
      </w:pPr>
    </w:p>
    <w:p w:rsidR="008F7A9B" w:rsidRPr="00A0617D" w:rsidRDefault="008F7A9B" w:rsidP="00790804">
      <w:pPr>
        <w:keepNext/>
        <w:keepLines/>
        <w:ind w:left="1276"/>
        <w:rPr>
          <w:szCs w:val="22"/>
        </w:rPr>
      </w:pPr>
      <w:r w:rsidRPr="00A0617D">
        <w:rPr>
          <w:szCs w:val="22"/>
        </w:rPr>
        <w:t>RESOLVED:</w:t>
      </w:r>
    </w:p>
    <w:p w:rsidR="008F7A9B" w:rsidRDefault="008F7A9B" w:rsidP="00790804">
      <w:pPr>
        <w:keepNext/>
        <w:keepLines/>
        <w:ind w:left="1276"/>
        <w:rPr>
          <w:szCs w:val="22"/>
        </w:rPr>
      </w:pPr>
    </w:p>
    <w:p w:rsidR="00175EB4" w:rsidRDefault="00175EB4" w:rsidP="00790804">
      <w:pPr>
        <w:keepNext/>
        <w:keepLines/>
        <w:tabs>
          <w:tab w:val="left" w:pos="1276"/>
        </w:tabs>
        <w:ind w:left="1260" w:hanging="1260"/>
        <w:rPr>
          <w:rFonts w:cs="Arial"/>
          <w:color w:val="000000"/>
          <w:szCs w:val="22"/>
        </w:rPr>
      </w:pPr>
      <w:r>
        <w:rPr>
          <w:rFonts w:cs="Arial"/>
          <w:color w:val="000000"/>
          <w:szCs w:val="22"/>
        </w:rPr>
        <w:tab/>
      </w:r>
      <w:r w:rsidRPr="00484CD6">
        <w:rPr>
          <w:rFonts w:cs="Arial"/>
          <w:color w:val="000000"/>
          <w:szCs w:val="22"/>
        </w:rPr>
        <w:t xml:space="preserve">That the Leisure, Wellbeing &amp; Health Committee approve the following </w:t>
      </w:r>
      <w:r>
        <w:rPr>
          <w:rFonts w:cs="Arial"/>
          <w:color w:val="000000"/>
          <w:szCs w:val="22"/>
        </w:rPr>
        <w:t>Leisure and Community</w:t>
      </w:r>
      <w:r w:rsidRPr="00484CD6">
        <w:rPr>
          <w:rFonts w:cs="Arial"/>
          <w:color w:val="000000"/>
          <w:szCs w:val="22"/>
        </w:rPr>
        <w:t xml:space="preserve"> grant:</w:t>
      </w:r>
      <w:r>
        <w:rPr>
          <w:rFonts w:cs="Arial"/>
          <w:color w:val="000000"/>
          <w:szCs w:val="22"/>
        </w:rPr>
        <w:br/>
      </w:r>
    </w:p>
    <w:p w:rsidR="00175EB4" w:rsidRDefault="00175EB4" w:rsidP="00790804">
      <w:pPr>
        <w:keepNext/>
        <w:keepLines/>
        <w:tabs>
          <w:tab w:val="left" w:pos="1276"/>
        </w:tabs>
        <w:ind w:left="1260" w:hanging="1260"/>
        <w:rPr>
          <w:rFonts w:cs="Arial"/>
          <w:color w:val="000000"/>
          <w:szCs w:val="22"/>
        </w:rPr>
      </w:pPr>
      <w:r>
        <w:rPr>
          <w:rFonts w:cs="Arial"/>
          <w:color w:val="000000"/>
          <w:szCs w:val="22"/>
        </w:rPr>
        <w:tab/>
      </w:r>
      <w:r>
        <w:rPr>
          <w:rFonts w:cs="Arial"/>
          <w:color w:val="000000"/>
          <w:szCs w:val="22"/>
        </w:rPr>
        <w:tab/>
        <w:t>Herts MIND Network</w:t>
      </w:r>
      <w:r>
        <w:rPr>
          <w:rFonts w:cs="Arial"/>
          <w:color w:val="000000"/>
          <w:szCs w:val="22"/>
        </w:rPr>
        <w:tab/>
      </w:r>
      <w:r>
        <w:rPr>
          <w:rFonts w:cs="Arial"/>
          <w:color w:val="000000"/>
          <w:szCs w:val="22"/>
        </w:rPr>
        <w:tab/>
        <w:t>£3</w:t>
      </w:r>
      <w:r w:rsidR="00417792">
        <w:rPr>
          <w:rFonts w:cs="Arial"/>
          <w:color w:val="000000"/>
          <w:szCs w:val="22"/>
        </w:rPr>
        <w:t>,</w:t>
      </w:r>
      <w:r>
        <w:rPr>
          <w:rFonts w:cs="Arial"/>
          <w:color w:val="000000"/>
          <w:szCs w:val="22"/>
        </w:rPr>
        <w:t>000</w:t>
      </w:r>
    </w:p>
    <w:p w:rsidR="008F7A9B" w:rsidRDefault="008F7A9B" w:rsidP="00790804">
      <w:pPr>
        <w:keepNext/>
        <w:keepLines/>
        <w:ind w:left="1276"/>
        <w:rPr>
          <w:szCs w:val="22"/>
        </w:rPr>
      </w:pPr>
    </w:p>
    <w:p w:rsidR="00922F1A" w:rsidRDefault="00922F1A" w:rsidP="00790804">
      <w:pPr>
        <w:keepNext/>
        <w:keepLines/>
        <w:ind w:left="540" w:firstLine="720"/>
        <w:rPr>
          <w:rFonts w:cs="Arial"/>
          <w:b/>
          <w:color w:val="000000"/>
          <w:szCs w:val="22"/>
        </w:rPr>
      </w:pPr>
      <w:r w:rsidRPr="00922F1A">
        <w:rPr>
          <w:rFonts w:cs="Arial"/>
          <w:b/>
          <w:color w:val="000000"/>
          <w:szCs w:val="22"/>
        </w:rPr>
        <w:t>Home-start Watford &amp; Three Rivers</w:t>
      </w:r>
    </w:p>
    <w:p w:rsidR="008F7A9B" w:rsidRDefault="008F7A9B" w:rsidP="00790804">
      <w:pPr>
        <w:keepNext/>
        <w:keepLines/>
        <w:tabs>
          <w:tab w:val="left" w:pos="1980"/>
          <w:tab w:val="left" w:pos="2700"/>
          <w:tab w:val="left" w:pos="3420"/>
        </w:tabs>
        <w:ind w:left="1276"/>
        <w:jc w:val="both"/>
        <w:rPr>
          <w:szCs w:val="22"/>
        </w:rPr>
      </w:pPr>
      <w:r w:rsidRPr="006F0043">
        <w:rPr>
          <w:szCs w:val="22"/>
        </w:rPr>
        <w:t>In accordance with</w:t>
      </w:r>
      <w:r>
        <w:rPr>
          <w:szCs w:val="22"/>
        </w:rPr>
        <w:t xml:space="preserve"> Council Procedure Rule 35 (B), Ms Emma Power spoke in favour of the application. </w:t>
      </w:r>
    </w:p>
    <w:p w:rsidR="008F7A9B" w:rsidRDefault="008F7A9B" w:rsidP="00790804">
      <w:pPr>
        <w:keepNext/>
        <w:keepLines/>
        <w:tabs>
          <w:tab w:val="left" w:pos="1980"/>
          <w:tab w:val="left" w:pos="2700"/>
          <w:tab w:val="left" w:pos="3420"/>
        </w:tabs>
        <w:ind w:left="1276"/>
        <w:jc w:val="both"/>
        <w:rPr>
          <w:szCs w:val="22"/>
        </w:rPr>
      </w:pPr>
    </w:p>
    <w:p w:rsidR="008F7A9B" w:rsidRDefault="00175EB4" w:rsidP="00790804">
      <w:pPr>
        <w:keepNext/>
        <w:keepLines/>
        <w:tabs>
          <w:tab w:val="left" w:pos="1980"/>
          <w:tab w:val="left" w:pos="2700"/>
          <w:tab w:val="left" w:pos="3420"/>
        </w:tabs>
        <w:ind w:left="1276"/>
        <w:jc w:val="both"/>
        <w:rPr>
          <w:szCs w:val="22"/>
        </w:rPr>
      </w:pPr>
      <w:r>
        <w:rPr>
          <w:szCs w:val="22"/>
        </w:rPr>
        <w:t>Councillor Martin B</w:t>
      </w:r>
      <w:r w:rsidR="008F7A9B">
        <w:rPr>
          <w:szCs w:val="22"/>
        </w:rPr>
        <w:t>rooks</w:t>
      </w:r>
      <w:r>
        <w:rPr>
          <w:szCs w:val="22"/>
        </w:rPr>
        <w:t>, seconded by Councillor Alison Scarth, moved the recommendation in the report.</w:t>
      </w:r>
    </w:p>
    <w:p w:rsidR="00994DBF" w:rsidRPr="00994DBF" w:rsidRDefault="00994DBF" w:rsidP="00790804">
      <w:pPr>
        <w:keepNext/>
        <w:keepLines/>
        <w:ind w:left="1276"/>
        <w:rPr>
          <w:szCs w:val="22"/>
        </w:rPr>
      </w:pPr>
    </w:p>
    <w:p w:rsidR="00175EB4" w:rsidRDefault="00175EB4" w:rsidP="00790804">
      <w:pPr>
        <w:keepNext/>
        <w:keepLines/>
        <w:ind w:left="1276"/>
        <w:rPr>
          <w:szCs w:val="22"/>
        </w:rPr>
      </w:pPr>
      <w:r>
        <w:rPr>
          <w:szCs w:val="22"/>
        </w:rPr>
        <w:t>On being put to the Committee the recommendation was declared CARRIED, the voting being unanimous.</w:t>
      </w:r>
    </w:p>
    <w:p w:rsidR="00175EB4" w:rsidRDefault="00175EB4" w:rsidP="00790804">
      <w:pPr>
        <w:keepNext/>
        <w:keepLines/>
        <w:ind w:left="1276"/>
        <w:rPr>
          <w:szCs w:val="22"/>
        </w:rPr>
      </w:pPr>
    </w:p>
    <w:p w:rsidR="00175EB4" w:rsidRDefault="00175EB4" w:rsidP="00790804">
      <w:pPr>
        <w:keepNext/>
        <w:keepLines/>
        <w:ind w:left="1276"/>
        <w:rPr>
          <w:szCs w:val="22"/>
        </w:rPr>
      </w:pPr>
      <w:r>
        <w:rPr>
          <w:szCs w:val="22"/>
        </w:rPr>
        <w:t>RESOLVED:</w:t>
      </w:r>
    </w:p>
    <w:p w:rsidR="00175EB4" w:rsidRDefault="00175EB4" w:rsidP="00790804">
      <w:pPr>
        <w:keepNext/>
        <w:keepLines/>
        <w:ind w:left="1276"/>
        <w:rPr>
          <w:szCs w:val="22"/>
        </w:rPr>
      </w:pPr>
    </w:p>
    <w:p w:rsidR="00175EB4" w:rsidRDefault="00175EB4" w:rsidP="00790804">
      <w:pPr>
        <w:keepNext/>
        <w:keepLines/>
        <w:tabs>
          <w:tab w:val="left" w:pos="1276"/>
        </w:tabs>
        <w:ind w:left="1260" w:hanging="1260"/>
        <w:rPr>
          <w:rFonts w:cs="Arial"/>
          <w:color w:val="000000"/>
          <w:szCs w:val="22"/>
        </w:rPr>
      </w:pPr>
      <w:r>
        <w:rPr>
          <w:rFonts w:cs="Arial"/>
          <w:color w:val="000000"/>
          <w:szCs w:val="22"/>
        </w:rPr>
        <w:tab/>
      </w:r>
      <w:r w:rsidRPr="00484CD6">
        <w:rPr>
          <w:rFonts w:cs="Arial"/>
          <w:color w:val="000000"/>
          <w:szCs w:val="22"/>
        </w:rPr>
        <w:t xml:space="preserve">That the Leisure, Wellbeing &amp; Health Committee approve the following </w:t>
      </w:r>
      <w:r>
        <w:rPr>
          <w:rFonts w:cs="Arial"/>
          <w:color w:val="000000"/>
          <w:szCs w:val="22"/>
        </w:rPr>
        <w:t>Leisure and Community</w:t>
      </w:r>
      <w:r w:rsidRPr="00484CD6">
        <w:rPr>
          <w:rFonts w:cs="Arial"/>
          <w:color w:val="000000"/>
          <w:szCs w:val="22"/>
        </w:rPr>
        <w:t xml:space="preserve"> grant:</w:t>
      </w:r>
      <w:r>
        <w:rPr>
          <w:rFonts w:cs="Arial"/>
          <w:color w:val="000000"/>
          <w:szCs w:val="22"/>
        </w:rPr>
        <w:br/>
      </w:r>
    </w:p>
    <w:p w:rsidR="00175EB4" w:rsidRDefault="00175EB4" w:rsidP="00790804">
      <w:pPr>
        <w:keepNext/>
        <w:keepLines/>
        <w:tabs>
          <w:tab w:val="left" w:pos="1276"/>
        </w:tabs>
        <w:ind w:left="1260" w:hanging="1260"/>
        <w:rPr>
          <w:rFonts w:cs="Arial"/>
          <w:color w:val="000000"/>
          <w:szCs w:val="22"/>
        </w:rPr>
      </w:pPr>
      <w:r>
        <w:rPr>
          <w:rFonts w:cs="Arial"/>
          <w:color w:val="000000"/>
          <w:szCs w:val="22"/>
        </w:rPr>
        <w:tab/>
      </w:r>
      <w:r>
        <w:rPr>
          <w:rFonts w:cs="Arial"/>
          <w:color w:val="000000"/>
          <w:szCs w:val="22"/>
        </w:rPr>
        <w:tab/>
        <w:t>Home-start Watford and Three Rivers</w:t>
      </w:r>
      <w:r>
        <w:rPr>
          <w:rFonts w:cs="Arial"/>
          <w:color w:val="000000"/>
          <w:szCs w:val="22"/>
        </w:rPr>
        <w:tab/>
      </w:r>
      <w:r>
        <w:rPr>
          <w:rFonts w:cs="Arial"/>
          <w:color w:val="000000"/>
          <w:szCs w:val="22"/>
        </w:rPr>
        <w:tab/>
        <w:t>£3</w:t>
      </w:r>
      <w:r w:rsidR="00417792">
        <w:rPr>
          <w:rFonts w:cs="Arial"/>
          <w:color w:val="000000"/>
          <w:szCs w:val="22"/>
        </w:rPr>
        <w:t>,</w:t>
      </w:r>
      <w:r>
        <w:rPr>
          <w:rFonts w:cs="Arial"/>
          <w:color w:val="000000"/>
          <w:szCs w:val="22"/>
        </w:rPr>
        <w:t>000</w:t>
      </w:r>
    </w:p>
    <w:p w:rsidR="00922F1A" w:rsidRDefault="00922F1A" w:rsidP="00790804">
      <w:pPr>
        <w:keepNext/>
        <w:keepLines/>
        <w:tabs>
          <w:tab w:val="left" w:pos="1980"/>
          <w:tab w:val="left" w:pos="2700"/>
          <w:tab w:val="left" w:pos="3420"/>
        </w:tabs>
        <w:ind w:left="1276"/>
        <w:jc w:val="both"/>
        <w:rPr>
          <w:rFonts w:cs="Arial"/>
          <w:b/>
          <w:color w:val="000000"/>
          <w:szCs w:val="22"/>
        </w:rPr>
      </w:pPr>
    </w:p>
    <w:p w:rsidR="00922F1A" w:rsidRDefault="00922F1A" w:rsidP="00790804">
      <w:pPr>
        <w:keepNext/>
        <w:keepLines/>
        <w:tabs>
          <w:tab w:val="left" w:pos="1980"/>
          <w:tab w:val="left" w:pos="2700"/>
          <w:tab w:val="left" w:pos="3420"/>
        </w:tabs>
        <w:ind w:left="1276"/>
        <w:jc w:val="both"/>
        <w:rPr>
          <w:rFonts w:cs="Arial"/>
          <w:b/>
          <w:color w:val="000000"/>
          <w:szCs w:val="22"/>
        </w:rPr>
      </w:pPr>
      <w:r w:rsidRPr="00922F1A">
        <w:rPr>
          <w:rFonts w:cs="Arial"/>
          <w:b/>
          <w:color w:val="000000"/>
          <w:szCs w:val="22"/>
        </w:rPr>
        <w:t>Pre-school Learning Alliance</w:t>
      </w:r>
    </w:p>
    <w:p w:rsidR="00BC687F" w:rsidRDefault="00BC687F" w:rsidP="00790804">
      <w:pPr>
        <w:keepNext/>
        <w:keepLines/>
        <w:tabs>
          <w:tab w:val="left" w:pos="1980"/>
          <w:tab w:val="left" w:pos="2700"/>
          <w:tab w:val="left" w:pos="3420"/>
        </w:tabs>
        <w:ind w:left="1276"/>
        <w:jc w:val="both"/>
        <w:rPr>
          <w:rFonts w:cs="Arial"/>
          <w:color w:val="000000"/>
          <w:szCs w:val="22"/>
        </w:rPr>
      </w:pPr>
      <w:r>
        <w:rPr>
          <w:rFonts w:cs="Arial"/>
          <w:color w:val="000000"/>
          <w:szCs w:val="22"/>
        </w:rPr>
        <w:t xml:space="preserve">This application had </w:t>
      </w:r>
      <w:r w:rsidR="00A0617D">
        <w:rPr>
          <w:rFonts w:cs="Arial"/>
          <w:color w:val="000000"/>
          <w:szCs w:val="22"/>
        </w:rPr>
        <w:t>been withdrawn by the applicant, so was not considered by the Committee.</w:t>
      </w:r>
    </w:p>
    <w:p w:rsidR="00922F1A" w:rsidRDefault="00922F1A" w:rsidP="00790804">
      <w:pPr>
        <w:keepNext/>
        <w:keepLines/>
        <w:tabs>
          <w:tab w:val="left" w:pos="1980"/>
          <w:tab w:val="left" w:pos="2700"/>
          <w:tab w:val="left" w:pos="3420"/>
        </w:tabs>
        <w:jc w:val="both"/>
        <w:rPr>
          <w:rFonts w:cs="Arial"/>
          <w:b/>
          <w:color w:val="000000"/>
          <w:szCs w:val="22"/>
        </w:rPr>
      </w:pPr>
    </w:p>
    <w:p w:rsidR="00922F1A" w:rsidRDefault="00922F1A" w:rsidP="00790804">
      <w:pPr>
        <w:keepNext/>
        <w:keepLines/>
        <w:tabs>
          <w:tab w:val="left" w:pos="1980"/>
          <w:tab w:val="left" w:pos="2700"/>
          <w:tab w:val="left" w:pos="3420"/>
        </w:tabs>
        <w:ind w:left="1276"/>
        <w:jc w:val="both"/>
        <w:rPr>
          <w:rFonts w:cs="Arial"/>
          <w:b/>
          <w:color w:val="000000"/>
          <w:szCs w:val="22"/>
        </w:rPr>
      </w:pPr>
      <w:r w:rsidRPr="00922F1A">
        <w:rPr>
          <w:rFonts w:cs="Arial"/>
          <w:b/>
          <w:color w:val="000000"/>
          <w:szCs w:val="22"/>
        </w:rPr>
        <w:t>Resolving Chaos</w:t>
      </w:r>
    </w:p>
    <w:p w:rsidR="00BC687F" w:rsidRDefault="009A484F" w:rsidP="00790804">
      <w:pPr>
        <w:keepNext/>
        <w:keepLines/>
        <w:tabs>
          <w:tab w:val="left" w:pos="1980"/>
          <w:tab w:val="left" w:pos="2700"/>
          <w:tab w:val="left" w:pos="3420"/>
        </w:tabs>
        <w:ind w:left="1276"/>
        <w:jc w:val="both"/>
        <w:rPr>
          <w:rFonts w:cs="Arial"/>
          <w:color w:val="000000"/>
          <w:szCs w:val="22"/>
        </w:rPr>
      </w:pPr>
      <w:r>
        <w:rPr>
          <w:rFonts w:cs="Arial"/>
          <w:color w:val="000000"/>
          <w:szCs w:val="22"/>
        </w:rPr>
        <w:t xml:space="preserve">The Partnerships Officer noted that paragraph 3.4.7 of the report should state that the cost of one worker was £41,850. The total project cost was £242,699, which covered the cost of six workers. </w:t>
      </w:r>
    </w:p>
    <w:p w:rsidR="009A484F" w:rsidRDefault="009A484F" w:rsidP="00790804">
      <w:pPr>
        <w:keepNext/>
        <w:keepLines/>
        <w:tabs>
          <w:tab w:val="left" w:pos="1980"/>
          <w:tab w:val="left" w:pos="2700"/>
          <w:tab w:val="left" w:pos="3420"/>
        </w:tabs>
        <w:ind w:left="1276"/>
        <w:jc w:val="both"/>
        <w:rPr>
          <w:rFonts w:cs="Arial"/>
          <w:color w:val="000000"/>
          <w:szCs w:val="22"/>
        </w:rPr>
      </w:pPr>
    </w:p>
    <w:p w:rsidR="009A484F" w:rsidRDefault="009A484F" w:rsidP="00790804">
      <w:pPr>
        <w:keepNext/>
        <w:keepLines/>
        <w:tabs>
          <w:tab w:val="left" w:pos="1980"/>
          <w:tab w:val="left" w:pos="2700"/>
          <w:tab w:val="left" w:pos="3420"/>
        </w:tabs>
        <w:ind w:left="1276"/>
        <w:jc w:val="both"/>
        <w:rPr>
          <w:szCs w:val="22"/>
        </w:rPr>
      </w:pPr>
      <w:r w:rsidRPr="006F0043">
        <w:rPr>
          <w:szCs w:val="22"/>
        </w:rPr>
        <w:t>In accordance with</w:t>
      </w:r>
      <w:r>
        <w:rPr>
          <w:szCs w:val="22"/>
        </w:rPr>
        <w:t xml:space="preserve"> Council Procedure Rule 35 (B), Mr Paul Kelly spoke in favour of the application. </w:t>
      </w:r>
    </w:p>
    <w:p w:rsidR="009A484F" w:rsidRDefault="009A484F" w:rsidP="00790804">
      <w:pPr>
        <w:keepNext/>
        <w:keepLines/>
        <w:tabs>
          <w:tab w:val="left" w:pos="1980"/>
          <w:tab w:val="left" w:pos="2700"/>
          <w:tab w:val="left" w:pos="3420"/>
        </w:tabs>
        <w:ind w:left="1276"/>
        <w:jc w:val="both"/>
        <w:rPr>
          <w:szCs w:val="22"/>
        </w:rPr>
      </w:pPr>
    </w:p>
    <w:p w:rsidR="009A484F" w:rsidRDefault="009A484F" w:rsidP="00790804">
      <w:pPr>
        <w:keepNext/>
        <w:keepLines/>
        <w:tabs>
          <w:tab w:val="left" w:pos="1980"/>
          <w:tab w:val="left" w:pos="2700"/>
          <w:tab w:val="left" w:pos="3420"/>
        </w:tabs>
        <w:ind w:left="1276"/>
        <w:jc w:val="both"/>
        <w:rPr>
          <w:szCs w:val="22"/>
        </w:rPr>
      </w:pPr>
      <w:r>
        <w:rPr>
          <w:szCs w:val="22"/>
        </w:rPr>
        <w:t>Councillor Alex Hayward, seconded by Councillor Stephen King, moved the recommendation in the report.</w:t>
      </w:r>
    </w:p>
    <w:p w:rsidR="009A484F" w:rsidRPr="00994DBF" w:rsidRDefault="009A484F" w:rsidP="00790804">
      <w:pPr>
        <w:keepNext/>
        <w:keepLines/>
        <w:ind w:left="1276"/>
        <w:rPr>
          <w:szCs w:val="22"/>
        </w:rPr>
      </w:pPr>
    </w:p>
    <w:p w:rsidR="009A484F" w:rsidRDefault="009A484F" w:rsidP="00790804">
      <w:pPr>
        <w:keepNext/>
        <w:keepLines/>
        <w:ind w:left="1276"/>
        <w:rPr>
          <w:szCs w:val="22"/>
        </w:rPr>
      </w:pPr>
      <w:r>
        <w:rPr>
          <w:szCs w:val="22"/>
        </w:rPr>
        <w:t>On being put to the Committee the recommendation was declared CARRIED, the voting being unanimous.</w:t>
      </w:r>
    </w:p>
    <w:p w:rsidR="009A484F" w:rsidRDefault="009A484F" w:rsidP="00790804">
      <w:pPr>
        <w:keepNext/>
        <w:keepLines/>
        <w:ind w:left="1276"/>
        <w:rPr>
          <w:szCs w:val="22"/>
        </w:rPr>
      </w:pPr>
    </w:p>
    <w:p w:rsidR="009A484F" w:rsidRDefault="009A484F" w:rsidP="00790804">
      <w:pPr>
        <w:keepNext/>
        <w:keepLines/>
        <w:ind w:left="1276"/>
        <w:rPr>
          <w:szCs w:val="22"/>
        </w:rPr>
      </w:pPr>
      <w:r>
        <w:rPr>
          <w:szCs w:val="22"/>
        </w:rPr>
        <w:t>RESOLVED:</w:t>
      </w:r>
    </w:p>
    <w:p w:rsidR="009A484F" w:rsidRDefault="009A484F" w:rsidP="00790804">
      <w:pPr>
        <w:keepNext/>
        <w:keepLines/>
        <w:ind w:left="1276"/>
        <w:rPr>
          <w:szCs w:val="22"/>
        </w:rPr>
      </w:pPr>
    </w:p>
    <w:p w:rsidR="009A484F" w:rsidRDefault="009A484F" w:rsidP="00790804">
      <w:pPr>
        <w:keepNext/>
        <w:keepLines/>
        <w:tabs>
          <w:tab w:val="left" w:pos="1276"/>
        </w:tabs>
        <w:ind w:left="1260" w:hanging="1260"/>
        <w:rPr>
          <w:rFonts w:cs="Arial"/>
          <w:color w:val="000000"/>
          <w:szCs w:val="22"/>
        </w:rPr>
      </w:pPr>
      <w:r>
        <w:rPr>
          <w:rFonts w:cs="Arial"/>
          <w:color w:val="000000"/>
          <w:szCs w:val="22"/>
        </w:rPr>
        <w:tab/>
      </w:r>
      <w:r w:rsidRPr="00484CD6">
        <w:rPr>
          <w:rFonts w:cs="Arial"/>
          <w:color w:val="000000"/>
          <w:szCs w:val="22"/>
        </w:rPr>
        <w:t xml:space="preserve">That the Leisure, Wellbeing &amp; Health Committee approve the following </w:t>
      </w:r>
      <w:r>
        <w:rPr>
          <w:rFonts w:cs="Arial"/>
          <w:color w:val="000000"/>
          <w:szCs w:val="22"/>
        </w:rPr>
        <w:t>Leisure and Community</w:t>
      </w:r>
      <w:r w:rsidRPr="00484CD6">
        <w:rPr>
          <w:rFonts w:cs="Arial"/>
          <w:color w:val="000000"/>
          <w:szCs w:val="22"/>
        </w:rPr>
        <w:t xml:space="preserve"> grant:</w:t>
      </w:r>
      <w:r>
        <w:rPr>
          <w:rFonts w:cs="Arial"/>
          <w:color w:val="000000"/>
          <w:szCs w:val="22"/>
        </w:rPr>
        <w:br/>
      </w:r>
    </w:p>
    <w:p w:rsidR="008419BE" w:rsidRDefault="009A484F" w:rsidP="00790804">
      <w:pPr>
        <w:keepNext/>
        <w:keepLines/>
        <w:tabs>
          <w:tab w:val="left" w:pos="1276"/>
        </w:tabs>
        <w:ind w:left="1260" w:hanging="1260"/>
        <w:rPr>
          <w:rFonts w:cs="Arial"/>
          <w:color w:val="000000"/>
          <w:szCs w:val="22"/>
        </w:rPr>
      </w:pPr>
      <w:r>
        <w:rPr>
          <w:rFonts w:cs="Arial"/>
          <w:color w:val="000000"/>
          <w:szCs w:val="22"/>
        </w:rPr>
        <w:tab/>
      </w:r>
      <w:r>
        <w:rPr>
          <w:rFonts w:cs="Arial"/>
          <w:color w:val="000000"/>
          <w:szCs w:val="22"/>
        </w:rPr>
        <w:tab/>
        <w:t>Resolving Chaos</w:t>
      </w:r>
      <w:r>
        <w:rPr>
          <w:rFonts w:cs="Arial"/>
          <w:color w:val="000000"/>
          <w:szCs w:val="22"/>
        </w:rPr>
        <w:tab/>
      </w:r>
      <w:r>
        <w:rPr>
          <w:rFonts w:cs="Arial"/>
          <w:color w:val="000000"/>
          <w:szCs w:val="22"/>
        </w:rPr>
        <w:tab/>
        <w:t>£3</w:t>
      </w:r>
      <w:r w:rsidR="00417792">
        <w:rPr>
          <w:rFonts w:cs="Arial"/>
          <w:color w:val="000000"/>
          <w:szCs w:val="22"/>
        </w:rPr>
        <w:t>,</w:t>
      </w:r>
      <w:r>
        <w:rPr>
          <w:rFonts w:cs="Arial"/>
          <w:color w:val="000000"/>
          <w:szCs w:val="22"/>
        </w:rPr>
        <w:t>000</w:t>
      </w:r>
    </w:p>
    <w:p w:rsidR="008419BE" w:rsidRDefault="008419BE" w:rsidP="00790804">
      <w:pPr>
        <w:keepNext/>
        <w:keepLines/>
        <w:tabs>
          <w:tab w:val="left" w:pos="1980"/>
          <w:tab w:val="left" w:pos="2700"/>
          <w:tab w:val="left" w:pos="3420"/>
        </w:tabs>
        <w:jc w:val="both"/>
        <w:rPr>
          <w:rFonts w:cs="Arial"/>
          <w:b/>
          <w:color w:val="000000"/>
          <w:szCs w:val="22"/>
        </w:rPr>
      </w:pPr>
    </w:p>
    <w:p w:rsidR="00922F1A" w:rsidRDefault="00922F1A" w:rsidP="00790804">
      <w:pPr>
        <w:keepNext/>
        <w:keepLines/>
        <w:tabs>
          <w:tab w:val="left" w:pos="1980"/>
          <w:tab w:val="left" w:pos="2700"/>
          <w:tab w:val="left" w:pos="3420"/>
        </w:tabs>
        <w:ind w:left="1276"/>
        <w:jc w:val="both"/>
        <w:rPr>
          <w:rFonts w:cs="Arial"/>
          <w:b/>
          <w:color w:val="000000"/>
          <w:szCs w:val="22"/>
        </w:rPr>
      </w:pPr>
      <w:r w:rsidRPr="00922F1A">
        <w:rPr>
          <w:rFonts w:cs="Arial"/>
          <w:b/>
          <w:color w:val="000000"/>
          <w:szCs w:val="22"/>
        </w:rPr>
        <w:t>Rickmansworth Waterways Trust</w:t>
      </w:r>
    </w:p>
    <w:p w:rsidR="008419BE" w:rsidRDefault="008419BE" w:rsidP="00790804">
      <w:pPr>
        <w:keepNext/>
        <w:keepLines/>
        <w:tabs>
          <w:tab w:val="left" w:pos="1980"/>
          <w:tab w:val="left" w:pos="2700"/>
          <w:tab w:val="left" w:pos="3420"/>
        </w:tabs>
        <w:ind w:left="1276"/>
        <w:jc w:val="both"/>
        <w:rPr>
          <w:szCs w:val="22"/>
        </w:rPr>
      </w:pPr>
      <w:r w:rsidRPr="006F0043">
        <w:rPr>
          <w:szCs w:val="22"/>
        </w:rPr>
        <w:t>In accordance with</w:t>
      </w:r>
      <w:r>
        <w:rPr>
          <w:szCs w:val="22"/>
        </w:rPr>
        <w:t xml:space="preserve"> Council Procedure Rule 35 (B), Mr Dave Montague spoke in favour of the application. </w:t>
      </w:r>
    </w:p>
    <w:p w:rsidR="008419BE" w:rsidRDefault="008419BE" w:rsidP="00790804">
      <w:pPr>
        <w:keepNext/>
        <w:keepLines/>
        <w:tabs>
          <w:tab w:val="left" w:pos="1980"/>
          <w:tab w:val="left" w:pos="2700"/>
          <w:tab w:val="left" w:pos="3420"/>
        </w:tabs>
        <w:ind w:left="1276"/>
        <w:jc w:val="both"/>
        <w:rPr>
          <w:szCs w:val="22"/>
        </w:rPr>
      </w:pPr>
    </w:p>
    <w:p w:rsidR="008419BE" w:rsidRDefault="008419BE" w:rsidP="00790804">
      <w:pPr>
        <w:keepNext/>
        <w:keepLines/>
        <w:tabs>
          <w:tab w:val="left" w:pos="1980"/>
          <w:tab w:val="left" w:pos="2700"/>
          <w:tab w:val="left" w:pos="3420"/>
        </w:tabs>
        <w:ind w:left="1276"/>
        <w:jc w:val="both"/>
        <w:rPr>
          <w:szCs w:val="22"/>
        </w:rPr>
      </w:pPr>
      <w:r>
        <w:rPr>
          <w:szCs w:val="22"/>
        </w:rPr>
        <w:t>Councillor Chris Lloyd, seconded by Councillor David Sansom, moved the recommendation in the report.</w:t>
      </w:r>
    </w:p>
    <w:p w:rsidR="008419BE" w:rsidRPr="00994DBF" w:rsidRDefault="008419BE" w:rsidP="00790804">
      <w:pPr>
        <w:keepNext/>
        <w:keepLines/>
        <w:ind w:left="1276"/>
        <w:rPr>
          <w:szCs w:val="22"/>
        </w:rPr>
      </w:pPr>
    </w:p>
    <w:p w:rsidR="008419BE" w:rsidRDefault="008419BE" w:rsidP="00790804">
      <w:pPr>
        <w:keepNext/>
        <w:keepLines/>
        <w:ind w:left="1276"/>
        <w:rPr>
          <w:szCs w:val="22"/>
        </w:rPr>
      </w:pPr>
      <w:r>
        <w:rPr>
          <w:szCs w:val="22"/>
        </w:rPr>
        <w:t>On being put to the Committee the recommendation was declared CARRIED, the voting being unanimous.</w:t>
      </w:r>
    </w:p>
    <w:p w:rsidR="008419BE" w:rsidRDefault="008419BE" w:rsidP="00790804">
      <w:pPr>
        <w:keepNext/>
        <w:keepLines/>
        <w:ind w:left="1276"/>
        <w:rPr>
          <w:szCs w:val="22"/>
        </w:rPr>
      </w:pPr>
    </w:p>
    <w:p w:rsidR="008419BE" w:rsidRDefault="008419BE" w:rsidP="00790804">
      <w:pPr>
        <w:keepNext/>
        <w:keepLines/>
        <w:ind w:left="1276"/>
        <w:rPr>
          <w:szCs w:val="22"/>
        </w:rPr>
      </w:pPr>
      <w:r>
        <w:rPr>
          <w:szCs w:val="22"/>
        </w:rPr>
        <w:t>RESOLVED:</w:t>
      </w:r>
    </w:p>
    <w:p w:rsidR="008419BE" w:rsidRDefault="008419BE" w:rsidP="00790804">
      <w:pPr>
        <w:keepNext/>
        <w:keepLines/>
        <w:ind w:left="1276"/>
        <w:rPr>
          <w:szCs w:val="22"/>
        </w:rPr>
      </w:pPr>
    </w:p>
    <w:p w:rsidR="008419BE" w:rsidRDefault="008419BE" w:rsidP="00790804">
      <w:pPr>
        <w:keepNext/>
        <w:keepLines/>
        <w:tabs>
          <w:tab w:val="left" w:pos="1276"/>
        </w:tabs>
        <w:ind w:left="1260" w:hanging="1260"/>
        <w:rPr>
          <w:rFonts w:cs="Arial"/>
          <w:color w:val="000000"/>
          <w:szCs w:val="22"/>
        </w:rPr>
      </w:pPr>
      <w:r>
        <w:rPr>
          <w:rFonts w:cs="Arial"/>
          <w:color w:val="000000"/>
          <w:szCs w:val="22"/>
        </w:rPr>
        <w:tab/>
      </w:r>
      <w:r w:rsidRPr="00484CD6">
        <w:rPr>
          <w:rFonts w:cs="Arial"/>
          <w:color w:val="000000"/>
          <w:szCs w:val="22"/>
        </w:rPr>
        <w:t xml:space="preserve">That the Leisure, Wellbeing &amp; Health Committee approve the following </w:t>
      </w:r>
      <w:r>
        <w:rPr>
          <w:rFonts w:cs="Arial"/>
          <w:color w:val="000000"/>
          <w:szCs w:val="22"/>
        </w:rPr>
        <w:t>Leisure and Community</w:t>
      </w:r>
      <w:r w:rsidRPr="00484CD6">
        <w:rPr>
          <w:rFonts w:cs="Arial"/>
          <w:color w:val="000000"/>
          <w:szCs w:val="22"/>
        </w:rPr>
        <w:t xml:space="preserve"> grant:</w:t>
      </w:r>
      <w:r>
        <w:rPr>
          <w:rFonts w:cs="Arial"/>
          <w:color w:val="000000"/>
          <w:szCs w:val="22"/>
        </w:rPr>
        <w:br/>
      </w:r>
    </w:p>
    <w:p w:rsidR="008419BE" w:rsidRPr="00306958" w:rsidRDefault="008419BE" w:rsidP="00790804">
      <w:pPr>
        <w:keepNext/>
        <w:keepLines/>
        <w:tabs>
          <w:tab w:val="left" w:pos="1276"/>
        </w:tabs>
        <w:ind w:left="1260" w:hanging="1260"/>
        <w:rPr>
          <w:rFonts w:cs="Arial"/>
          <w:color w:val="000000"/>
          <w:szCs w:val="22"/>
        </w:rPr>
      </w:pPr>
      <w:r>
        <w:rPr>
          <w:rFonts w:cs="Arial"/>
          <w:color w:val="000000"/>
          <w:szCs w:val="22"/>
        </w:rPr>
        <w:tab/>
      </w:r>
      <w:r>
        <w:rPr>
          <w:rFonts w:cs="Arial"/>
          <w:color w:val="000000"/>
          <w:szCs w:val="22"/>
        </w:rPr>
        <w:tab/>
        <w:t>Rickmansworth Waterways Trust</w:t>
      </w:r>
      <w:r>
        <w:rPr>
          <w:rFonts w:cs="Arial"/>
          <w:color w:val="000000"/>
          <w:szCs w:val="22"/>
        </w:rPr>
        <w:tab/>
      </w:r>
      <w:r>
        <w:rPr>
          <w:rFonts w:cs="Arial"/>
          <w:color w:val="000000"/>
          <w:szCs w:val="22"/>
        </w:rPr>
        <w:tab/>
        <w:t>£3</w:t>
      </w:r>
      <w:r w:rsidR="00417792">
        <w:rPr>
          <w:rFonts w:cs="Arial"/>
          <w:color w:val="000000"/>
          <w:szCs w:val="22"/>
        </w:rPr>
        <w:t>,</w:t>
      </w:r>
      <w:r>
        <w:rPr>
          <w:rFonts w:cs="Arial"/>
          <w:color w:val="000000"/>
          <w:szCs w:val="22"/>
        </w:rPr>
        <w:t>000</w:t>
      </w:r>
    </w:p>
    <w:p w:rsidR="00922F1A" w:rsidRPr="00922F1A" w:rsidRDefault="00922F1A" w:rsidP="00790804">
      <w:pPr>
        <w:keepNext/>
        <w:keepLines/>
        <w:tabs>
          <w:tab w:val="left" w:pos="1980"/>
          <w:tab w:val="left" w:pos="2700"/>
          <w:tab w:val="left" w:pos="3420"/>
        </w:tabs>
        <w:ind w:left="1276"/>
        <w:jc w:val="both"/>
        <w:rPr>
          <w:rFonts w:cs="Arial"/>
          <w:b/>
          <w:color w:val="000000"/>
          <w:szCs w:val="22"/>
        </w:rPr>
      </w:pPr>
    </w:p>
    <w:p w:rsidR="00922F1A" w:rsidRDefault="00922F1A" w:rsidP="00790804">
      <w:pPr>
        <w:keepNext/>
        <w:keepLines/>
        <w:ind w:left="1267"/>
        <w:rPr>
          <w:rFonts w:cs="Arial"/>
          <w:b/>
          <w:color w:val="000000"/>
          <w:szCs w:val="22"/>
        </w:rPr>
      </w:pPr>
      <w:r w:rsidRPr="00922F1A">
        <w:rPr>
          <w:rFonts w:cs="Arial"/>
          <w:b/>
          <w:color w:val="000000"/>
          <w:szCs w:val="22"/>
        </w:rPr>
        <w:t>Watford &amp; District MENCAP</w:t>
      </w:r>
    </w:p>
    <w:p w:rsidR="00C23683" w:rsidRDefault="00C23683" w:rsidP="00790804">
      <w:pPr>
        <w:keepNext/>
        <w:keepLines/>
        <w:tabs>
          <w:tab w:val="left" w:pos="1980"/>
          <w:tab w:val="left" w:pos="2700"/>
          <w:tab w:val="left" w:pos="3420"/>
        </w:tabs>
        <w:ind w:left="1276"/>
        <w:jc w:val="both"/>
        <w:rPr>
          <w:szCs w:val="22"/>
        </w:rPr>
      </w:pPr>
      <w:r w:rsidRPr="006F0043">
        <w:rPr>
          <w:szCs w:val="22"/>
        </w:rPr>
        <w:t>In accordance with</w:t>
      </w:r>
      <w:r>
        <w:rPr>
          <w:szCs w:val="22"/>
        </w:rPr>
        <w:t xml:space="preserve"> Council Procedure Rule 35 (B), Ms Michelle Hamilton spoke in favour of the application. </w:t>
      </w:r>
    </w:p>
    <w:p w:rsidR="00C23683" w:rsidRDefault="00C23683" w:rsidP="00790804">
      <w:pPr>
        <w:keepNext/>
        <w:keepLines/>
        <w:tabs>
          <w:tab w:val="left" w:pos="1980"/>
          <w:tab w:val="left" w:pos="2700"/>
          <w:tab w:val="left" w:pos="3420"/>
        </w:tabs>
        <w:ind w:left="1276"/>
        <w:jc w:val="both"/>
        <w:rPr>
          <w:szCs w:val="22"/>
        </w:rPr>
      </w:pPr>
    </w:p>
    <w:p w:rsidR="00C23683" w:rsidRDefault="00C23683" w:rsidP="00790804">
      <w:pPr>
        <w:keepNext/>
        <w:keepLines/>
        <w:tabs>
          <w:tab w:val="left" w:pos="1980"/>
          <w:tab w:val="left" w:pos="2700"/>
          <w:tab w:val="left" w:pos="3420"/>
        </w:tabs>
        <w:ind w:left="1276"/>
        <w:jc w:val="both"/>
        <w:rPr>
          <w:szCs w:val="22"/>
        </w:rPr>
      </w:pPr>
      <w:r>
        <w:rPr>
          <w:szCs w:val="22"/>
        </w:rPr>
        <w:t xml:space="preserve">Councillor Martin Brooks said there was a </w:t>
      </w:r>
      <w:r w:rsidR="0093178F">
        <w:rPr>
          <w:szCs w:val="22"/>
        </w:rPr>
        <w:t>147-</w:t>
      </w:r>
      <w:r w:rsidR="00306958">
        <w:rPr>
          <w:szCs w:val="22"/>
        </w:rPr>
        <w:t xml:space="preserve">year </w:t>
      </w:r>
      <w:r>
        <w:rPr>
          <w:szCs w:val="22"/>
        </w:rPr>
        <w:t>history in Leavesden of providing services to people with learning disabilities, and this was an excellent programme. Councillor Martin Brooks moved, seconded by Councillor Chris Lloyd, that a grant of £1</w:t>
      </w:r>
      <w:r w:rsidR="007E716E" w:rsidRPr="0093178F">
        <w:rPr>
          <w:szCs w:val="22"/>
        </w:rPr>
        <w:t>,</w:t>
      </w:r>
      <w:r>
        <w:rPr>
          <w:szCs w:val="22"/>
        </w:rPr>
        <w:t>854 be awarded.</w:t>
      </w:r>
    </w:p>
    <w:p w:rsidR="00707DA0" w:rsidRDefault="00707DA0" w:rsidP="00790804">
      <w:pPr>
        <w:keepNext/>
        <w:keepLines/>
        <w:tabs>
          <w:tab w:val="left" w:pos="1980"/>
          <w:tab w:val="left" w:pos="2700"/>
          <w:tab w:val="left" w:pos="3420"/>
        </w:tabs>
        <w:ind w:left="1276"/>
        <w:jc w:val="both"/>
        <w:rPr>
          <w:szCs w:val="22"/>
        </w:rPr>
      </w:pPr>
    </w:p>
    <w:p w:rsidR="00707DA0" w:rsidRPr="001D1FD3" w:rsidRDefault="00707DA0" w:rsidP="00790804">
      <w:pPr>
        <w:keepNext/>
        <w:keepLines/>
        <w:tabs>
          <w:tab w:val="left" w:pos="1980"/>
          <w:tab w:val="left" w:pos="2700"/>
          <w:tab w:val="left" w:pos="3420"/>
        </w:tabs>
        <w:ind w:left="1276"/>
        <w:jc w:val="both"/>
        <w:rPr>
          <w:szCs w:val="22"/>
        </w:rPr>
      </w:pPr>
      <w:r>
        <w:rPr>
          <w:szCs w:val="22"/>
        </w:rPr>
        <w:t>Councillor Alison Wall asked that consideration be given to a display of the work being produced at Artistsmeet.</w:t>
      </w:r>
      <w:r w:rsidR="007E716E">
        <w:rPr>
          <w:szCs w:val="22"/>
        </w:rPr>
        <w:t xml:space="preserve">  </w:t>
      </w:r>
      <w:r w:rsidR="007E716E" w:rsidRPr="001D1FD3">
        <w:rPr>
          <w:szCs w:val="22"/>
        </w:rPr>
        <w:t>Counc</w:t>
      </w:r>
      <w:r w:rsidR="001D1FD3">
        <w:rPr>
          <w:szCs w:val="22"/>
        </w:rPr>
        <w:t xml:space="preserve">illor </w:t>
      </w:r>
      <w:r w:rsidR="00AB43ED">
        <w:rPr>
          <w:szCs w:val="22"/>
        </w:rPr>
        <w:t xml:space="preserve">Chris </w:t>
      </w:r>
      <w:r w:rsidR="001D1FD3">
        <w:rPr>
          <w:szCs w:val="22"/>
        </w:rPr>
        <w:t>Lloyd stated that this might not be possible as the Arts Officer might</w:t>
      </w:r>
      <w:r w:rsidR="0093178F">
        <w:rPr>
          <w:szCs w:val="22"/>
        </w:rPr>
        <w:t xml:space="preserve"> </w:t>
      </w:r>
      <w:r w:rsidR="007E716E" w:rsidRPr="001D1FD3">
        <w:rPr>
          <w:szCs w:val="22"/>
        </w:rPr>
        <w:t xml:space="preserve">already </w:t>
      </w:r>
      <w:r w:rsidR="0093178F">
        <w:rPr>
          <w:szCs w:val="22"/>
        </w:rPr>
        <w:t xml:space="preserve">have </w:t>
      </w:r>
      <w:r w:rsidR="007E716E" w:rsidRPr="001D1FD3">
        <w:rPr>
          <w:szCs w:val="22"/>
        </w:rPr>
        <w:t>agreed the schedule.</w:t>
      </w:r>
    </w:p>
    <w:p w:rsidR="00C23683" w:rsidRPr="00994DBF" w:rsidRDefault="00C23683" w:rsidP="00790804">
      <w:pPr>
        <w:keepNext/>
        <w:keepLines/>
        <w:rPr>
          <w:szCs w:val="22"/>
        </w:rPr>
      </w:pPr>
    </w:p>
    <w:p w:rsidR="00C23683" w:rsidRDefault="00C23683" w:rsidP="00790804">
      <w:pPr>
        <w:keepNext/>
        <w:keepLines/>
        <w:ind w:left="1276"/>
        <w:rPr>
          <w:szCs w:val="22"/>
        </w:rPr>
      </w:pPr>
      <w:r>
        <w:rPr>
          <w:szCs w:val="22"/>
        </w:rPr>
        <w:t>On being put to the Committee the recommendation was declared CARRIED, the voting being unanimous.</w:t>
      </w:r>
    </w:p>
    <w:p w:rsidR="00C23683" w:rsidRDefault="00C23683" w:rsidP="00790804">
      <w:pPr>
        <w:keepNext/>
        <w:keepLines/>
        <w:ind w:left="1276"/>
        <w:rPr>
          <w:szCs w:val="22"/>
        </w:rPr>
      </w:pPr>
    </w:p>
    <w:p w:rsidR="00C23683" w:rsidRDefault="00C23683" w:rsidP="00790804">
      <w:pPr>
        <w:keepNext/>
        <w:keepLines/>
        <w:ind w:left="1276"/>
        <w:rPr>
          <w:szCs w:val="22"/>
        </w:rPr>
      </w:pPr>
      <w:r>
        <w:rPr>
          <w:szCs w:val="22"/>
        </w:rPr>
        <w:t>RESOLVED:</w:t>
      </w:r>
    </w:p>
    <w:p w:rsidR="00C23683" w:rsidRDefault="00C23683" w:rsidP="00790804">
      <w:pPr>
        <w:keepNext/>
        <w:keepLines/>
        <w:ind w:left="1276"/>
        <w:rPr>
          <w:szCs w:val="22"/>
        </w:rPr>
      </w:pPr>
    </w:p>
    <w:p w:rsidR="00C23683" w:rsidRDefault="00C23683" w:rsidP="00790804">
      <w:pPr>
        <w:keepNext/>
        <w:keepLines/>
        <w:tabs>
          <w:tab w:val="left" w:pos="1276"/>
        </w:tabs>
        <w:ind w:left="1260" w:hanging="1260"/>
        <w:rPr>
          <w:rFonts w:cs="Arial"/>
          <w:color w:val="000000"/>
          <w:szCs w:val="22"/>
        </w:rPr>
      </w:pPr>
      <w:r>
        <w:rPr>
          <w:rFonts w:cs="Arial"/>
          <w:color w:val="000000"/>
          <w:szCs w:val="22"/>
        </w:rPr>
        <w:tab/>
      </w:r>
      <w:r w:rsidRPr="00484CD6">
        <w:rPr>
          <w:rFonts w:cs="Arial"/>
          <w:color w:val="000000"/>
          <w:szCs w:val="22"/>
        </w:rPr>
        <w:t xml:space="preserve">That the Leisure, Wellbeing &amp; Health Committee approve the following </w:t>
      </w:r>
      <w:r>
        <w:rPr>
          <w:rFonts w:cs="Arial"/>
          <w:color w:val="000000"/>
          <w:szCs w:val="22"/>
        </w:rPr>
        <w:t>Leisure and Community</w:t>
      </w:r>
      <w:r w:rsidRPr="00484CD6">
        <w:rPr>
          <w:rFonts w:cs="Arial"/>
          <w:color w:val="000000"/>
          <w:szCs w:val="22"/>
        </w:rPr>
        <w:t xml:space="preserve"> grant:</w:t>
      </w:r>
      <w:r>
        <w:rPr>
          <w:rFonts w:cs="Arial"/>
          <w:color w:val="000000"/>
          <w:szCs w:val="22"/>
        </w:rPr>
        <w:br/>
      </w:r>
    </w:p>
    <w:p w:rsidR="00C23683" w:rsidRDefault="00C23683" w:rsidP="00790804">
      <w:pPr>
        <w:keepNext/>
        <w:keepLines/>
        <w:tabs>
          <w:tab w:val="left" w:pos="1276"/>
        </w:tabs>
        <w:ind w:left="1260" w:hanging="1260"/>
        <w:rPr>
          <w:rFonts w:cs="Arial"/>
          <w:color w:val="000000"/>
          <w:szCs w:val="22"/>
        </w:rPr>
      </w:pPr>
      <w:r>
        <w:rPr>
          <w:rFonts w:cs="Arial"/>
          <w:color w:val="000000"/>
          <w:szCs w:val="22"/>
        </w:rPr>
        <w:tab/>
      </w:r>
      <w:r>
        <w:rPr>
          <w:rFonts w:cs="Arial"/>
          <w:color w:val="000000"/>
          <w:szCs w:val="22"/>
        </w:rPr>
        <w:tab/>
      </w:r>
      <w:r w:rsidR="00707DA0">
        <w:rPr>
          <w:rFonts w:cs="Arial"/>
          <w:color w:val="000000"/>
          <w:szCs w:val="22"/>
        </w:rPr>
        <w:t>Watford and District MENCAP</w:t>
      </w:r>
      <w:r>
        <w:rPr>
          <w:rFonts w:cs="Arial"/>
          <w:color w:val="000000"/>
          <w:szCs w:val="22"/>
        </w:rPr>
        <w:tab/>
      </w:r>
      <w:r>
        <w:rPr>
          <w:rFonts w:cs="Arial"/>
          <w:color w:val="000000"/>
          <w:szCs w:val="22"/>
        </w:rPr>
        <w:tab/>
        <w:t>£</w:t>
      </w:r>
      <w:r w:rsidR="00707DA0">
        <w:rPr>
          <w:rFonts w:cs="Arial"/>
          <w:color w:val="000000"/>
          <w:szCs w:val="22"/>
        </w:rPr>
        <w:t>1</w:t>
      </w:r>
      <w:r w:rsidR="00417792">
        <w:rPr>
          <w:rFonts w:cs="Arial"/>
          <w:color w:val="000000"/>
          <w:szCs w:val="22"/>
        </w:rPr>
        <w:t>,</w:t>
      </w:r>
      <w:r w:rsidR="00707DA0">
        <w:rPr>
          <w:rFonts w:cs="Arial"/>
          <w:color w:val="000000"/>
          <w:szCs w:val="22"/>
        </w:rPr>
        <w:t>854</w:t>
      </w:r>
    </w:p>
    <w:p w:rsidR="00922F1A" w:rsidRPr="00922F1A" w:rsidRDefault="00922F1A" w:rsidP="00790804">
      <w:pPr>
        <w:keepNext/>
        <w:keepLines/>
        <w:tabs>
          <w:tab w:val="left" w:pos="1980"/>
          <w:tab w:val="left" w:pos="2700"/>
          <w:tab w:val="left" w:pos="3420"/>
        </w:tabs>
        <w:jc w:val="both"/>
        <w:rPr>
          <w:rFonts w:cs="Arial"/>
          <w:b/>
          <w:color w:val="000000"/>
          <w:szCs w:val="22"/>
        </w:rPr>
      </w:pPr>
    </w:p>
    <w:p w:rsidR="007E6592" w:rsidRDefault="007E6592" w:rsidP="00790804">
      <w:pPr>
        <w:keepNext/>
        <w:keepLines/>
        <w:tabs>
          <w:tab w:val="left" w:pos="1980"/>
          <w:tab w:val="left" w:pos="2700"/>
          <w:tab w:val="left" w:pos="3420"/>
        </w:tabs>
        <w:ind w:left="1276"/>
        <w:jc w:val="both"/>
        <w:rPr>
          <w:rFonts w:cs="Arial"/>
          <w:b/>
          <w:color w:val="000000"/>
          <w:szCs w:val="22"/>
        </w:rPr>
      </w:pPr>
      <w:r>
        <w:rPr>
          <w:rFonts w:cs="Arial"/>
          <w:b/>
          <w:color w:val="000000"/>
          <w:szCs w:val="22"/>
        </w:rPr>
        <w:t>South Oxhey Community Choir</w:t>
      </w:r>
    </w:p>
    <w:p w:rsidR="007E6592" w:rsidRDefault="007E6592" w:rsidP="00790804">
      <w:pPr>
        <w:keepNext/>
        <w:keepLines/>
        <w:tabs>
          <w:tab w:val="left" w:pos="1980"/>
          <w:tab w:val="left" w:pos="2700"/>
          <w:tab w:val="left" w:pos="3420"/>
        </w:tabs>
        <w:ind w:left="1276"/>
        <w:jc w:val="both"/>
        <w:rPr>
          <w:rFonts w:cs="Arial"/>
          <w:color w:val="000000"/>
          <w:szCs w:val="22"/>
        </w:rPr>
      </w:pPr>
      <w:r>
        <w:rPr>
          <w:rFonts w:cs="Arial"/>
          <w:color w:val="000000"/>
          <w:szCs w:val="22"/>
        </w:rPr>
        <w:t>Councillor Alison Scarth left the room during the discussion and vote on this application.</w:t>
      </w:r>
    </w:p>
    <w:p w:rsidR="00306958" w:rsidRDefault="00306958" w:rsidP="00790804">
      <w:pPr>
        <w:keepNext/>
        <w:keepLines/>
        <w:tabs>
          <w:tab w:val="left" w:pos="1980"/>
          <w:tab w:val="left" w:pos="2700"/>
          <w:tab w:val="left" w:pos="3420"/>
        </w:tabs>
        <w:ind w:left="1276"/>
        <w:jc w:val="both"/>
        <w:rPr>
          <w:rFonts w:cs="Arial"/>
          <w:color w:val="000000"/>
          <w:szCs w:val="22"/>
        </w:rPr>
      </w:pPr>
    </w:p>
    <w:p w:rsidR="007E6592" w:rsidRPr="00AB43ED" w:rsidRDefault="007E6592" w:rsidP="00790804">
      <w:pPr>
        <w:keepNext/>
        <w:keepLines/>
        <w:ind w:left="1276"/>
        <w:rPr>
          <w:rFonts w:cs="Arial"/>
          <w:szCs w:val="22"/>
        </w:rPr>
      </w:pPr>
      <w:r>
        <w:rPr>
          <w:rFonts w:cs="Arial"/>
          <w:color w:val="000000"/>
          <w:szCs w:val="22"/>
        </w:rPr>
        <w:lastRenderedPageBreak/>
        <w:t xml:space="preserve">This was a late application which was being considered because </w:t>
      </w:r>
      <w:r w:rsidRPr="003D41B8">
        <w:rPr>
          <w:rFonts w:cs="Arial"/>
          <w:color w:val="000000"/>
          <w:szCs w:val="22"/>
        </w:rPr>
        <w:t xml:space="preserve">the next time the Committee would be able to consider applications would be September </w:t>
      </w:r>
      <w:r w:rsidRPr="00AB43ED">
        <w:rPr>
          <w:rFonts w:cs="Arial"/>
          <w:szCs w:val="22"/>
        </w:rPr>
        <w:t>201</w:t>
      </w:r>
      <w:r w:rsidR="007E716E" w:rsidRPr="00AB43ED">
        <w:rPr>
          <w:rFonts w:cs="Arial"/>
          <w:szCs w:val="22"/>
        </w:rPr>
        <w:t>7</w:t>
      </w:r>
      <w:r w:rsidRPr="00AB43ED">
        <w:rPr>
          <w:rFonts w:cs="Arial"/>
          <w:szCs w:val="22"/>
        </w:rPr>
        <w:t xml:space="preserve"> and the event that the application was concerned with would take place in April and May 201</w:t>
      </w:r>
      <w:r w:rsidR="007E716E" w:rsidRPr="00AB43ED">
        <w:rPr>
          <w:rFonts w:cs="Arial"/>
          <w:szCs w:val="22"/>
        </w:rPr>
        <w:t>7.</w:t>
      </w:r>
    </w:p>
    <w:p w:rsidR="00162D1C" w:rsidRDefault="00162D1C" w:rsidP="00790804">
      <w:pPr>
        <w:keepNext/>
        <w:keepLines/>
        <w:ind w:left="1276"/>
        <w:rPr>
          <w:rFonts w:cs="Arial"/>
          <w:color w:val="000000"/>
          <w:szCs w:val="22"/>
        </w:rPr>
      </w:pPr>
    </w:p>
    <w:p w:rsidR="00162D1C" w:rsidRPr="003D41B8" w:rsidRDefault="00162D1C" w:rsidP="00790804">
      <w:pPr>
        <w:keepNext/>
        <w:keepLines/>
        <w:tabs>
          <w:tab w:val="left" w:pos="1980"/>
          <w:tab w:val="left" w:pos="2700"/>
          <w:tab w:val="left" w:pos="3420"/>
        </w:tabs>
        <w:ind w:left="1276"/>
        <w:jc w:val="both"/>
        <w:rPr>
          <w:rFonts w:cs="Arial"/>
          <w:color w:val="000000"/>
          <w:szCs w:val="22"/>
        </w:rPr>
      </w:pPr>
      <w:r>
        <w:rPr>
          <w:rFonts w:cs="Arial"/>
          <w:color w:val="000000"/>
          <w:szCs w:val="22"/>
        </w:rPr>
        <w:t>The Partnerships Officer advised Members that the recommendation in the report was for £900, but that due to the previous decision</w:t>
      </w:r>
      <w:r w:rsidR="00306958">
        <w:rPr>
          <w:rFonts w:cs="Arial"/>
          <w:color w:val="000000"/>
          <w:szCs w:val="22"/>
        </w:rPr>
        <w:t>s</w:t>
      </w:r>
      <w:r>
        <w:rPr>
          <w:rFonts w:cs="Arial"/>
          <w:color w:val="000000"/>
          <w:szCs w:val="22"/>
        </w:rPr>
        <w:t xml:space="preserve"> on a</w:t>
      </w:r>
      <w:r w:rsidR="00723BA3">
        <w:rPr>
          <w:rFonts w:cs="Arial"/>
          <w:color w:val="000000"/>
          <w:szCs w:val="22"/>
        </w:rPr>
        <w:t>pplications, there was only £546</w:t>
      </w:r>
      <w:r>
        <w:rPr>
          <w:rFonts w:cs="Arial"/>
          <w:color w:val="000000"/>
          <w:szCs w:val="22"/>
        </w:rPr>
        <w:t xml:space="preserve"> remaining in the Leisure and Community Grants budget for 2016/17. </w:t>
      </w:r>
    </w:p>
    <w:p w:rsidR="007E6592" w:rsidRDefault="007E6592" w:rsidP="00790804">
      <w:pPr>
        <w:keepNext/>
        <w:keepLines/>
        <w:tabs>
          <w:tab w:val="left" w:pos="1980"/>
          <w:tab w:val="left" w:pos="2700"/>
          <w:tab w:val="left" w:pos="3420"/>
        </w:tabs>
        <w:ind w:left="1276"/>
        <w:jc w:val="both"/>
        <w:rPr>
          <w:rFonts w:cs="Arial"/>
          <w:color w:val="000000"/>
          <w:szCs w:val="22"/>
        </w:rPr>
      </w:pPr>
    </w:p>
    <w:p w:rsidR="00891BA2" w:rsidRDefault="00891BA2" w:rsidP="00790804">
      <w:pPr>
        <w:keepNext/>
        <w:keepLines/>
        <w:tabs>
          <w:tab w:val="left" w:pos="1980"/>
          <w:tab w:val="left" w:pos="2700"/>
          <w:tab w:val="left" w:pos="3420"/>
        </w:tabs>
        <w:ind w:left="1276"/>
        <w:jc w:val="both"/>
        <w:rPr>
          <w:szCs w:val="22"/>
        </w:rPr>
      </w:pPr>
      <w:r w:rsidRPr="006F0043">
        <w:rPr>
          <w:szCs w:val="22"/>
        </w:rPr>
        <w:t>In accordance with</w:t>
      </w:r>
      <w:r>
        <w:rPr>
          <w:szCs w:val="22"/>
        </w:rPr>
        <w:t xml:space="preserve"> Council Procedure Rule 35 (B), Ms Christine Wyard spoke in favour of the application. </w:t>
      </w:r>
    </w:p>
    <w:p w:rsidR="00891BA2" w:rsidRDefault="00891BA2" w:rsidP="00790804">
      <w:pPr>
        <w:keepNext/>
        <w:keepLines/>
        <w:tabs>
          <w:tab w:val="left" w:pos="1980"/>
          <w:tab w:val="left" w:pos="2700"/>
          <w:tab w:val="left" w:pos="3420"/>
        </w:tabs>
        <w:ind w:left="1276"/>
        <w:jc w:val="both"/>
        <w:rPr>
          <w:szCs w:val="22"/>
        </w:rPr>
      </w:pPr>
    </w:p>
    <w:p w:rsidR="00891BA2" w:rsidRDefault="00891BA2" w:rsidP="00790804">
      <w:pPr>
        <w:keepNext/>
        <w:keepLines/>
        <w:tabs>
          <w:tab w:val="left" w:pos="1980"/>
          <w:tab w:val="left" w:pos="2700"/>
          <w:tab w:val="left" w:pos="3420"/>
        </w:tabs>
        <w:ind w:left="1276"/>
        <w:jc w:val="both"/>
        <w:rPr>
          <w:szCs w:val="22"/>
        </w:rPr>
      </w:pPr>
      <w:r>
        <w:rPr>
          <w:szCs w:val="22"/>
        </w:rPr>
        <w:t xml:space="preserve">Councillor </w:t>
      </w:r>
      <w:r w:rsidR="00162D1C">
        <w:rPr>
          <w:szCs w:val="22"/>
        </w:rPr>
        <w:t xml:space="preserve">Chris Whately-Smith, seconded by Councillor Chris Lloyd, moved that a grant of </w:t>
      </w:r>
      <w:r w:rsidR="00162D1C" w:rsidRPr="00AB43ED">
        <w:rPr>
          <w:szCs w:val="22"/>
        </w:rPr>
        <w:t>£</w:t>
      </w:r>
      <w:r w:rsidR="0024386D" w:rsidRPr="00AB43ED">
        <w:rPr>
          <w:szCs w:val="22"/>
        </w:rPr>
        <w:t>546</w:t>
      </w:r>
      <w:r w:rsidR="00162D1C" w:rsidRPr="00AB43ED">
        <w:rPr>
          <w:szCs w:val="22"/>
        </w:rPr>
        <w:t xml:space="preserve"> </w:t>
      </w:r>
      <w:r w:rsidR="00162D1C">
        <w:rPr>
          <w:szCs w:val="22"/>
        </w:rPr>
        <w:t>be awarded, and that an additional officer discretionary grant be considered in the new financial year.</w:t>
      </w:r>
    </w:p>
    <w:p w:rsidR="00891BA2" w:rsidRPr="00994DBF" w:rsidRDefault="00891BA2" w:rsidP="00790804">
      <w:pPr>
        <w:keepNext/>
        <w:keepLines/>
        <w:ind w:left="1276"/>
        <w:rPr>
          <w:szCs w:val="22"/>
        </w:rPr>
      </w:pPr>
    </w:p>
    <w:p w:rsidR="00891BA2" w:rsidRDefault="00891BA2" w:rsidP="00790804">
      <w:pPr>
        <w:keepNext/>
        <w:keepLines/>
        <w:ind w:left="1276"/>
        <w:rPr>
          <w:szCs w:val="22"/>
        </w:rPr>
      </w:pPr>
      <w:r>
        <w:rPr>
          <w:szCs w:val="22"/>
        </w:rPr>
        <w:t>On being put to the Committee the recommendation was declared CARRIED, the voting being unanimous.</w:t>
      </w:r>
    </w:p>
    <w:p w:rsidR="00891BA2" w:rsidRDefault="00891BA2" w:rsidP="00790804">
      <w:pPr>
        <w:keepNext/>
        <w:keepLines/>
        <w:ind w:left="1276"/>
        <w:rPr>
          <w:szCs w:val="22"/>
        </w:rPr>
      </w:pPr>
    </w:p>
    <w:p w:rsidR="00891BA2" w:rsidRDefault="00891BA2" w:rsidP="00790804">
      <w:pPr>
        <w:keepNext/>
        <w:keepLines/>
        <w:ind w:left="1276"/>
        <w:rPr>
          <w:szCs w:val="22"/>
        </w:rPr>
      </w:pPr>
      <w:r>
        <w:rPr>
          <w:szCs w:val="22"/>
        </w:rPr>
        <w:t>RESOLVED:</w:t>
      </w:r>
    </w:p>
    <w:p w:rsidR="00891BA2" w:rsidRDefault="00891BA2" w:rsidP="00790804">
      <w:pPr>
        <w:keepNext/>
        <w:keepLines/>
        <w:ind w:left="1276"/>
        <w:rPr>
          <w:szCs w:val="22"/>
        </w:rPr>
      </w:pPr>
    </w:p>
    <w:p w:rsidR="00891BA2" w:rsidRDefault="00891BA2" w:rsidP="00790804">
      <w:pPr>
        <w:keepNext/>
        <w:keepLines/>
        <w:tabs>
          <w:tab w:val="left" w:pos="1276"/>
        </w:tabs>
        <w:ind w:left="1260" w:hanging="1260"/>
        <w:rPr>
          <w:rFonts w:cs="Arial"/>
          <w:color w:val="000000"/>
          <w:szCs w:val="22"/>
        </w:rPr>
      </w:pPr>
      <w:r>
        <w:rPr>
          <w:rFonts w:cs="Arial"/>
          <w:color w:val="000000"/>
          <w:szCs w:val="22"/>
        </w:rPr>
        <w:tab/>
      </w:r>
      <w:r w:rsidRPr="00484CD6">
        <w:rPr>
          <w:rFonts w:cs="Arial"/>
          <w:color w:val="000000"/>
          <w:szCs w:val="22"/>
        </w:rPr>
        <w:t xml:space="preserve">That the Leisure, Wellbeing &amp; Health Committee approve the following </w:t>
      </w:r>
      <w:r>
        <w:rPr>
          <w:rFonts w:cs="Arial"/>
          <w:color w:val="000000"/>
          <w:szCs w:val="22"/>
        </w:rPr>
        <w:t>Leisure and Community</w:t>
      </w:r>
      <w:r w:rsidRPr="00484CD6">
        <w:rPr>
          <w:rFonts w:cs="Arial"/>
          <w:color w:val="000000"/>
          <w:szCs w:val="22"/>
        </w:rPr>
        <w:t xml:space="preserve"> grant:</w:t>
      </w:r>
      <w:r>
        <w:rPr>
          <w:rFonts w:cs="Arial"/>
          <w:color w:val="000000"/>
          <w:szCs w:val="22"/>
        </w:rPr>
        <w:br/>
      </w:r>
    </w:p>
    <w:p w:rsidR="00891BA2" w:rsidRDefault="00891BA2" w:rsidP="00790804">
      <w:pPr>
        <w:keepNext/>
        <w:keepLines/>
        <w:tabs>
          <w:tab w:val="left" w:pos="1276"/>
        </w:tabs>
        <w:ind w:left="1260" w:hanging="1260"/>
        <w:rPr>
          <w:rFonts w:cs="Arial"/>
          <w:color w:val="000000"/>
          <w:szCs w:val="22"/>
        </w:rPr>
      </w:pPr>
      <w:r>
        <w:rPr>
          <w:rFonts w:cs="Arial"/>
          <w:color w:val="000000"/>
          <w:szCs w:val="22"/>
        </w:rPr>
        <w:tab/>
      </w:r>
      <w:r>
        <w:rPr>
          <w:rFonts w:cs="Arial"/>
          <w:color w:val="000000"/>
          <w:szCs w:val="22"/>
        </w:rPr>
        <w:tab/>
      </w:r>
      <w:r w:rsidR="006767D9">
        <w:rPr>
          <w:rFonts w:cs="Arial"/>
          <w:color w:val="000000"/>
          <w:szCs w:val="22"/>
        </w:rPr>
        <w:t>South Oxhey Community Choir</w:t>
      </w:r>
      <w:r>
        <w:rPr>
          <w:rFonts w:cs="Arial"/>
          <w:color w:val="000000"/>
          <w:szCs w:val="22"/>
        </w:rPr>
        <w:tab/>
      </w:r>
      <w:r>
        <w:rPr>
          <w:rFonts w:cs="Arial"/>
          <w:color w:val="000000"/>
          <w:szCs w:val="22"/>
        </w:rPr>
        <w:tab/>
      </w:r>
      <w:r w:rsidRPr="00AB43ED">
        <w:rPr>
          <w:rFonts w:cs="Arial"/>
          <w:szCs w:val="22"/>
        </w:rPr>
        <w:t>£</w:t>
      </w:r>
      <w:r w:rsidR="0024386D" w:rsidRPr="00AB43ED">
        <w:rPr>
          <w:szCs w:val="22"/>
        </w:rPr>
        <w:t>546</w:t>
      </w:r>
    </w:p>
    <w:p w:rsidR="00306958" w:rsidRDefault="00306958" w:rsidP="00790804">
      <w:pPr>
        <w:keepNext/>
        <w:keepLines/>
        <w:tabs>
          <w:tab w:val="left" w:pos="1276"/>
        </w:tabs>
        <w:ind w:left="1260" w:hanging="1260"/>
        <w:rPr>
          <w:rFonts w:cs="Arial"/>
          <w:color w:val="000000"/>
          <w:szCs w:val="22"/>
        </w:rPr>
      </w:pPr>
    </w:p>
    <w:p w:rsidR="00306958" w:rsidRDefault="00306958" w:rsidP="00790804">
      <w:pPr>
        <w:keepNext/>
        <w:keepLines/>
        <w:tabs>
          <w:tab w:val="left" w:pos="1980"/>
          <w:tab w:val="left" w:pos="2700"/>
          <w:tab w:val="left" w:pos="3420"/>
        </w:tabs>
        <w:ind w:left="1276"/>
        <w:jc w:val="both"/>
        <w:rPr>
          <w:szCs w:val="22"/>
        </w:rPr>
      </w:pPr>
      <w:r>
        <w:rPr>
          <w:rFonts w:cs="Arial"/>
          <w:color w:val="000000"/>
          <w:szCs w:val="22"/>
        </w:rPr>
        <w:t>T</w:t>
      </w:r>
      <w:r>
        <w:rPr>
          <w:szCs w:val="22"/>
        </w:rPr>
        <w:t>hat an additional officer discretionary grant be considered in the new financial year.</w:t>
      </w:r>
    </w:p>
    <w:p w:rsidR="00891BA2" w:rsidRDefault="00891BA2" w:rsidP="00790804">
      <w:pPr>
        <w:keepNext/>
        <w:keepLines/>
        <w:tabs>
          <w:tab w:val="left" w:pos="1980"/>
          <w:tab w:val="left" w:pos="2700"/>
          <w:tab w:val="left" w:pos="3420"/>
        </w:tabs>
        <w:jc w:val="both"/>
        <w:rPr>
          <w:rFonts w:cs="Arial"/>
          <w:color w:val="000000"/>
          <w:szCs w:val="22"/>
        </w:rPr>
      </w:pPr>
    </w:p>
    <w:p w:rsidR="007E6592" w:rsidRDefault="00DC1E1A" w:rsidP="00790804">
      <w:pPr>
        <w:keepNext/>
        <w:keepLines/>
        <w:tabs>
          <w:tab w:val="left" w:pos="1980"/>
          <w:tab w:val="left" w:pos="2700"/>
          <w:tab w:val="left" w:pos="3420"/>
        </w:tabs>
        <w:ind w:left="1276"/>
        <w:jc w:val="both"/>
        <w:rPr>
          <w:rFonts w:cs="Arial"/>
          <w:color w:val="000000"/>
          <w:szCs w:val="22"/>
        </w:rPr>
      </w:pPr>
      <w:r>
        <w:rPr>
          <w:rFonts w:cs="Arial"/>
          <w:color w:val="000000"/>
          <w:szCs w:val="22"/>
        </w:rPr>
        <w:t>Councillor Joy Mann said that the Choir had been terrific ambassadors for South Oxhey.</w:t>
      </w:r>
    </w:p>
    <w:p w:rsidR="007E6592" w:rsidRDefault="007E6592" w:rsidP="00790804">
      <w:pPr>
        <w:keepNext/>
        <w:keepLines/>
        <w:tabs>
          <w:tab w:val="left" w:pos="1980"/>
          <w:tab w:val="left" w:pos="2700"/>
          <w:tab w:val="left" w:pos="3420"/>
        </w:tabs>
        <w:ind w:left="1276"/>
        <w:jc w:val="both"/>
        <w:rPr>
          <w:rFonts w:cs="Arial"/>
          <w:b/>
          <w:color w:val="000000"/>
          <w:szCs w:val="22"/>
        </w:rPr>
      </w:pPr>
    </w:p>
    <w:p w:rsidR="00345FBC" w:rsidRPr="00345FBC" w:rsidRDefault="00345FBC" w:rsidP="00790804">
      <w:pPr>
        <w:keepNext/>
        <w:keepLines/>
        <w:tabs>
          <w:tab w:val="left" w:pos="1980"/>
          <w:tab w:val="left" w:pos="2700"/>
          <w:tab w:val="left" w:pos="3420"/>
        </w:tabs>
        <w:ind w:left="1276"/>
        <w:jc w:val="both"/>
        <w:rPr>
          <w:rFonts w:cs="Arial"/>
          <w:i/>
          <w:color w:val="000000"/>
          <w:szCs w:val="22"/>
        </w:rPr>
      </w:pPr>
      <w:r w:rsidRPr="00345FBC">
        <w:rPr>
          <w:rFonts w:cs="Arial"/>
          <w:i/>
          <w:color w:val="000000"/>
          <w:szCs w:val="22"/>
        </w:rPr>
        <w:t>Capital Grants</w:t>
      </w:r>
    </w:p>
    <w:p w:rsidR="00345FBC" w:rsidRDefault="00345FBC" w:rsidP="00790804">
      <w:pPr>
        <w:keepNext/>
        <w:keepLines/>
        <w:tabs>
          <w:tab w:val="left" w:pos="1980"/>
          <w:tab w:val="left" w:pos="2700"/>
          <w:tab w:val="left" w:pos="3420"/>
        </w:tabs>
        <w:ind w:left="1276"/>
        <w:jc w:val="both"/>
        <w:rPr>
          <w:rFonts w:cs="Arial"/>
          <w:b/>
          <w:color w:val="000000"/>
          <w:szCs w:val="22"/>
        </w:rPr>
      </w:pPr>
    </w:p>
    <w:p w:rsidR="001D017E" w:rsidRDefault="00922F1A" w:rsidP="00790804">
      <w:pPr>
        <w:keepNext/>
        <w:keepLines/>
        <w:tabs>
          <w:tab w:val="left" w:pos="1980"/>
          <w:tab w:val="left" w:pos="2700"/>
          <w:tab w:val="left" w:pos="3420"/>
        </w:tabs>
        <w:ind w:left="1276"/>
        <w:jc w:val="both"/>
        <w:rPr>
          <w:rFonts w:cs="Arial"/>
          <w:b/>
          <w:color w:val="000000"/>
          <w:szCs w:val="22"/>
        </w:rPr>
      </w:pPr>
      <w:r w:rsidRPr="00922F1A">
        <w:rPr>
          <w:rFonts w:cs="Arial"/>
          <w:b/>
          <w:color w:val="000000"/>
          <w:szCs w:val="22"/>
        </w:rPr>
        <w:t>Fences Club London</w:t>
      </w:r>
    </w:p>
    <w:p w:rsidR="00DD4AD5" w:rsidRDefault="00DD4AD5" w:rsidP="00790804">
      <w:pPr>
        <w:keepNext/>
        <w:keepLines/>
        <w:tabs>
          <w:tab w:val="left" w:pos="1980"/>
          <w:tab w:val="left" w:pos="2700"/>
          <w:tab w:val="left" w:pos="3420"/>
        </w:tabs>
        <w:ind w:left="1276"/>
        <w:jc w:val="both"/>
        <w:rPr>
          <w:szCs w:val="22"/>
        </w:rPr>
      </w:pPr>
      <w:r w:rsidRPr="006F0043">
        <w:rPr>
          <w:szCs w:val="22"/>
        </w:rPr>
        <w:t>In accordance with</w:t>
      </w:r>
      <w:r>
        <w:rPr>
          <w:szCs w:val="22"/>
        </w:rPr>
        <w:t xml:space="preserve"> Council Procedure Rule 35 (B), Ms Dominique Stowell spoke in favour of the application. </w:t>
      </w:r>
    </w:p>
    <w:p w:rsidR="00DD4AD5" w:rsidRDefault="00DD4AD5" w:rsidP="00790804">
      <w:pPr>
        <w:keepNext/>
        <w:keepLines/>
        <w:tabs>
          <w:tab w:val="left" w:pos="1980"/>
          <w:tab w:val="left" w:pos="2700"/>
          <w:tab w:val="left" w:pos="3420"/>
        </w:tabs>
        <w:ind w:left="1276"/>
        <w:jc w:val="both"/>
        <w:rPr>
          <w:szCs w:val="22"/>
        </w:rPr>
      </w:pPr>
    </w:p>
    <w:p w:rsidR="00DD4AD5" w:rsidRDefault="00DD4AD5" w:rsidP="00790804">
      <w:pPr>
        <w:keepNext/>
        <w:keepLines/>
        <w:tabs>
          <w:tab w:val="left" w:pos="1980"/>
          <w:tab w:val="left" w:pos="2700"/>
          <w:tab w:val="left" w:pos="3420"/>
        </w:tabs>
        <w:ind w:left="1276"/>
        <w:jc w:val="both"/>
        <w:rPr>
          <w:szCs w:val="22"/>
        </w:rPr>
      </w:pPr>
      <w:r>
        <w:rPr>
          <w:szCs w:val="22"/>
        </w:rPr>
        <w:t xml:space="preserve">Councillor Chris Whately-Smith moved the recommendation in the report, with an additional recommendation, that the Committee receive feedback on how the Club was promoting fencing across all areas of the District. </w:t>
      </w:r>
    </w:p>
    <w:p w:rsidR="00DD4AD5" w:rsidRDefault="00DD4AD5" w:rsidP="00790804">
      <w:pPr>
        <w:keepNext/>
        <w:keepLines/>
        <w:tabs>
          <w:tab w:val="left" w:pos="1980"/>
          <w:tab w:val="left" w:pos="2700"/>
          <w:tab w:val="left" w:pos="3420"/>
        </w:tabs>
        <w:ind w:left="1276"/>
        <w:jc w:val="both"/>
        <w:rPr>
          <w:szCs w:val="22"/>
        </w:rPr>
      </w:pPr>
      <w:r>
        <w:rPr>
          <w:szCs w:val="22"/>
        </w:rPr>
        <w:t>Councillo</w:t>
      </w:r>
      <w:r w:rsidR="00377ED1">
        <w:rPr>
          <w:szCs w:val="22"/>
        </w:rPr>
        <w:t>r Martin Brooks seconded the motion</w:t>
      </w:r>
      <w:r>
        <w:rPr>
          <w:szCs w:val="22"/>
        </w:rPr>
        <w:t xml:space="preserve"> and said he was pleased to see that the Club included courses for people with disabilities and other under-represented groups. </w:t>
      </w:r>
    </w:p>
    <w:p w:rsidR="00DD4AD5" w:rsidRDefault="00DD4AD5" w:rsidP="00790804">
      <w:pPr>
        <w:keepNext/>
        <w:keepLines/>
        <w:tabs>
          <w:tab w:val="left" w:pos="1980"/>
          <w:tab w:val="left" w:pos="2700"/>
          <w:tab w:val="left" w:pos="3420"/>
        </w:tabs>
        <w:jc w:val="both"/>
        <w:rPr>
          <w:szCs w:val="22"/>
        </w:rPr>
      </w:pPr>
    </w:p>
    <w:p w:rsidR="00DD4AD5" w:rsidRDefault="00DD4AD5" w:rsidP="00790804">
      <w:pPr>
        <w:keepNext/>
        <w:keepLines/>
        <w:tabs>
          <w:tab w:val="left" w:pos="1980"/>
          <w:tab w:val="left" w:pos="2700"/>
          <w:tab w:val="left" w:pos="3420"/>
        </w:tabs>
        <w:ind w:left="1276"/>
        <w:jc w:val="both"/>
        <w:rPr>
          <w:szCs w:val="22"/>
        </w:rPr>
      </w:pPr>
      <w:r>
        <w:rPr>
          <w:szCs w:val="22"/>
        </w:rPr>
        <w:t xml:space="preserve">Members thanked Ms Stowell for an excellent presentation, and suggested that she speak to the Sports Development Officer about other grants available and publicising the work of the Club. </w:t>
      </w:r>
    </w:p>
    <w:p w:rsidR="00DD4AD5" w:rsidRPr="00994DBF" w:rsidRDefault="00DD4AD5" w:rsidP="00790804">
      <w:pPr>
        <w:keepNext/>
        <w:keepLines/>
        <w:ind w:left="1276"/>
        <w:rPr>
          <w:szCs w:val="22"/>
        </w:rPr>
      </w:pPr>
    </w:p>
    <w:p w:rsidR="00DD4AD5" w:rsidRDefault="00DD4AD5" w:rsidP="00790804">
      <w:pPr>
        <w:keepNext/>
        <w:keepLines/>
        <w:ind w:left="1276"/>
        <w:rPr>
          <w:szCs w:val="22"/>
        </w:rPr>
      </w:pPr>
      <w:r>
        <w:rPr>
          <w:szCs w:val="22"/>
        </w:rPr>
        <w:t>On being put to the Committee the recommendation was declared CARRIED, the voting being unanimous.</w:t>
      </w:r>
    </w:p>
    <w:p w:rsidR="00DD4AD5" w:rsidRDefault="00DD4AD5" w:rsidP="00790804">
      <w:pPr>
        <w:keepNext/>
        <w:keepLines/>
        <w:ind w:left="1276"/>
        <w:rPr>
          <w:szCs w:val="22"/>
        </w:rPr>
      </w:pPr>
    </w:p>
    <w:p w:rsidR="00DD4AD5" w:rsidRDefault="00DD4AD5" w:rsidP="00790804">
      <w:pPr>
        <w:keepNext/>
        <w:keepLines/>
        <w:tabs>
          <w:tab w:val="left" w:pos="1260"/>
          <w:tab w:val="left" w:pos="1980"/>
          <w:tab w:val="left" w:pos="2700"/>
          <w:tab w:val="left" w:pos="3420"/>
        </w:tabs>
        <w:jc w:val="both"/>
        <w:outlineLvl w:val="0"/>
        <w:rPr>
          <w:rFonts w:cs="Arial"/>
          <w:color w:val="000000"/>
          <w:szCs w:val="22"/>
        </w:rPr>
      </w:pPr>
      <w:r>
        <w:rPr>
          <w:rFonts w:cs="Arial"/>
          <w:color w:val="000000"/>
          <w:szCs w:val="22"/>
        </w:rPr>
        <w:tab/>
        <w:t>RESOLVED:-</w:t>
      </w:r>
    </w:p>
    <w:p w:rsidR="00DD4AD5" w:rsidRDefault="00DD4AD5" w:rsidP="00790804">
      <w:pPr>
        <w:keepNext/>
        <w:keepLines/>
        <w:tabs>
          <w:tab w:val="left" w:pos="1260"/>
          <w:tab w:val="left" w:pos="1980"/>
          <w:tab w:val="left" w:pos="2700"/>
          <w:tab w:val="left" w:pos="3420"/>
        </w:tabs>
        <w:ind w:left="1260" w:hanging="1260"/>
        <w:jc w:val="both"/>
        <w:outlineLvl w:val="0"/>
        <w:rPr>
          <w:rFonts w:cs="Arial"/>
          <w:color w:val="000000"/>
          <w:szCs w:val="22"/>
        </w:rPr>
      </w:pPr>
    </w:p>
    <w:p w:rsidR="00DD4AD5" w:rsidRDefault="00DD4AD5" w:rsidP="00790804">
      <w:pPr>
        <w:keepNext/>
        <w:keepLines/>
        <w:tabs>
          <w:tab w:val="left" w:pos="1276"/>
        </w:tabs>
        <w:ind w:left="1260" w:hanging="1260"/>
        <w:rPr>
          <w:rFonts w:cs="Arial"/>
          <w:color w:val="000000"/>
          <w:szCs w:val="22"/>
        </w:rPr>
      </w:pPr>
      <w:r>
        <w:rPr>
          <w:rFonts w:cs="Arial"/>
          <w:color w:val="000000"/>
          <w:szCs w:val="22"/>
        </w:rPr>
        <w:tab/>
      </w:r>
      <w:r w:rsidRPr="00484CD6">
        <w:rPr>
          <w:rFonts w:cs="Arial"/>
          <w:color w:val="000000"/>
          <w:szCs w:val="22"/>
        </w:rPr>
        <w:t>That the Leisure, Wellbeing &amp; Health Committee approve the following Capital grant:</w:t>
      </w:r>
      <w:r>
        <w:rPr>
          <w:rFonts w:cs="Arial"/>
          <w:color w:val="000000"/>
          <w:szCs w:val="22"/>
        </w:rPr>
        <w:br/>
      </w:r>
    </w:p>
    <w:p w:rsidR="00DD4AD5" w:rsidRDefault="00DD4AD5" w:rsidP="00790804">
      <w:pPr>
        <w:keepNext/>
        <w:keepLines/>
        <w:tabs>
          <w:tab w:val="left" w:pos="1276"/>
        </w:tabs>
        <w:ind w:left="1260" w:hanging="1260"/>
        <w:rPr>
          <w:rFonts w:cs="Arial"/>
          <w:color w:val="000000"/>
          <w:szCs w:val="22"/>
        </w:rPr>
      </w:pPr>
      <w:r>
        <w:rPr>
          <w:rFonts w:cs="Arial"/>
          <w:color w:val="000000"/>
          <w:szCs w:val="22"/>
        </w:rPr>
        <w:lastRenderedPageBreak/>
        <w:tab/>
      </w:r>
      <w:r>
        <w:rPr>
          <w:rFonts w:cs="Arial"/>
          <w:color w:val="000000"/>
          <w:szCs w:val="22"/>
        </w:rPr>
        <w:tab/>
        <w:t>Fences Club London</w:t>
      </w:r>
      <w:r>
        <w:rPr>
          <w:rFonts w:cs="Arial"/>
          <w:color w:val="000000"/>
          <w:szCs w:val="22"/>
        </w:rPr>
        <w:tab/>
      </w:r>
      <w:r>
        <w:rPr>
          <w:rFonts w:cs="Arial"/>
          <w:color w:val="000000"/>
          <w:szCs w:val="22"/>
        </w:rPr>
        <w:tab/>
      </w:r>
      <w:r>
        <w:rPr>
          <w:rFonts w:cs="Arial"/>
          <w:color w:val="000000"/>
          <w:szCs w:val="22"/>
        </w:rPr>
        <w:tab/>
        <w:t>£5</w:t>
      </w:r>
      <w:r w:rsidR="0024386D" w:rsidRPr="0024386D">
        <w:rPr>
          <w:rFonts w:cs="Arial"/>
          <w:color w:val="FF0000"/>
          <w:szCs w:val="22"/>
        </w:rPr>
        <w:t>,</w:t>
      </w:r>
      <w:r>
        <w:rPr>
          <w:rFonts w:cs="Arial"/>
          <w:color w:val="000000"/>
          <w:szCs w:val="22"/>
        </w:rPr>
        <w:t>160</w:t>
      </w:r>
    </w:p>
    <w:p w:rsidR="00DD4AD5" w:rsidRDefault="00DD4AD5" w:rsidP="00790804">
      <w:pPr>
        <w:keepNext/>
        <w:keepLines/>
        <w:tabs>
          <w:tab w:val="left" w:pos="1980"/>
          <w:tab w:val="left" w:pos="2700"/>
          <w:tab w:val="left" w:pos="3420"/>
        </w:tabs>
        <w:ind w:left="1276"/>
        <w:jc w:val="both"/>
        <w:rPr>
          <w:rFonts w:cs="Arial"/>
          <w:color w:val="000000"/>
          <w:szCs w:val="22"/>
        </w:rPr>
      </w:pPr>
    </w:p>
    <w:p w:rsidR="00306958" w:rsidRPr="00377ED1" w:rsidRDefault="00306958" w:rsidP="00377ED1">
      <w:pPr>
        <w:keepNext/>
        <w:keepLines/>
        <w:tabs>
          <w:tab w:val="left" w:pos="1980"/>
          <w:tab w:val="left" w:pos="2700"/>
          <w:tab w:val="left" w:pos="3420"/>
        </w:tabs>
        <w:ind w:left="1276"/>
        <w:jc w:val="both"/>
        <w:rPr>
          <w:szCs w:val="22"/>
        </w:rPr>
      </w:pPr>
      <w:r>
        <w:rPr>
          <w:szCs w:val="22"/>
        </w:rPr>
        <w:t xml:space="preserve">That the Committee receive feedback on how the Club was promoting fencing across all areas of the District. </w:t>
      </w:r>
    </w:p>
    <w:p w:rsidR="00922F1A" w:rsidRDefault="00922F1A" w:rsidP="00790804">
      <w:pPr>
        <w:keepNext/>
        <w:keepLines/>
        <w:tabs>
          <w:tab w:val="left" w:pos="1980"/>
          <w:tab w:val="left" w:pos="2700"/>
          <w:tab w:val="left" w:pos="3420"/>
        </w:tabs>
        <w:ind w:left="1276"/>
        <w:jc w:val="both"/>
        <w:rPr>
          <w:rFonts w:cs="Arial"/>
          <w:b/>
          <w:color w:val="000000"/>
          <w:szCs w:val="22"/>
        </w:rPr>
      </w:pPr>
    </w:p>
    <w:p w:rsidR="00922F1A" w:rsidRDefault="00922F1A" w:rsidP="00790804">
      <w:pPr>
        <w:keepNext/>
        <w:keepLines/>
        <w:tabs>
          <w:tab w:val="left" w:pos="1980"/>
          <w:tab w:val="left" w:pos="2700"/>
          <w:tab w:val="left" w:pos="3420"/>
        </w:tabs>
        <w:ind w:left="1276"/>
        <w:jc w:val="both"/>
        <w:rPr>
          <w:rFonts w:cs="Arial"/>
          <w:b/>
          <w:color w:val="000000"/>
          <w:szCs w:val="22"/>
        </w:rPr>
      </w:pPr>
      <w:r w:rsidRPr="00922F1A">
        <w:rPr>
          <w:rFonts w:cs="Arial"/>
          <w:b/>
          <w:color w:val="000000"/>
          <w:szCs w:val="22"/>
        </w:rPr>
        <w:t>Hertfordshire Boat Rescue</w:t>
      </w:r>
    </w:p>
    <w:p w:rsidR="00716532" w:rsidRDefault="00716532" w:rsidP="00790804">
      <w:pPr>
        <w:keepNext/>
        <w:keepLines/>
        <w:tabs>
          <w:tab w:val="left" w:pos="1980"/>
          <w:tab w:val="left" w:pos="2700"/>
          <w:tab w:val="left" w:pos="3420"/>
        </w:tabs>
        <w:ind w:left="1276"/>
        <w:jc w:val="both"/>
        <w:rPr>
          <w:szCs w:val="22"/>
        </w:rPr>
      </w:pPr>
      <w:r w:rsidRPr="006F0043">
        <w:rPr>
          <w:szCs w:val="22"/>
        </w:rPr>
        <w:t>In accordance with</w:t>
      </w:r>
      <w:r>
        <w:rPr>
          <w:szCs w:val="22"/>
        </w:rPr>
        <w:t xml:space="preserve"> Council Procedure Rule 35 (B), Mr Ross Davies spoke in favour of the application. </w:t>
      </w:r>
    </w:p>
    <w:p w:rsidR="000D168C" w:rsidRDefault="000D168C" w:rsidP="00790804">
      <w:pPr>
        <w:keepNext/>
        <w:keepLines/>
        <w:tabs>
          <w:tab w:val="left" w:pos="1980"/>
          <w:tab w:val="left" w:pos="2700"/>
          <w:tab w:val="left" w:pos="3420"/>
        </w:tabs>
        <w:ind w:left="1276"/>
        <w:jc w:val="both"/>
        <w:rPr>
          <w:szCs w:val="22"/>
        </w:rPr>
      </w:pPr>
    </w:p>
    <w:p w:rsidR="00716532" w:rsidRDefault="00CF19D1" w:rsidP="00790804">
      <w:pPr>
        <w:keepNext/>
        <w:keepLines/>
        <w:tabs>
          <w:tab w:val="left" w:pos="1980"/>
          <w:tab w:val="left" w:pos="2700"/>
          <w:tab w:val="left" w:pos="3420"/>
        </w:tabs>
        <w:ind w:left="1276"/>
        <w:jc w:val="both"/>
        <w:rPr>
          <w:szCs w:val="22"/>
        </w:rPr>
      </w:pPr>
      <w:r>
        <w:rPr>
          <w:szCs w:val="22"/>
        </w:rPr>
        <w:t>Members asked questions and the following points were made:</w:t>
      </w:r>
    </w:p>
    <w:p w:rsidR="00CF19D1" w:rsidRDefault="00CF19D1" w:rsidP="00790804">
      <w:pPr>
        <w:keepNext/>
        <w:keepLines/>
        <w:numPr>
          <w:ilvl w:val="0"/>
          <w:numId w:val="23"/>
        </w:numPr>
        <w:tabs>
          <w:tab w:val="left" w:pos="1980"/>
          <w:tab w:val="left" w:pos="2700"/>
          <w:tab w:val="left" w:pos="3420"/>
        </w:tabs>
        <w:jc w:val="both"/>
        <w:rPr>
          <w:szCs w:val="22"/>
        </w:rPr>
      </w:pPr>
      <w:r>
        <w:rPr>
          <w:szCs w:val="22"/>
        </w:rPr>
        <w:t xml:space="preserve">The boats could not be insured because they were classed as emergency equipment, and therefore were uninsurable. </w:t>
      </w:r>
    </w:p>
    <w:p w:rsidR="00CF19D1" w:rsidRDefault="00CF19D1" w:rsidP="00790804">
      <w:pPr>
        <w:keepNext/>
        <w:keepLines/>
        <w:numPr>
          <w:ilvl w:val="0"/>
          <w:numId w:val="23"/>
        </w:numPr>
        <w:tabs>
          <w:tab w:val="left" w:pos="1980"/>
          <w:tab w:val="left" w:pos="2700"/>
          <w:tab w:val="left" w:pos="3420"/>
        </w:tabs>
        <w:jc w:val="both"/>
        <w:rPr>
          <w:szCs w:val="22"/>
        </w:rPr>
      </w:pPr>
      <w:r>
        <w:rPr>
          <w:szCs w:val="22"/>
        </w:rPr>
        <w:t>The equipment would cover at least three Districts.</w:t>
      </w:r>
    </w:p>
    <w:p w:rsidR="00CF19D1" w:rsidRPr="007209EE" w:rsidRDefault="007209EE" w:rsidP="00790804">
      <w:pPr>
        <w:keepNext/>
        <w:keepLines/>
        <w:numPr>
          <w:ilvl w:val="0"/>
          <w:numId w:val="23"/>
        </w:numPr>
        <w:tabs>
          <w:tab w:val="left" w:pos="1980"/>
          <w:tab w:val="left" w:pos="2700"/>
          <w:tab w:val="left" w:pos="3420"/>
        </w:tabs>
        <w:jc w:val="both"/>
        <w:rPr>
          <w:szCs w:val="22"/>
        </w:rPr>
      </w:pPr>
      <w:r>
        <w:rPr>
          <w:szCs w:val="22"/>
        </w:rPr>
        <w:t xml:space="preserve">It was not clear how much the service could be utilised in the District, as </w:t>
      </w:r>
      <w:r w:rsidR="00CF19D1" w:rsidRPr="007209EE">
        <w:rPr>
          <w:szCs w:val="22"/>
        </w:rPr>
        <w:t xml:space="preserve">the Aquadrome and Rickmansworth Sailing Club had their own safety boats, so there was only the </w:t>
      </w:r>
      <w:r w:rsidR="00A0034E" w:rsidRPr="007209EE">
        <w:rPr>
          <w:szCs w:val="22"/>
        </w:rPr>
        <w:t>canal</w:t>
      </w:r>
      <w:r w:rsidR="00CF19D1" w:rsidRPr="007209EE">
        <w:rPr>
          <w:szCs w:val="22"/>
        </w:rPr>
        <w:t xml:space="preserve"> which was not currently</w:t>
      </w:r>
      <w:r>
        <w:rPr>
          <w:szCs w:val="22"/>
        </w:rPr>
        <w:t xml:space="preserve"> patrolled</w:t>
      </w:r>
      <w:r w:rsidR="00CF19D1" w:rsidRPr="007209EE">
        <w:rPr>
          <w:szCs w:val="22"/>
        </w:rPr>
        <w:t>.</w:t>
      </w:r>
    </w:p>
    <w:p w:rsidR="00CF19D1" w:rsidRDefault="00CF19D1" w:rsidP="00790804">
      <w:pPr>
        <w:keepNext/>
        <w:keepLines/>
        <w:tabs>
          <w:tab w:val="left" w:pos="1980"/>
          <w:tab w:val="left" w:pos="2700"/>
          <w:tab w:val="left" w:pos="3420"/>
        </w:tabs>
        <w:ind w:left="1996"/>
        <w:jc w:val="both"/>
        <w:rPr>
          <w:szCs w:val="22"/>
        </w:rPr>
      </w:pPr>
    </w:p>
    <w:p w:rsidR="00716532" w:rsidRDefault="00716532" w:rsidP="00790804">
      <w:pPr>
        <w:keepNext/>
        <w:keepLines/>
        <w:tabs>
          <w:tab w:val="left" w:pos="1980"/>
          <w:tab w:val="left" w:pos="2700"/>
          <w:tab w:val="left" w:pos="3420"/>
        </w:tabs>
        <w:ind w:left="1276"/>
        <w:jc w:val="both"/>
        <w:rPr>
          <w:szCs w:val="22"/>
        </w:rPr>
      </w:pPr>
      <w:r>
        <w:rPr>
          <w:szCs w:val="22"/>
        </w:rPr>
        <w:t xml:space="preserve">Councillor </w:t>
      </w:r>
      <w:r w:rsidR="00CF19D1">
        <w:rPr>
          <w:szCs w:val="22"/>
        </w:rPr>
        <w:t>David Sansom, seconded by Councillor Martin Brooks</w:t>
      </w:r>
      <w:r w:rsidR="00A0034E">
        <w:rPr>
          <w:szCs w:val="22"/>
        </w:rPr>
        <w:t>, moved</w:t>
      </w:r>
      <w:r>
        <w:rPr>
          <w:szCs w:val="22"/>
        </w:rPr>
        <w:t xml:space="preserve"> the recommendation </w:t>
      </w:r>
      <w:r w:rsidR="00CF19D1">
        <w:rPr>
          <w:szCs w:val="22"/>
        </w:rPr>
        <w:t>in the report.</w:t>
      </w:r>
    </w:p>
    <w:p w:rsidR="00716532" w:rsidRPr="00994DBF" w:rsidRDefault="00716532" w:rsidP="00790804">
      <w:pPr>
        <w:keepNext/>
        <w:keepLines/>
        <w:ind w:left="1276"/>
        <w:rPr>
          <w:szCs w:val="22"/>
        </w:rPr>
      </w:pPr>
    </w:p>
    <w:p w:rsidR="00716532" w:rsidRDefault="00716532" w:rsidP="00790804">
      <w:pPr>
        <w:keepNext/>
        <w:keepLines/>
        <w:ind w:left="1276"/>
        <w:rPr>
          <w:szCs w:val="22"/>
        </w:rPr>
      </w:pPr>
      <w:r>
        <w:rPr>
          <w:szCs w:val="22"/>
        </w:rPr>
        <w:t xml:space="preserve">On being put to the Committee the recommendation was declared CARRIED, the voting being </w:t>
      </w:r>
      <w:r w:rsidR="00CF19D1">
        <w:rPr>
          <w:szCs w:val="22"/>
        </w:rPr>
        <w:t>9 For, 1 Against and 0 Abstentions</w:t>
      </w:r>
      <w:r>
        <w:rPr>
          <w:szCs w:val="22"/>
        </w:rPr>
        <w:t>.</w:t>
      </w:r>
    </w:p>
    <w:p w:rsidR="00716532" w:rsidRDefault="00716532" w:rsidP="00790804">
      <w:pPr>
        <w:keepNext/>
        <w:keepLines/>
        <w:ind w:left="1276"/>
        <w:rPr>
          <w:szCs w:val="22"/>
        </w:rPr>
      </w:pPr>
    </w:p>
    <w:p w:rsidR="00716532" w:rsidRDefault="00716532" w:rsidP="00790804">
      <w:pPr>
        <w:keepNext/>
        <w:keepLines/>
        <w:tabs>
          <w:tab w:val="left" w:pos="1260"/>
          <w:tab w:val="left" w:pos="1980"/>
          <w:tab w:val="left" w:pos="2700"/>
          <w:tab w:val="left" w:pos="3420"/>
        </w:tabs>
        <w:jc w:val="both"/>
        <w:outlineLvl w:val="0"/>
        <w:rPr>
          <w:rFonts w:cs="Arial"/>
          <w:color w:val="000000"/>
          <w:szCs w:val="22"/>
        </w:rPr>
      </w:pPr>
      <w:r>
        <w:rPr>
          <w:rFonts w:cs="Arial"/>
          <w:color w:val="000000"/>
          <w:szCs w:val="22"/>
        </w:rPr>
        <w:tab/>
        <w:t>RESOLVED:-</w:t>
      </w:r>
    </w:p>
    <w:p w:rsidR="00716532" w:rsidRDefault="00716532" w:rsidP="00790804">
      <w:pPr>
        <w:keepNext/>
        <w:keepLines/>
        <w:tabs>
          <w:tab w:val="left" w:pos="1260"/>
          <w:tab w:val="left" w:pos="1980"/>
          <w:tab w:val="left" w:pos="2700"/>
          <w:tab w:val="left" w:pos="3420"/>
        </w:tabs>
        <w:ind w:left="1260" w:hanging="1260"/>
        <w:jc w:val="both"/>
        <w:outlineLvl w:val="0"/>
        <w:rPr>
          <w:rFonts w:cs="Arial"/>
          <w:color w:val="000000"/>
          <w:szCs w:val="22"/>
        </w:rPr>
      </w:pPr>
    </w:p>
    <w:p w:rsidR="00716532" w:rsidRDefault="00716532" w:rsidP="00790804">
      <w:pPr>
        <w:keepNext/>
        <w:keepLines/>
        <w:tabs>
          <w:tab w:val="left" w:pos="1276"/>
        </w:tabs>
        <w:ind w:left="1260" w:hanging="1260"/>
        <w:rPr>
          <w:rFonts w:cs="Arial"/>
          <w:color w:val="000000"/>
          <w:szCs w:val="22"/>
        </w:rPr>
      </w:pPr>
      <w:r>
        <w:rPr>
          <w:rFonts w:cs="Arial"/>
          <w:color w:val="000000"/>
          <w:szCs w:val="22"/>
        </w:rPr>
        <w:tab/>
      </w:r>
      <w:r w:rsidRPr="00484CD6">
        <w:rPr>
          <w:rFonts w:cs="Arial"/>
          <w:color w:val="000000"/>
          <w:szCs w:val="22"/>
        </w:rPr>
        <w:t>That the Leisure, Wellbeing &amp; Health Committee approve the following Capital grant:</w:t>
      </w:r>
      <w:r>
        <w:rPr>
          <w:rFonts w:cs="Arial"/>
          <w:color w:val="000000"/>
          <w:szCs w:val="22"/>
        </w:rPr>
        <w:br/>
      </w:r>
    </w:p>
    <w:p w:rsidR="00716532" w:rsidRDefault="00716532" w:rsidP="00790804">
      <w:pPr>
        <w:keepNext/>
        <w:keepLines/>
        <w:tabs>
          <w:tab w:val="left" w:pos="1276"/>
        </w:tabs>
        <w:ind w:left="1260" w:hanging="1260"/>
        <w:rPr>
          <w:rFonts w:cs="Arial"/>
          <w:color w:val="000000"/>
          <w:szCs w:val="22"/>
        </w:rPr>
      </w:pPr>
      <w:r>
        <w:rPr>
          <w:rFonts w:cs="Arial"/>
          <w:color w:val="000000"/>
          <w:szCs w:val="22"/>
        </w:rPr>
        <w:tab/>
      </w:r>
      <w:r>
        <w:rPr>
          <w:rFonts w:cs="Arial"/>
          <w:color w:val="000000"/>
          <w:szCs w:val="22"/>
        </w:rPr>
        <w:tab/>
      </w:r>
      <w:r w:rsidR="00CF19D1">
        <w:rPr>
          <w:rFonts w:cs="Arial"/>
          <w:color w:val="000000"/>
          <w:szCs w:val="22"/>
        </w:rPr>
        <w:t>Hertfordshire Boat Rescue</w:t>
      </w:r>
      <w:r>
        <w:rPr>
          <w:rFonts w:cs="Arial"/>
          <w:color w:val="000000"/>
          <w:szCs w:val="22"/>
        </w:rPr>
        <w:tab/>
      </w:r>
      <w:r>
        <w:rPr>
          <w:rFonts w:cs="Arial"/>
          <w:color w:val="000000"/>
          <w:szCs w:val="22"/>
        </w:rPr>
        <w:tab/>
      </w:r>
      <w:r>
        <w:rPr>
          <w:rFonts w:cs="Arial"/>
          <w:color w:val="000000"/>
          <w:szCs w:val="22"/>
        </w:rPr>
        <w:tab/>
        <w:t>£</w:t>
      </w:r>
      <w:r w:rsidR="00CF19D1">
        <w:rPr>
          <w:rFonts w:cs="Arial"/>
          <w:color w:val="000000"/>
          <w:szCs w:val="22"/>
        </w:rPr>
        <w:t>1,140</w:t>
      </w:r>
    </w:p>
    <w:p w:rsidR="00922F1A" w:rsidRDefault="00922F1A" w:rsidP="002C5149">
      <w:pPr>
        <w:keepNext/>
        <w:keepLines/>
        <w:tabs>
          <w:tab w:val="left" w:pos="1980"/>
          <w:tab w:val="left" w:pos="2700"/>
          <w:tab w:val="left" w:pos="3420"/>
        </w:tabs>
        <w:jc w:val="both"/>
        <w:rPr>
          <w:rFonts w:cs="Arial"/>
          <w:b/>
          <w:color w:val="000000"/>
          <w:szCs w:val="22"/>
        </w:rPr>
      </w:pPr>
    </w:p>
    <w:p w:rsidR="00922F1A" w:rsidRDefault="00922F1A" w:rsidP="00790804">
      <w:pPr>
        <w:keepNext/>
        <w:keepLines/>
        <w:tabs>
          <w:tab w:val="left" w:pos="1980"/>
          <w:tab w:val="left" w:pos="2700"/>
          <w:tab w:val="left" w:pos="3420"/>
        </w:tabs>
        <w:ind w:left="1276"/>
        <w:jc w:val="both"/>
        <w:rPr>
          <w:rFonts w:cs="Arial"/>
          <w:b/>
          <w:color w:val="000000"/>
          <w:szCs w:val="22"/>
        </w:rPr>
      </w:pPr>
      <w:r w:rsidRPr="00922F1A">
        <w:rPr>
          <w:rFonts w:cs="Arial"/>
          <w:b/>
          <w:color w:val="000000"/>
          <w:szCs w:val="22"/>
        </w:rPr>
        <w:t>The Parochial Church Council of the Ecclesiastical Parish of St Lawrence (Abbots)</w:t>
      </w:r>
    </w:p>
    <w:p w:rsidR="00CF19D1" w:rsidRDefault="00CF19D1" w:rsidP="00790804">
      <w:pPr>
        <w:keepNext/>
        <w:keepLines/>
        <w:tabs>
          <w:tab w:val="left" w:pos="1980"/>
          <w:tab w:val="left" w:pos="2700"/>
          <w:tab w:val="left" w:pos="3420"/>
        </w:tabs>
        <w:ind w:left="1276"/>
        <w:jc w:val="both"/>
        <w:rPr>
          <w:szCs w:val="22"/>
        </w:rPr>
      </w:pPr>
      <w:r w:rsidRPr="006F0043">
        <w:rPr>
          <w:szCs w:val="22"/>
        </w:rPr>
        <w:t>In accordance with</w:t>
      </w:r>
      <w:r>
        <w:rPr>
          <w:szCs w:val="22"/>
        </w:rPr>
        <w:t xml:space="preserve"> Council Procedure Rule 35 (B), Ms Carol Higgs spoke in favour of the application. </w:t>
      </w:r>
    </w:p>
    <w:p w:rsidR="003355CF" w:rsidRDefault="003355CF" w:rsidP="00790804">
      <w:pPr>
        <w:keepNext/>
        <w:keepLines/>
        <w:tabs>
          <w:tab w:val="left" w:pos="1980"/>
          <w:tab w:val="left" w:pos="2700"/>
          <w:tab w:val="left" w:pos="3420"/>
        </w:tabs>
        <w:ind w:left="1276"/>
        <w:jc w:val="both"/>
        <w:rPr>
          <w:szCs w:val="22"/>
        </w:rPr>
      </w:pPr>
    </w:p>
    <w:p w:rsidR="00CF19D1" w:rsidRDefault="00CF19D1" w:rsidP="00790804">
      <w:pPr>
        <w:keepNext/>
        <w:keepLines/>
        <w:tabs>
          <w:tab w:val="left" w:pos="1980"/>
          <w:tab w:val="left" w:pos="2700"/>
          <w:tab w:val="left" w:pos="3420"/>
        </w:tabs>
        <w:ind w:left="1276"/>
        <w:jc w:val="both"/>
        <w:rPr>
          <w:szCs w:val="22"/>
        </w:rPr>
      </w:pPr>
      <w:r>
        <w:rPr>
          <w:szCs w:val="22"/>
        </w:rPr>
        <w:t xml:space="preserve">Councillor </w:t>
      </w:r>
      <w:r w:rsidR="003355CF">
        <w:rPr>
          <w:szCs w:val="22"/>
        </w:rPr>
        <w:t>Chris Whately-Smith</w:t>
      </w:r>
      <w:r>
        <w:rPr>
          <w:szCs w:val="22"/>
        </w:rPr>
        <w:t xml:space="preserve">, seconded by Councillor Martin Brooks, </w:t>
      </w:r>
      <w:r w:rsidR="003355CF">
        <w:rPr>
          <w:szCs w:val="22"/>
        </w:rPr>
        <w:t>moved that a grant of £2,000 be awarded</w:t>
      </w:r>
      <w:r>
        <w:rPr>
          <w:szCs w:val="22"/>
        </w:rPr>
        <w:t>.</w:t>
      </w:r>
    </w:p>
    <w:p w:rsidR="002A1E2D" w:rsidRDefault="002A1E2D" w:rsidP="00790804">
      <w:pPr>
        <w:keepNext/>
        <w:keepLines/>
        <w:tabs>
          <w:tab w:val="left" w:pos="1980"/>
          <w:tab w:val="left" w:pos="2700"/>
          <w:tab w:val="left" w:pos="3420"/>
        </w:tabs>
        <w:ind w:left="1276"/>
        <w:jc w:val="both"/>
        <w:rPr>
          <w:szCs w:val="22"/>
        </w:rPr>
      </w:pPr>
    </w:p>
    <w:p w:rsidR="002A1E2D" w:rsidRDefault="002A1E2D" w:rsidP="00790804">
      <w:pPr>
        <w:keepNext/>
        <w:keepLines/>
        <w:tabs>
          <w:tab w:val="left" w:pos="1980"/>
          <w:tab w:val="left" w:pos="2700"/>
          <w:tab w:val="left" w:pos="3420"/>
        </w:tabs>
        <w:ind w:left="1276"/>
        <w:jc w:val="both"/>
        <w:rPr>
          <w:szCs w:val="22"/>
        </w:rPr>
      </w:pPr>
      <w:r>
        <w:rPr>
          <w:szCs w:val="22"/>
        </w:rPr>
        <w:t xml:space="preserve">It was noted that mowing equipment would ideally be shared with other local organisations, but that this might not be practical. </w:t>
      </w:r>
    </w:p>
    <w:p w:rsidR="00CF19D1" w:rsidRPr="00994DBF" w:rsidRDefault="00CF19D1" w:rsidP="00790804">
      <w:pPr>
        <w:keepNext/>
        <w:keepLines/>
        <w:ind w:left="1276"/>
        <w:rPr>
          <w:szCs w:val="22"/>
        </w:rPr>
      </w:pPr>
    </w:p>
    <w:p w:rsidR="00CF19D1" w:rsidRDefault="00CF19D1" w:rsidP="00790804">
      <w:pPr>
        <w:keepNext/>
        <w:keepLines/>
        <w:ind w:left="1276"/>
        <w:rPr>
          <w:szCs w:val="22"/>
        </w:rPr>
      </w:pPr>
      <w:r>
        <w:rPr>
          <w:szCs w:val="22"/>
        </w:rPr>
        <w:t>On being put to the Committee the recommendation was declared CARRIED, the voting being</w:t>
      </w:r>
      <w:r w:rsidR="003355CF">
        <w:rPr>
          <w:szCs w:val="22"/>
        </w:rPr>
        <w:t xml:space="preserve"> unanimous</w:t>
      </w:r>
      <w:r>
        <w:rPr>
          <w:szCs w:val="22"/>
        </w:rPr>
        <w:t>.</w:t>
      </w:r>
    </w:p>
    <w:p w:rsidR="00CF19D1" w:rsidRDefault="00CF19D1" w:rsidP="00790804">
      <w:pPr>
        <w:keepNext/>
        <w:keepLines/>
        <w:ind w:left="1276"/>
        <w:rPr>
          <w:szCs w:val="22"/>
        </w:rPr>
      </w:pPr>
    </w:p>
    <w:p w:rsidR="00CF19D1" w:rsidRDefault="00CF19D1" w:rsidP="00790804">
      <w:pPr>
        <w:keepNext/>
        <w:keepLines/>
        <w:tabs>
          <w:tab w:val="left" w:pos="1260"/>
          <w:tab w:val="left" w:pos="1980"/>
          <w:tab w:val="left" w:pos="2700"/>
          <w:tab w:val="left" w:pos="3420"/>
        </w:tabs>
        <w:jc w:val="both"/>
        <w:outlineLvl w:val="0"/>
        <w:rPr>
          <w:rFonts w:cs="Arial"/>
          <w:color w:val="000000"/>
          <w:szCs w:val="22"/>
        </w:rPr>
      </w:pPr>
      <w:r>
        <w:rPr>
          <w:rFonts w:cs="Arial"/>
          <w:color w:val="000000"/>
          <w:szCs w:val="22"/>
        </w:rPr>
        <w:tab/>
        <w:t>RESOLVED:-</w:t>
      </w:r>
    </w:p>
    <w:p w:rsidR="00CF19D1" w:rsidRDefault="00CF19D1" w:rsidP="00790804">
      <w:pPr>
        <w:keepNext/>
        <w:keepLines/>
        <w:tabs>
          <w:tab w:val="left" w:pos="1260"/>
          <w:tab w:val="left" w:pos="1980"/>
          <w:tab w:val="left" w:pos="2700"/>
          <w:tab w:val="left" w:pos="3420"/>
        </w:tabs>
        <w:ind w:left="1260" w:hanging="1260"/>
        <w:jc w:val="both"/>
        <w:outlineLvl w:val="0"/>
        <w:rPr>
          <w:rFonts w:cs="Arial"/>
          <w:color w:val="000000"/>
          <w:szCs w:val="22"/>
        </w:rPr>
      </w:pPr>
    </w:p>
    <w:p w:rsidR="00CF19D1" w:rsidRDefault="00CF19D1" w:rsidP="00790804">
      <w:pPr>
        <w:keepNext/>
        <w:keepLines/>
        <w:tabs>
          <w:tab w:val="left" w:pos="1276"/>
        </w:tabs>
        <w:ind w:left="1260" w:hanging="1260"/>
        <w:rPr>
          <w:rFonts w:cs="Arial"/>
          <w:color w:val="000000"/>
          <w:szCs w:val="22"/>
        </w:rPr>
      </w:pPr>
      <w:r>
        <w:rPr>
          <w:rFonts w:cs="Arial"/>
          <w:color w:val="000000"/>
          <w:szCs w:val="22"/>
        </w:rPr>
        <w:tab/>
      </w:r>
      <w:r w:rsidRPr="00484CD6">
        <w:rPr>
          <w:rFonts w:cs="Arial"/>
          <w:color w:val="000000"/>
          <w:szCs w:val="22"/>
        </w:rPr>
        <w:t>That the Leisure, Wellbeing &amp; Health Committee approve the following Capital grant:</w:t>
      </w:r>
      <w:r>
        <w:rPr>
          <w:rFonts w:cs="Arial"/>
          <w:color w:val="000000"/>
          <w:szCs w:val="22"/>
        </w:rPr>
        <w:br/>
      </w:r>
    </w:p>
    <w:p w:rsidR="00CF19D1" w:rsidRDefault="003355CF" w:rsidP="00790804">
      <w:pPr>
        <w:keepNext/>
        <w:keepLines/>
        <w:tabs>
          <w:tab w:val="left" w:pos="1980"/>
          <w:tab w:val="left" w:pos="2700"/>
          <w:tab w:val="left" w:pos="3420"/>
        </w:tabs>
        <w:ind w:left="1276"/>
        <w:jc w:val="both"/>
        <w:rPr>
          <w:rFonts w:cs="Arial"/>
          <w:color w:val="000000"/>
          <w:szCs w:val="22"/>
        </w:rPr>
      </w:pPr>
      <w:r w:rsidRPr="003355CF">
        <w:rPr>
          <w:rFonts w:cs="Arial"/>
          <w:color w:val="000000"/>
          <w:szCs w:val="22"/>
        </w:rPr>
        <w:t>The Parochial Church Council of the Ecclesiastical Parish of St Lawrence (Abbots)</w:t>
      </w:r>
      <w:r>
        <w:rPr>
          <w:rFonts w:cs="Arial"/>
          <w:color w:val="000000"/>
          <w:szCs w:val="22"/>
        </w:rPr>
        <w:t xml:space="preserve">            </w:t>
      </w:r>
      <w:r>
        <w:rPr>
          <w:rFonts w:cs="Arial"/>
          <w:color w:val="000000"/>
          <w:szCs w:val="22"/>
        </w:rPr>
        <w:tab/>
      </w:r>
      <w:r>
        <w:rPr>
          <w:rFonts w:cs="Arial"/>
          <w:color w:val="000000"/>
          <w:szCs w:val="22"/>
        </w:rPr>
        <w:tab/>
      </w:r>
      <w:r w:rsidR="00CF19D1">
        <w:rPr>
          <w:rFonts w:cs="Arial"/>
          <w:color w:val="000000"/>
          <w:szCs w:val="22"/>
        </w:rPr>
        <w:t>£</w:t>
      </w:r>
      <w:r>
        <w:rPr>
          <w:rFonts w:cs="Arial"/>
          <w:color w:val="000000"/>
          <w:szCs w:val="22"/>
        </w:rPr>
        <w:t>2,000</w:t>
      </w:r>
    </w:p>
    <w:p w:rsidR="00922F1A" w:rsidRDefault="00922F1A" w:rsidP="002C5149">
      <w:pPr>
        <w:keepNext/>
        <w:keepLines/>
        <w:tabs>
          <w:tab w:val="left" w:pos="1980"/>
          <w:tab w:val="left" w:pos="2700"/>
          <w:tab w:val="left" w:pos="3420"/>
        </w:tabs>
        <w:jc w:val="both"/>
        <w:rPr>
          <w:rFonts w:cs="Arial"/>
          <w:b/>
          <w:color w:val="000000"/>
          <w:szCs w:val="22"/>
        </w:rPr>
      </w:pPr>
    </w:p>
    <w:p w:rsidR="00922F1A" w:rsidRDefault="00922F1A" w:rsidP="00790804">
      <w:pPr>
        <w:keepNext/>
        <w:keepLines/>
        <w:tabs>
          <w:tab w:val="left" w:pos="1980"/>
          <w:tab w:val="left" w:pos="2700"/>
          <w:tab w:val="left" w:pos="3420"/>
        </w:tabs>
        <w:ind w:left="1276"/>
        <w:jc w:val="both"/>
        <w:rPr>
          <w:rFonts w:cs="Arial"/>
          <w:b/>
          <w:color w:val="000000"/>
          <w:szCs w:val="22"/>
        </w:rPr>
      </w:pPr>
      <w:r w:rsidRPr="00922F1A">
        <w:rPr>
          <w:rFonts w:cs="Arial"/>
          <w:b/>
          <w:color w:val="000000"/>
          <w:szCs w:val="22"/>
        </w:rPr>
        <w:t>Rickmansworth Waterways Trust</w:t>
      </w:r>
    </w:p>
    <w:p w:rsidR="004C6FBC" w:rsidRDefault="004C6FBC" w:rsidP="00790804">
      <w:pPr>
        <w:keepNext/>
        <w:keepLines/>
        <w:tabs>
          <w:tab w:val="left" w:pos="1980"/>
          <w:tab w:val="left" w:pos="2700"/>
          <w:tab w:val="left" w:pos="3420"/>
        </w:tabs>
        <w:ind w:left="1276"/>
        <w:jc w:val="both"/>
        <w:rPr>
          <w:szCs w:val="22"/>
        </w:rPr>
      </w:pPr>
      <w:r w:rsidRPr="006F0043">
        <w:rPr>
          <w:szCs w:val="22"/>
        </w:rPr>
        <w:t>In accordance with</w:t>
      </w:r>
      <w:r>
        <w:rPr>
          <w:szCs w:val="22"/>
        </w:rPr>
        <w:t xml:space="preserve"> Council Procedure Rule 35 (B), Mr Dave Montague spoke in favour of the application. </w:t>
      </w:r>
    </w:p>
    <w:p w:rsidR="004C6FBC" w:rsidRDefault="004C6FBC" w:rsidP="00790804">
      <w:pPr>
        <w:keepNext/>
        <w:keepLines/>
        <w:tabs>
          <w:tab w:val="left" w:pos="1980"/>
          <w:tab w:val="left" w:pos="2700"/>
          <w:tab w:val="left" w:pos="3420"/>
        </w:tabs>
        <w:ind w:left="1276"/>
        <w:jc w:val="both"/>
        <w:rPr>
          <w:szCs w:val="22"/>
        </w:rPr>
      </w:pPr>
    </w:p>
    <w:p w:rsidR="004C6FBC" w:rsidRDefault="004C6FBC" w:rsidP="00790804">
      <w:pPr>
        <w:keepNext/>
        <w:keepLines/>
        <w:tabs>
          <w:tab w:val="left" w:pos="1980"/>
          <w:tab w:val="left" w:pos="2700"/>
          <w:tab w:val="left" w:pos="3420"/>
        </w:tabs>
        <w:ind w:left="1276"/>
        <w:jc w:val="both"/>
        <w:rPr>
          <w:szCs w:val="22"/>
        </w:rPr>
      </w:pPr>
      <w:r>
        <w:rPr>
          <w:szCs w:val="22"/>
        </w:rPr>
        <w:lastRenderedPageBreak/>
        <w:t xml:space="preserve">The Partnerships Officer </w:t>
      </w:r>
      <w:r w:rsidR="00D972A3">
        <w:rPr>
          <w:szCs w:val="22"/>
        </w:rPr>
        <w:t>informed Members that there was now £15,650 remaining in the Capital Grants budget for 2016/17.</w:t>
      </w:r>
    </w:p>
    <w:p w:rsidR="00D972A3" w:rsidRDefault="00D972A3" w:rsidP="00790804">
      <w:pPr>
        <w:keepNext/>
        <w:keepLines/>
        <w:tabs>
          <w:tab w:val="left" w:pos="1980"/>
          <w:tab w:val="left" w:pos="2700"/>
          <w:tab w:val="left" w:pos="3420"/>
        </w:tabs>
        <w:ind w:left="1276"/>
        <w:jc w:val="both"/>
        <w:rPr>
          <w:szCs w:val="22"/>
        </w:rPr>
      </w:pPr>
    </w:p>
    <w:p w:rsidR="00D972A3" w:rsidRDefault="00D972A3" w:rsidP="00790804">
      <w:pPr>
        <w:keepNext/>
        <w:keepLines/>
        <w:tabs>
          <w:tab w:val="left" w:pos="1980"/>
          <w:tab w:val="left" w:pos="2700"/>
          <w:tab w:val="left" w:pos="3420"/>
        </w:tabs>
        <w:ind w:left="1276"/>
        <w:jc w:val="both"/>
        <w:rPr>
          <w:szCs w:val="22"/>
        </w:rPr>
      </w:pPr>
      <w:r>
        <w:rPr>
          <w:szCs w:val="22"/>
        </w:rPr>
        <w:t xml:space="preserve">Members noted that the Waterways Trust was in dialogue with the Council, </w:t>
      </w:r>
      <w:r w:rsidR="00AB72CF">
        <w:rPr>
          <w:szCs w:val="22"/>
        </w:rPr>
        <w:t xml:space="preserve">due to </w:t>
      </w:r>
      <w:r>
        <w:rPr>
          <w:szCs w:val="22"/>
        </w:rPr>
        <w:t xml:space="preserve">50% of the land </w:t>
      </w:r>
      <w:r w:rsidR="00AB72CF">
        <w:rPr>
          <w:szCs w:val="22"/>
        </w:rPr>
        <w:t>in the lease with the Council not being</w:t>
      </w:r>
      <w:r>
        <w:rPr>
          <w:szCs w:val="22"/>
        </w:rPr>
        <w:t xml:space="preserve"> registered. The Trust had paid for the unregistered land to be registered.</w:t>
      </w:r>
    </w:p>
    <w:p w:rsidR="004C6FBC" w:rsidRDefault="004C6FBC" w:rsidP="00790804">
      <w:pPr>
        <w:keepNext/>
        <w:keepLines/>
        <w:tabs>
          <w:tab w:val="left" w:pos="1980"/>
          <w:tab w:val="left" w:pos="2700"/>
          <w:tab w:val="left" w:pos="3420"/>
        </w:tabs>
        <w:ind w:left="1276"/>
        <w:jc w:val="both"/>
        <w:rPr>
          <w:szCs w:val="22"/>
        </w:rPr>
      </w:pPr>
    </w:p>
    <w:p w:rsidR="004C6FBC" w:rsidRDefault="004C6FBC" w:rsidP="00790804">
      <w:pPr>
        <w:keepNext/>
        <w:keepLines/>
        <w:tabs>
          <w:tab w:val="left" w:pos="1980"/>
          <w:tab w:val="left" w:pos="2700"/>
          <w:tab w:val="left" w:pos="3420"/>
        </w:tabs>
        <w:ind w:left="1276"/>
        <w:jc w:val="both"/>
        <w:rPr>
          <w:szCs w:val="22"/>
        </w:rPr>
      </w:pPr>
      <w:r>
        <w:rPr>
          <w:szCs w:val="22"/>
        </w:rPr>
        <w:t xml:space="preserve">Councillor </w:t>
      </w:r>
      <w:r w:rsidR="00D972A3">
        <w:rPr>
          <w:szCs w:val="22"/>
        </w:rPr>
        <w:t>Chris Whately-Smith</w:t>
      </w:r>
      <w:r>
        <w:rPr>
          <w:szCs w:val="22"/>
        </w:rPr>
        <w:t>, seco</w:t>
      </w:r>
      <w:r w:rsidR="00D972A3">
        <w:rPr>
          <w:szCs w:val="22"/>
        </w:rPr>
        <w:t>nded by Councillor Chris Lloyd</w:t>
      </w:r>
      <w:r>
        <w:rPr>
          <w:szCs w:val="22"/>
        </w:rPr>
        <w:t>, moved th</w:t>
      </w:r>
      <w:r w:rsidR="00D972A3">
        <w:rPr>
          <w:szCs w:val="22"/>
        </w:rPr>
        <w:t>at a grant of £15,650</w:t>
      </w:r>
      <w:r>
        <w:rPr>
          <w:szCs w:val="22"/>
        </w:rPr>
        <w:t xml:space="preserve"> be awarded.</w:t>
      </w:r>
    </w:p>
    <w:p w:rsidR="004C6FBC" w:rsidRPr="00994DBF" w:rsidRDefault="004C6FBC" w:rsidP="00790804">
      <w:pPr>
        <w:keepNext/>
        <w:keepLines/>
        <w:rPr>
          <w:szCs w:val="22"/>
        </w:rPr>
      </w:pPr>
    </w:p>
    <w:p w:rsidR="004C6FBC" w:rsidRDefault="004C6FBC" w:rsidP="00790804">
      <w:pPr>
        <w:keepNext/>
        <w:keepLines/>
        <w:ind w:left="1276"/>
        <w:rPr>
          <w:szCs w:val="22"/>
        </w:rPr>
      </w:pPr>
      <w:r>
        <w:rPr>
          <w:szCs w:val="22"/>
        </w:rPr>
        <w:t>On being put to the Committee the recommendation was declared CARRIED, the voting being unanimous.</w:t>
      </w:r>
    </w:p>
    <w:p w:rsidR="004C6FBC" w:rsidRDefault="004C6FBC" w:rsidP="00790804">
      <w:pPr>
        <w:keepNext/>
        <w:keepLines/>
        <w:ind w:left="1276"/>
        <w:rPr>
          <w:szCs w:val="22"/>
        </w:rPr>
      </w:pPr>
    </w:p>
    <w:p w:rsidR="004C6FBC" w:rsidRDefault="004C6FBC" w:rsidP="00790804">
      <w:pPr>
        <w:keepNext/>
        <w:keepLines/>
        <w:tabs>
          <w:tab w:val="left" w:pos="1260"/>
          <w:tab w:val="left" w:pos="1980"/>
          <w:tab w:val="left" w:pos="2700"/>
          <w:tab w:val="left" w:pos="3420"/>
        </w:tabs>
        <w:jc w:val="both"/>
        <w:outlineLvl w:val="0"/>
        <w:rPr>
          <w:rFonts w:cs="Arial"/>
          <w:color w:val="000000"/>
          <w:szCs w:val="22"/>
        </w:rPr>
      </w:pPr>
      <w:r>
        <w:rPr>
          <w:rFonts w:cs="Arial"/>
          <w:color w:val="000000"/>
          <w:szCs w:val="22"/>
        </w:rPr>
        <w:tab/>
        <w:t>RESOLVED:-</w:t>
      </w:r>
    </w:p>
    <w:p w:rsidR="004C6FBC" w:rsidRDefault="004C6FBC" w:rsidP="00790804">
      <w:pPr>
        <w:keepNext/>
        <w:keepLines/>
        <w:tabs>
          <w:tab w:val="left" w:pos="1260"/>
          <w:tab w:val="left" w:pos="1980"/>
          <w:tab w:val="left" w:pos="2700"/>
          <w:tab w:val="left" w:pos="3420"/>
        </w:tabs>
        <w:ind w:left="1260" w:hanging="1260"/>
        <w:jc w:val="both"/>
        <w:outlineLvl w:val="0"/>
        <w:rPr>
          <w:rFonts w:cs="Arial"/>
          <w:color w:val="000000"/>
          <w:szCs w:val="22"/>
        </w:rPr>
      </w:pPr>
    </w:p>
    <w:p w:rsidR="004C6FBC" w:rsidRDefault="004C6FBC" w:rsidP="00790804">
      <w:pPr>
        <w:keepNext/>
        <w:keepLines/>
        <w:tabs>
          <w:tab w:val="left" w:pos="1276"/>
        </w:tabs>
        <w:ind w:left="1260" w:hanging="1260"/>
        <w:rPr>
          <w:rFonts w:cs="Arial"/>
          <w:color w:val="000000"/>
          <w:szCs w:val="22"/>
        </w:rPr>
      </w:pPr>
      <w:r>
        <w:rPr>
          <w:rFonts w:cs="Arial"/>
          <w:color w:val="000000"/>
          <w:szCs w:val="22"/>
        </w:rPr>
        <w:tab/>
      </w:r>
      <w:r w:rsidRPr="00484CD6">
        <w:rPr>
          <w:rFonts w:cs="Arial"/>
          <w:color w:val="000000"/>
          <w:szCs w:val="22"/>
        </w:rPr>
        <w:t>That the Leisure, Wellbeing &amp; Health Committee approve the following Capital grant:</w:t>
      </w:r>
      <w:r>
        <w:rPr>
          <w:rFonts w:cs="Arial"/>
          <w:color w:val="000000"/>
          <w:szCs w:val="22"/>
        </w:rPr>
        <w:br/>
      </w:r>
    </w:p>
    <w:p w:rsidR="004C6FBC" w:rsidRDefault="00D972A3" w:rsidP="00790804">
      <w:pPr>
        <w:keepNext/>
        <w:keepLines/>
        <w:tabs>
          <w:tab w:val="left" w:pos="1980"/>
          <w:tab w:val="left" w:pos="2700"/>
          <w:tab w:val="left" w:pos="3420"/>
        </w:tabs>
        <w:ind w:left="1276"/>
        <w:jc w:val="both"/>
        <w:rPr>
          <w:rFonts w:cs="Arial"/>
          <w:color w:val="000000"/>
          <w:szCs w:val="22"/>
        </w:rPr>
      </w:pPr>
      <w:r>
        <w:rPr>
          <w:rFonts w:cs="Arial"/>
          <w:color w:val="000000"/>
          <w:szCs w:val="22"/>
        </w:rPr>
        <w:t xml:space="preserve">Rickmansworth Waterways Trust           </w:t>
      </w:r>
      <w:r w:rsidR="004C6FBC">
        <w:rPr>
          <w:rFonts w:cs="Arial"/>
          <w:color w:val="000000"/>
          <w:szCs w:val="22"/>
        </w:rPr>
        <w:t>£</w:t>
      </w:r>
      <w:r>
        <w:rPr>
          <w:rFonts w:cs="Arial"/>
          <w:color w:val="000000"/>
          <w:szCs w:val="22"/>
        </w:rPr>
        <w:t>15,650</w:t>
      </w:r>
    </w:p>
    <w:p w:rsidR="004E309C" w:rsidRDefault="004E309C" w:rsidP="00790804">
      <w:pPr>
        <w:keepNext/>
        <w:keepLines/>
        <w:tabs>
          <w:tab w:val="left" w:pos="1260"/>
        </w:tabs>
        <w:jc w:val="both"/>
      </w:pPr>
    </w:p>
    <w:p w:rsidR="004E309C" w:rsidRDefault="004E309C" w:rsidP="00790804">
      <w:pPr>
        <w:keepNext/>
        <w:keepLines/>
        <w:tabs>
          <w:tab w:val="left" w:pos="1260"/>
        </w:tabs>
        <w:ind w:left="1260" w:hanging="1260"/>
        <w:jc w:val="both"/>
      </w:pPr>
    </w:p>
    <w:p w:rsidR="00A61FB8" w:rsidRDefault="004E309C" w:rsidP="00790804">
      <w:pPr>
        <w:keepNext/>
        <w:keepLines/>
        <w:tabs>
          <w:tab w:val="left" w:pos="1260"/>
        </w:tabs>
        <w:ind w:left="1260" w:hanging="1260"/>
        <w:jc w:val="both"/>
        <w:rPr>
          <w:rFonts w:cs="Arial"/>
          <w:color w:val="000000"/>
          <w:szCs w:val="22"/>
        </w:rPr>
      </w:pPr>
      <w:r>
        <w:rPr>
          <w:rFonts w:cs="Arial"/>
          <w:color w:val="000000"/>
          <w:szCs w:val="22"/>
        </w:rPr>
        <w:tab/>
      </w:r>
      <w:r w:rsidR="000C5CEA">
        <w:rPr>
          <w:rFonts w:cs="Arial"/>
          <w:color w:val="000000"/>
          <w:szCs w:val="22"/>
        </w:rPr>
        <w:t>Councillors thanked the Partnerships Officer for making the grants application process and the formatting so easy to understand, and for encouraging applicants to attend and speak at the meeting.</w:t>
      </w:r>
    </w:p>
    <w:p w:rsidR="00727715" w:rsidRDefault="00727715" w:rsidP="00790804">
      <w:pPr>
        <w:keepNext/>
        <w:keepLines/>
        <w:tabs>
          <w:tab w:val="left" w:pos="1260"/>
        </w:tabs>
        <w:ind w:left="1260" w:hanging="1260"/>
        <w:jc w:val="both"/>
        <w:rPr>
          <w:rFonts w:cs="Arial"/>
          <w:color w:val="000000"/>
          <w:szCs w:val="22"/>
        </w:rPr>
      </w:pPr>
    </w:p>
    <w:p w:rsidR="00727715" w:rsidRDefault="00727715" w:rsidP="00790804">
      <w:pPr>
        <w:keepNext/>
        <w:keepLines/>
        <w:tabs>
          <w:tab w:val="left" w:pos="1260"/>
        </w:tabs>
        <w:ind w:left="1260" w:hanging="1260"/>
        <w:jc w:val="both"/>
        <w:rPr>
          <w:rFonts w:cs="Arial"/>
          <w:color w:val="000000"/>
          <w:szCs w:val="22"/>
        </w:rPr>
      </w:pPr>
      <w:r>
        <w:rPr>
          <w:rFonts w:cs="Arial"/>
          <w:color w:val="000000"/>
          <w:szCs w:val="22"/>
        </w:rPr>
        <w:tab/>
        <w:t xml:space="preserve">It was noted that grants awarded were advertised in Three Rivers Times, but Members asked that a short leaflet also be provided at the reception desk, with a contact telephone number for members of the public who wanted to volunteer on any of the schemes. </w:t>
      </w:r>
    </w:p>
    <w:p w:rsidR="00CB31B7" w:rsidRDefault="00CB31B7" w:rsidP="00790804">
      <w:pPr>
        <w:keepNext/>
        <w:keepLines/>
        <w:tabs>
          <w:tab w:val="left" w:pos="1260"/>
        </w:tabs>
        <w:ind w:left="1260" w:hanging="1260"/>
        <w:jc w:val="both"/>
        <w:rPr>
          <w:rFonts w:cs="Arial"/>
          <w:color w:val="000000"/>
          <w:szCs w:val="22"/>
        </w:rPr>
      </w:pPr>
    </w:p>
    <w:p w:rsidR="00CB31B7" w:rsidRDefault="00CB31B7" w:rsidP="00790804">
      <w:pPr>
        <w:keepNext/>
        <w:keepLines/>
        <w:tabs>
          <w:tab w:val="left" w:pos="1260"/>
        </w:tabs>
        <w:ind w:left="1260" w:hanging="1260"/>
        <w:jc w:val="both"/>
        <w:rPr>
          <w:rFonts w:cs="Arial"/>
          <w:color w:val="000000"/>
          <w:szCs w:val="22"/>
        </w:rPr>
      </w:pPr>
      <w:r>
        <w:rPr>
          <w:rFonts w:cs="Arial"/>
          <w:color w:val="000000"/>
          <w:szCs w:val="22"/>
        </w:rPr>
        <w:tab/>
        <w:t xml:space="preserve">Members also discussed the new system, that grant applications only be considered twice a year, and agreed that this worked well as it allowed more flexibility in the amounts awarded. It was noted however that the grants item took up a large part of the agenda and this would need to be reviewed in the future. </w:t>
      </w:r>
    </w:p>
    <w:p w:rsidR="00CB31B7" w:rsidRDefault="00CB31B7" w:rsidP="00790804">
      <w:pPr>
        <w:keepNext/>
        <w:keepLines/>
        <w:tabs>
          <w:tab w:val="left" w:pos="1260"/>
        </w:tabs>
        <w:ind w:left="1260" w:hanging="1260"/>
        <w:jc w:val="both"/>
        <w:rPr>
          <w:rFonts w:cs="Arial"/>
          <w:color w:val="000000"/>
          <w:szCs w:val="22"/>
        </w:rPr>
      </w:pPr>
    </w:p>
    <w:p w:rsidR="00AB72CF" w:rsidRDefault="00332D91" w:rsidP="00790804">
      <w:pPr>
        <w:keepNext/>
        <w:keepLines/>
        <w:tabs>
          <w:tab w:val="left" w:pos="1260"/>
        </w:tabs>
        <w:ind w:left="1260" w:hanging="1260"/>
        <w:jc w:val="both"/>
      </w:pPr>
      <w:r>
        <w:rPr>
          <w:rFonts w:cs="Arial"/>
          <w:color w:val="000000"/>
          <w:szCs w:val="22"/>
        </w:rPr>
        <w:tab/>
      </w:r>
      <w:r w:rsidR="00AB72CF">
        <w:rPr>
          <w:rFonts w:cs="Arial"/>
          <w:color w:val="000000"/>
          <w:szCs w:val="22"/>
        </w:rPr>
        <w:t xml:space="preserve">Councillor Chris Lloyd, duly seconded, moved that </w:t>
      </w:r>
      <w:r w:rsidR="00AB72CF">
        <w:t xml:space="preserve">the approved funding on all applications only </w:t>
      </w:r>
      <w:r w:rsidR="00377ED1">
        <w:t>be released once applicants had</w:t>
      </w:r>
      <w:r w:rsidR="00AB72CF">
        <w:t xml:space="preserve"> provided offic</w:t>
      </w:r>
      <w:r w:rsidR="00377ED1">
        <w:t>ers with evidence that they had</w:t>
      </w:r>
      <w:r w:rsidR="00AB72CF">
        <w:t xml:space="preserve"> secured other match funding.</w:t>
      </w:r>
    </w:p>
    <w:p w:rsidR="00AB72CF" w:rsidRDefault="00AB72CF" w:rsidP="00790804">
      <w:pPr>
        <w:keepNext/>
        <w:keepLines/>
        <w:tabs>
          <w:tab w:val="left" w:pos="1260"/>
        </w:tabs>
        <w:ind w:left="1260" w:hanging="1260"/>
        <w:jc w:val="both"/>
      </w:pPr>
    </w:p>
    <w:p w:rsidR="00AB72CF" w:rsidRDefault="00AB72CF" w:rsidP="00790804">
      <w:pPr>
        <w:keepNext/>
        <w:keepLines/>
        <w:ind w:left="1276"/>
        <w:rPr>
          <w:szCs w:val="22"/>
        </w:rPr>
      </w:pPr>
      <w:r>
        <w:rPr>
          <w:szCs w:val="22"/>
        </w:rPr>
        <w:t>On being put to the Committee the recommendation was declared CARRIED, the voting being unanimous.</w:t>
      </w:r>
    </w:p>
    <w:p w:rsidR="00AB72CF" w:rsidRDefault="00AB72CF" w:rsidP="00790804">
      <w:pPr>
        <w:keepNext/>
        <w:keepLines/>
        <w:ind w:left="1276"/>
        <w:rPr>
          <w:szCs w:val="22"/>
        </w:rPr>
      </w:pPr>
    </w:p>
    <w:p w:rsidR="00AB72CF" w:rsidRDefault="00AB72CF" w:rsidP="00790804">
      <w:pPr>
        <w:keepNext/>
        <w:keepLines/>
        <w:tabs>
          <w:tab w:val="left" w:pos="1260"/>
          <w:tab w:val="left" w:pos="1980"/>
          <w:tab w:val="left" w:pos="2700"/>
          <w:tab w:val="left" w:pos="3420"/>
        </w:tabs>
        <w:jc w:val="both"/>
        <w:outlineLvl w:val="0"/>
        <w:rPr>
          <w:rFonts w:cs="Arial"/>
          <w:color w:val="000000"/>
          <w:szCs w:val="22"/>
        </w:rPr>
      </w:pPr>
      <w:r>
        <w:rPr>
          <w:rFonts w:cs="Arial"/>
          <w:color w:val="000000"/>
          <w:szCs w:val="22"/>
        </w:rPr>
        <w:tab/>
        <w:t>RESOLVED:-</w:t>
      </w:r>
    </w:p>
    <w:p w:rsidR="00AB72CF" w:rsidRDefault="00AB72CF" w:rsidP="00790804">
      <w:pPr>
        <w:keepNext/>
        <w:keepLines/>
        <w:tabs>
          <w:tab w:val="left" w:pos="1260"/>
          <w:tab w:val="left" w:pos="1980"/>
          <w:tab w:val="left" w:pos="2700"/>
          <w:tab w:val="left" w:pos="3420"/>
        </w:tabs>
        <w:jc w:val="both"/>
        <w:outlineLvl w:val="0"/>
        <w:rPr>
          <w:rFonts w:cs="Arial"/>
          <w:color w:val="000000"/>
          <w:szCs w:val="22"/>
        </w:rPr>
      </w:pPr>
    </w:p>
    <w:p w:rsidR="00AB72CF" w:rsidRDefault="00AB72CF" w:rsidP="00790804">
      <w:pPr>
        <w:keepNext/>
        <w:keepLines/>
        <w:tabs>
          <w:tab w:val="left" w:pos="1260"/>
        </w:tabs>
        <w:ind w:left="1260" w:hanging="1260"/>
        <w:jc w:val="both"/>
      </w:pPr>
      <w:r>
        <w:rPr>
          <w:rFonts w:cs="Arial"/>
          <w:color w:val="000000"/>
          <w:szCs w:val="22"/>
        </w:rPr>
        <w:tab/>
        <w:t xml:space="preserve">That </w:t>
      </w:r>
      <w:r>
        <w:t xml:space="preserve">the approved funding on all applications only </w:t>
      </w:r>
      <w:r w:rsidR="00377ED1">
        <w:t>be released once applicants had</w:t>
      </w:r>
      <w:r>
        <w:t xml:space="preserve"> provided offic</w:t>
      </w:r>
      <w:r w:rsidR="00377ED1">
        <w:t>ers with evidence that they had</w:t>
      </w:r>
      <w:r>
        <w:t xml:space="preserve"> secured other match funding.</w:t>
      </w:r>
    </w:p>
    <w:p w:rsidR="00AB72CF" w:rsidRDefault="00AB72CF" w:rsidP="00790804">
      <w:pPr>
        <w:keepNext/>
        <w:keepLines/>
        <w:tabs>
          <w:tab w:val="left" w:pos="1260"/>
        </w:tabs>
        <w:ind w:left="1260" w:hanging="1260"/>
        <w:jc w:val="both"/>
        <w:rPr>
          <w:rFonts w:cs="Arial"/>
          <w:color w:val="000000"/>
          <w:szCs w:val="22"/>
        </w:rPr>
      </w:pPr>
    </w:p>
    <w:p w:rsidR="00332D91" w:rsidRDefault="00AB72CF" w:rsidP="00790804">
      <w:pPr>
        <w:keepNext/>
        <w:keepLines/>
        <w:tabs>
          <w:tab w:val="left" w:pos="1260"/>
        </w:tabs>
        <w:ind w:left="1260" w:hanging="1260"/>
        <w:jc w:val="both"/>
      </w:pPr>
      <w:r>
        <w:rPr>
          <w:rFonts w:cs="Arial"/>
          <w:color w:val="000000"/>
          <w:szCs w:val="22"/>
        </w:rPr>
        <w:tab/>
      </w:r>
      <w:r w:rsidR="00332D91">
        <w:rPr>
          <w:rFonts w:cs="Arial"/>
          <w:color w:val="000000"/>
          <w:szCs w:val="22"/>
        </w:rPr>
        <w:t xml:space="preserve">Councillor Chris Lloyd, duly seconded, moved that </w:t>
      </w:r>
      <w:r w:rsidR="00332D91">
        <w:t>the consideration of grant applica</w:t>
      </w:r>
      <w:r w:rsidR="002B72F1">
        <w:t>tions by the Committee remain at</w:t>
      </w:r>
      <w:bookmarkStart w:id="0" w:name="_GoBack"/>
      <w:bookmarkEnd w:id="0"/>
      <w:r w:rsidR="00332D91">
        <w:t xml:space="preserve"> twice a year. </w:t>
      </w:r>
    </w:p>
    <w:p w:rsidR="00332D91" w:rsidRDefault="00332D91" w:rsidP="00790804">
      <w:pPr>
        <w:keepNext/>
        <w:keepLines/>
        <w:tabs>
          <w:tab w:val="left" w:pos="1260"/>
        </w:tabs>
        <w:ind w:left="1260" w:hanging="1260"/>
        <w:jc w:val="both"/>
      </w:pPr>
    </w:p>
    <w:p w:rsidR="00332D91" w:rsidRDefault="00332D91" w:rsidP="00790804">
      <w:pPr>
        <w:keepNext/>
        <w:keepLines/>
        <w:ind w:left="1276"/>
        <w:rPr>
          <w:szCs w:val="22"/>
        </w:rPr>
      </w:pPr>
      <w:r>
        <w:rPr>
          <w:szCs w:val="22"/>
        </w:rPr>
        <w:t>On being put to the Committee the recommendation was declared CARRIED, the voting being unanimous.</w:t>
      </w:r>
    </w:p>
    <w:p w:rsidR="00332D91" w:rsidRDefault="00332D91" w:rsidP="00790804">
      <w:pPr>
        <w:keepNext/>
        <w:keepLines/>
        <w:ind w:left="1276"/>
        <w:rPr>
          <w:szCs w:val="22"/>
        </w:rPr>
      </w:pPr>
    </w:p>
    <w:p w:rsidR="00332D91" w:rsidRDefault="00332D91" w:rsidP="00790804">
      <w:pPr>
        <w:keepNext/>
        <w:keepLines/>
        <w:ind w:left="1276"/>
        <w:rPr>
          <w:szCs w:val="22"/>
        </w:rPr>
      </w:pPr>
      <w:r>
        <w:rPr>
          <w:szCs w:val="22"/>
        </w:rPr>
        <w:t>RESOLVED:</w:t>
      </w:r>
    </w:p>
    <w:p w:rsidR="00332D91" w:rsidRDefault="00332D91" w:rsidP="00790804">
      <w:pPr>
        <w:keepNext/>
        <w:keepLines/>
        <w:ind w:left="1276"/>
        <w:rPr>
          <w:szCs w:val="22"/>
        </w:rPr>
      </w:pPr>
    </w:p>
    <w:p w:rsidR="003C0035" w:rsidRPr="002C5149" w:rsidRDefault="00332D91" w:rsidP="002C5149">
      <w:pPr>
        <w:keepNext/>
        <w:keepLines/>
        <w:tabs>
          <w:tab w:val="left" w:pos="1260"/>
        </w:tabs>
        <w:ind w:left="1260" w:hanging="1260"/>
        <w:jc w:val="both"/>
      </w:pPr>
      <w:r>
        <w:rPr>
          <w:szCs w:val="22"/>
        </w:rPr>
        <w:tab/>
        <w:t xml:space="preserve">That </w:t>
      </w:r>
      <w:r>
        <w:t xml:space="preserve">the </w:t>
      </w:r>
      <w:proofErr w:type="gramStart"/>
      <w:r>
        <w:t>consideration of grant applica</w:t>
      </w:r>
      <w:r w:rsidR="002B72F1">
        <w:t>tions by the Committee remain</w:t>
      </w:r>
      <w:proofErr w:type="gramEnd"/>
      <w:r w:rsidR="002B72F1">
        <w:t xml:space="preserve"> at</w:t>
      </w:r>
      <w:r>
        <w:t xml:space="preserve"> twice a year. </w:t>
      </w:r>
    </w:p>
    <w:p w:rsidR="00563C8D" w:rsidRDefault="00563C8D" w:rsidP="00790804">
      <w:pPr>
        <w:keepNext/>
        <w:keepLines/>
        <w:tabs>
          <w:tab w:val="left" w:pos="1980"/>
          <w:tab w:val="left" w:pos="2700"/>
          <w:tab w:val="left" w:pos="3420"/>
        </w:tabs>
        <w:ind w:left="1276"/>
        <w:jc w:val="both"/>
        <w:rPr>
          <w:rFonts w:cs="Arial"/>
          <w:b/>
          <w:color w:val="000000"/>
          <w:szCs w:val="22"/>
        </w:rPr>
      </w:pPr>
      <w:r w:rsidRPr="00E33E52">
        <w:rPr>
          <w:rFonts w:cs="Arial"/>
          <w:b/>
          <w:color w:val="000000"/>
          <w:szCs w:val="22"/>
        </w:rPr>
        <w:lastRenderedPageBreak/>
        <w:t>Summary of grants awarded</w:t>
      </w:r>
      <w:r>
        <w:rPr>
          <w:rFonts w:cs="Arial"/>
          <w:b/>
          <w:color w:val="000000"/>
          <w:szCs w:val="22"/>
        </w:rPr>
        <w:t xml:space="preserve"> and decisions taken</w:t>
      </w:r>
    </w:p>
    <w:p w:rsidR="00563C8D" w:rsidRPr="00E33E52" w:rsidRDefault="00563C8D" w:rsidP="00790804">
      <w:pPr>
        <w:keepNext/>
        <w:keepLines/>
        <w:tabs>
          <w:tab w:val="left" w:pos="1980"/>
          <w:tab w:val="left" w:pos="2700"/>
          <w:tab w:val="left" w:pos="3420"/>
        </w:tabs>
        <w:ind w:left="1276"/>
        <w:jc w:val="both"/>
        <w:rPr>
          <w:rFonts w:cs="Arial"/>
          <w:b/>
          <w:color w:val="000000"/>
          <w:szCs w:val="22"/>
        </w:rPr>
      </w:pP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1985"/>
      </w:tblGrid>
      <w:tr w:rsidR="00563C8D" w:rsidRPr="0087317D" w:rsidTr="0087317D">
        <w:tc>
          <w:tcPr>
            <w:tcW w:w="5069"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b/>
                <w:color w:val="000000"/>
                <w:szCs w:val="22"/>
              </w:rPr>
            </w:pPr>
            <w:r w:rsidRPr="0087317D">
              <w:rPr>
                <w:rFonts w:cs="Arial"/>
                <w:b/>
                <w:color w:val="000000"/>
                <w:szCs w:val="22"/>
              </w:rPr>
              <w:t>Leisure and Community grants:</w:t>
            </w:r>
          </w:p>
        </w:tc>
        <w:tc>
          <w:tcPr>
            <w:tcW w:w="1985"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color w:val="000000"/>
                <w:szCs w:val="22"/>
              </w:rPr>
            </w:pPr>
            <w:r w:rsidRPr="0087317D">
              <w:rPr>
                <w:rFonts w:cs="Arial"/>
                <w:color w:val="000000"/>
                <w:szCs w:val="22"/>
              </w:rPr>
              <w:t>Amount awarded</w:t>
            </w:r>
          </w:p>
        </w:tc>
      </w:tr>
      <w:tr w:rsidR="00563C8D" w:rsidRPr="0087317D" w:rsidTr="0087317D">
        <w:tc>
          <w:tcPr>
            <w:tcW w:w="5069"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color w:val="000000"/>
                <w:sz w:val="16"/>
                <w:szCs w:val="16"/>
              </w:rPr>
            </w:pPr>
          </w:p>
        </w:tc>
        <w:tc>
          <w:tcPr>
            <w:tcW w:w="1985"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color w:val="000000"/>
                <w:sz w:val="16"/>
                <w:szCs w:val="16"/>
              </w:rPr>
            </w:pPr>
          </w:p>
        </w:tc>
      </w:tr>
      <w:tr w:rsidR="00563C8D" w:rsidRPr="0087317D" w:rsidTr="0087317D">
        <w:tc>
          <w:tcPr>
            <w:tcW w:w="5069"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color w:val="000000"/>
                <w:szCs w:val="22"/>
              </w:rPr>
            </w:pPr>
            <w:r w:rsidRPr="0087317D">
              <w:rPr>
                <w:rFonts w:cs="Arial"/>
                <w:color w:val="000000"/>
                <w:szCs w:val="22"/>
              </w:rPr>
              <w:t>Herts MIND Network</w:t>
            </w:r>
            <w:r w:rsidRPr="0087317D">
              <w:rPr>
                <w:rFonts w:cs="Arial"/>
                <w:color w:val="000000"/>
                <w:szCs w:val="22"/>
              </w:rPr>
              <w:tab/>
            </w:r>
            <w:r w:rsidRPr="0087317D">
              <w:rPr>
                <w:rFonts w:cs="Arial"/>
                <w:color w:val="000000"/>
                <w:szCs w:val="22"/>
              </w:rPr>
              <w:tab/>
            </w:r>
            <w:r w:rsidRPr="0087317D">
              <w:rPr>
                <w:rFonts w:cs="Arial"/>
                <w:color w:val="000000"/>
                <w:szCs w:val="22"/>
              </w:rPr>
              <w:tab/>
            </w:r>
            <w:r w:rsidRPr="0087317D">
              <w:rPr>
                <w:rFonts w:cs="Arial"/>
                <w:color w:val="000000"/>
                <w:szCs w:val="22"/>
              </w:rPr>
              <w:tab/>
              <w:t xml:space="preserve">                                          </w:t>
            </w:r>
          </w:p>
        </w:tc>
        <w:tc>
          <w:tcPr>
            <w:tcW w:w="1985"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color w:val="000000"/>
                <w:szCs w:val="22"/>
              </w:rPr>
            </w:pPr>
            <w:r w:rsidRPr="0087317D">
              <w:rPr>
                <w:rFonts w:cs="Arial"/>
                <w:color w:val="000000"/>
                <w:szCs w:val="22"/>
              </w:rPr>
              <w:t>£3,000</w:t>
            </w:r>
          </w:p>
        </w:tc>
      </w:tr>
      <w:tr w:rsidR="00563C8D" w:rsidRPr="0087317D" w:rsidTr="0087317D">
        <w:tc>
          <w:tcPr>
            <w:tcW w:w="5069"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szCs w:val="22"/>
              </w:rPr>
            </w:pPr>
            <w:r w:rsidRPr="0087317D">
              <w:rPr>
                <w:rFonts w:cs="Arial"/>
                <w:szCs w:val="22"/>
              </w:rPr>
              <w:t>Home-Start Watford &amp; Three Rivers</w:t>
            </w:r>
            <w:r w:rsidRPr="0087317D">
              <w:rPr>
                <w:rFonts w:cs="Arial"/>
                <w:szCs w:val="22"/>
              </w:rPr>
              <w:tab/>
            </w:r>
            <w:r w:rsidRPr="0087317D">
              <w:rPr>
                <w:rFonts w:cs="Arial"/>
                <w:szCs w:val="22"/>
              </w:rPr>
              <w:tab/>
            </w:r>
            <w:r w:rsidRPr="0087317D">
              <w:rPr>
                <w:rFonts w:cs="Arial"/>
                <w:color w:val="000000"/>
                <w:szCs w:val="22"/>
              </w:rPr>
              <w:t xml:space="preserve">                                          </w:t>
            </w:r>
          </w:p>
        </w:tc>
        <w:tc>
          <w:tcPr>
            <w:tcW w:w="1985"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szCs w:val="22"/>
              </w:rPr>
            </w:pPr>
            <w:r w:rsidRPr="0087317D">
              <w:rPr>
                <w:rFonts w:cs="Arial"/>
                <w:szCs w:val="22"/>
              </w:rPr>
              <w:t>£3,000</w:t>
            </w:r>
          </w:p>
        </w:tc>
      </w:tr>
      <w:tr w:rsidR="00563C8D" w:rsidRPr="0087317D" w:rsidTr="0087317D">
        <w:tc>
          <w:tcPr>
            <w:tcW w:w="5069"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color w:val="000000"/>
                <w:szCs w:val="22"/>
              </w:rPr>
            </w:pPr>
            <w:r w:rsidRPr="0087317D">
              <w:rPr>
                <w:rFonts w:cs="Arial"/>
                <w:color w:val="000000"/>
                <w:szCs w:val="22"/>
              </w:rPr>
              <w:t>Resolving Chaos</w:t>
            </w:r>
            <w:r w:rsidRPr="0087317D">
              <w:rPr>
                <w:rFonts w:cs="Arial"/>
                <w:color w:val="000000"/>
                <w:szCs w:val="22"/>
              </w:rPr>
              <w:tab/>
            </w:r>
            <w:r w:rsidRPr="0087317D">
              <w:rPr>
                <w:rFonts w:cs="Arial"/>
                <w:color w:val="000000"/>
                <w:szCs w:val="22"/>
              </w:rPr>
              <w:tab/>
            </w:r>
            <w:r w:rsidRPr="0087317D">
              <w:rPr>
                <w:rFonts w:cs="Arial"/>
                <w:color w:val="000000"/>
                <w:szCs w:val="22"/>
              </w:rPr>
              <w:tab/>
            </w:r>
            <w:r w:rsidRPr="0087317D">
              <w:rPr>
                <w:rFonts w:cs="Arial"/>
                <w:color w:val="000000"/>
                <w:szCs w:val="22"/>
              </w:rPr>
              <w:tab/>
            </w:r>
            <w:r w:rsidRPr="0087317D">
              <w:rPr>
                <w:rFonts w:cs="Arial"/>
                <w:color w:val="000000"/>
                <w:szCs w:val="22"/>
              </w:rPr>
              <w:tab/>
              <w:t xml:space="preserve">                                          </w:t>
            </w:r>
          </w:p>
        </w:tc>
        <w:tc>
          <w:tcPr>
            <w:tcW w:w="1985"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color w:val="000000"/>
                <w:szCs w:val="22"/>
              </w:rPr>
            </w:pPr>
            <w:r w:rsidRPr="0087317D">
              <w:rPr>
                <w:rFonts w:cs="Arial"/>
                <w:color w:val="000000"/>
                <w:szCs w:val="22"/>
              </w:rPr>
              <w:t>£3,000</w:t>
            </w:r>
          </w:p>
        </w:tc>
      </w:tr>
      <w:tr w:rsidR="00563C8D" w:rsidRPr="0087317D" w:rsidTr="0087317D">
        <w:tc>
          <w:tcPr>
            <w:tcW w:w="5069"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color w:val="000000"/>
                <w:szCs w:val="22"/>
              </w:rPr>
            </w:pPr>
            <w:r w:rsidRPr="0087317D">
              <w:rPr>
                <w:rFonts w:cs="Arial"/>
                <w:color w:val="000000"/>
                <w:szCs w:val="22"/>
              </w:rPr>
              <w:t>Rickmansworth Waterways Trust</w:t>
            </w:r>
            <w:r w:rsidRPr="0087317D">
              <w:rPr>
                <w:rFonts w:cs="Arial"/>
                <w:color w:val="000000"/>
                <w:szCs w:val="22"/>
              </w:rPr>
              <w:tab/>
            </w:r>
            <w:r w:rsidRPr="0087317D">
              <w:rPr>
                <w:rFonts w:cs="Arial"/>
                <w:color w:val="000000"/>
                <w:szCs w:val="22"/>
              </w:rPr>
              <w:tab/>
              <w:t xml:space="preserve">                                                      </w:t>
            </w:r>
          </w:p>
        </w:tc>
        <w:tc>
          <w:tcPr>
            <w:tcW w:w="1985"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color w:val="000000"/>
                <w:szCs w:val="22"/>
              </w:rPr>
            </w:pPr>
            <w:r w:rsidRPr="0087317D">
              <w:rPr>
                <w:rFonts w:cs="Arial"/>
                <w:color w:val="000000"/>
                <w:szCs w:val="22"/>
              </w:rPr>
              <w:t>£3,000</w:t>
            </w:r>
          </w:p>
        </w:tc>
      </w:tr>
      <w:tr w:rsidR="00563C8D" w:rsidRPr="0087317D" w:rsidTr="0087317D">
        <w:tc>
          <w:tcPr>
            <w:tcW w:w="5069"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color w:val="000000"/>
                <w:szCs w:val="22"/>
              </w:rPr>
            </w:pPr>
            <w:r w:rsidRPr="0087317D">
              <w:rPr>
                <w:rFonts w:cs="Arial"/>
                <w:color w:val="000000"/>
                <w:szCs w:val="22"/>
              </w:rPr>
              <w:t>Watford &amp; District MENCAP</w:t>
            </w:r>
            <w:r w:rsidRPr="0087317D">
              <w:rPr>
                <w:rFonts w:cs="Arial"/>
                <w:color w:val="000000"/>
                <w:szCs w:val="22"/>
              </w:rPr>
              <w:tab/>
            </w:r>
            <w:r w:rsidRPr="0087317D">
              <w:rPr>
                <w:rFonts w:cs="Arial"/>
                <w:color w:val="000000"/>
                <w:szCs w:val="22"/>
              </w:rPr>
              <w:tab/>
            </w:r>
            <w:r w:rsidRPr="0087317D">
              <w:rPr>
                <w:rFonts w:cs="Arial"/>
                <w:color w:val="000000"/>
                <w:szCs w:val="22"/>
              </w:rPr>
              <w:tab/>
              <w:t xml:space="preserve">                                          </w:t>
            </w:r>
          </w:p>
        </w:tc>
        <w:tc>
          <w:tcPr>
            <w:tcW w:w="1985"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color w:val="000000"/>
                <w:szCs w:val="22"/>
              </w:rPr>
            </w:pPr>
            <w:r w:rsidRPr="0087317D">
              <w:rPr>
                <w:rFonts w:cs="Arial"/>
                <w:color w:val="000000"/>
                <w:szCs w:val="22"/>
              </w:rPr>
              <w:t>£1,854</w:t>
            </w:r>
          </w:p>
        </w:tc>
      </w:tr>
      <w:tr w:rsidR="00563C8D" w:rsidRPr="0087317D" w:rsidTr="0087317D">
        <w:tc>
          <w:tcPr>
            <w:tcW w:w="5069"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color w:val="000000"/>
                <w:szCs w:val="22"/>
              </w:rPr>
            </w:pPr>
            <w:r w:rsidRPr="0087317D">
              <w:rPr>
                <w:rFonts w:cs="Arial"/>
                <w:color w:val="000000"/>
                <w:szCs w:val="22"/>
              </w:rPr>
              <w:t>South Oxhey Community Choir</w:t>
            </w:r>
            <w:r w:rsidRPr="0087317D">
              <w:rPr>
                <w:rFonts w:cs="Arial"/>
                <w:color w:val="000000"/>
                <w:szCs w:val="22"/>
              </w:rPr>
              <w:tab/>
            </w:r>
            <w:r w:rsidRPr="0087317D">
              <w:rPr>
                <w:rFonts w:cs="Arial"/>
                <w:color w:val="000000"/>
                <w:szCs w:val="22"/>
              </w:rPr>
              <w:tab/>
            </w:r>
            <w:r w:rsidRPr="0087317D">
              <w:rPr>
                <w:rFonts w:cs="Arial"/>
                <w:color w:val="000000"/>
                <w:szCs w:val="22"/>
              </w:rPr>
              <w:tab/>
            </w:r>
            <w:r w:rsidRPr="0087317D">
              <w:rPr>
                <w:rFonts w:cs="Arial"/>
                <w:color w:val="000000"/>
                <w:szCs w:val="22"/>
              </w:rPr>
              <w:tab/>
            </w:r>
            <w:r w:rsidRPr="0087317D">
              <w:rPr>
                <w:rFonts w:cs="Arial"/>
                <w:color w:val="000000"/>
                <w:szCs w:val="22"/>
              </w:rPr>
              <w:tab/>
            </w:r>
            <w:r w:rsidRPr="0087317D">
              <w:rPr>
                <w:rFonts w:cs="Arial"/>
                <w:color w:val="000000"/>
                <w:szCs w:val="22"/>
              </w:rPr>
              <w:tab/>
              <w:t xml:space="preserve">       </w:t>
            </w:r>
          </w:p>
        </w:tc>
        <w:tc>
          <w:tcPr>
            <w:tcW w:w="1985" w:type="dxa"/>
            <w:shd w:val="clear" w:color="auto" w:fill="auto"/>
          </w:tcPr>
          <w:p w:rsidR="0018141C" w:rsidRPr="0087317D" w:rsidRDefault="0024386D" w:rsidP="00790804">
            <w:pPr>
              <w:keepNext/>
              <w:keepLines/>
              <w:tabs>
                <w:tab w:val="left" w:pos="1980"/>
                <w:tab w:val="left" w:pos="2700"/>
                <w:tab w:val="left" w:pos="3420"/>
              </w:tabs>
              <w:ind w:left="34"/>
              <w:jc w:val="both"/>
              <w:rPr>
                <w:szCs w:val="22"/>
              </w:rPr>
            </w:pPr>
            <w:r>
              <w:rPr>
                <w:rFonts w:cs="Arial"/>
                <w:color w:val="000000"/>
                <w:szCs w:val="22"/>
              </w:rPr>
              <w:t>£</w:t>
            </w:r>
            <w:r w:rsidRPr="00AB43ED">
              <w:rPr>
                <w:szCs w:val="22"/>
              </w:rPr>
              <w:t>546</w:t>
            </w:r>
            <w:r w:rsidRPr="00AB43ED">
              <w:rPr>
                <w:rFonts w:cs="Arial"/>
                <w:szCs w:val="22"/>
              </w:rPr>
              <w:t xml:space="preserve"> </w:t>
            </w:r>
            <w:r w:rsidR="0018141C" w:rsidRPr="0087317D">
              <w:rPr>
                <w:rFonts w:cs="Arial"/>
                <w:color w:val="000000"/>
                <w:szCs w:val="22"/>
              </w:rPr>
              <w:t>(T</w:t>
            </w:r>
            <w:r w:rsidR="0018141C" w:rsidRPr="0087317D">
              <w:rPr>
                <w:szCs w:val="22"/>
              </w:rPr>
              <w:t>hat an additional officer discretionary grant be considered in the new financial year.</w:t>
            </w:r>
            <w:r>
              <w:rPr>
                <w:szCs w:val="22"/>
              </w:rPr>
              <w:t xml:space="preserve"> </w:t>
            </w:r>
          </w:p>
          <w:p w:rsidR="00563C8D" w:rsidRPr="0087317D" w:rsidRDefault="00563C8D" w:rsidP="00790804">
            <w:pPr>
              <w:keepNext/>
              <w:keepLines/>
              <w:tabs>
                <w:tab w:val="left" w:pos="1260"/>
                <w:tab w:val="left" w:pos="1980"/>
                <w:tab w:val="left" w:pos="2700"/>
                <w:tab w:val="left" w:pos="3420"/>
              </w:tabs>
              <w:jc w:val="both"/>
              <w:rPr>
                <w:rFonts w:cs="Arial"/>
                <w:color w:val="000000"/>
                <w:szCs w:val="22"/>
              </w:rPr>
            </w:pPr>
          </w:p>
        </w:tc>
      </w:tr>
      <w:tr w:rsidR="00563C8D" w:rsidRPr="0087317D" w:rsidTr="0087317D">
        <w:tc>
          <w:tcPr>
            <w:tcW w:w="5069"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b/>
                <w:color w:val="000000"/>
                <w:szCs w:val="22"/>
              </w:rPr>
            </w:pPr>
            <w:r w:rsidRPr="0087317D">
              <w:rPr>
                <w:rFonts w:cs="Arial"/>
                <w:b/>
                <w:color w:val="000000"/>
                <w:szCs w:val="22"/>
              </w:rPr>
              <w:t>Capital grants:</w:t>
            </w:r>
          </w:p>
        </w:tc>
        <w:tc>
          <w:tcPr>
            <w:tcW w:w="1985"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color w:val="000000"/>
                <w:szCs w:val="22"/>
              </w:rPr>
            </w:pPr>
          </w:p>
        </w:tc>
      </w:tr>
      <w:tr w:rsidR="00563C8D" w:rsidRPr="0087317D" w:rsidTr="0087317D">
        <w:tc>
          <w:tcPr>
            <w:tcW w:w="5069" w:type="dxa"/>
            <w:shd w:val="clear" w:color="auto" w:fill="auto"/>
          </w:tcPr>
          <w:p w:rsidR="00563C8D" w:rsidRPr="0087317D" w:rsidRDefault="00563C8D" w:rsidP="00790804">
            <w:pPr>
              <w:keepNext/>
              <w:keepLines/>
              <w:tabs>
                <w:tab w:val="left" w:pos="1276"/>
                <w:tab w:val="left" w:pos="1980"/>
                <w:tab w:val="left" w:pos="2700"/>
                <w:tab w:val="left" w:pos="3420"/>
              </w:tabs>
              <w:jc w:val="both"/>
              <w:rPr>
                <w:rFonts w:cs="Arial"/>
                <w:color w:val="000000"/>
                <w:sz w:val="16"/>
                <w:szCs w:val="16"/>
              </w:rPr>
            </w:pPr>
          </w:p>
        </w:tc>
        <w:tc>
          <w:tcPr>
            <w:tcW w:w="1985" w:type="dxa"/>
            <w:shd w:val="clear" w:color="auto" w:fill="auto"/>
          </w:tcPr>
          <w:p w:rsidR="00563C8D" w:rsidRPr="0087317D" w:rsidRDefault="00563C8D" w:rsidP="00790804">
            <w:pPr>
              <w:keepNext/>
              <w:keepLines/>
              <w:tabs>
                <w:tab w:val="left" w:pos="1276"/>
                <w:tab w:val="left" w:pos="1980"/>
                <w:tab w:val="left" w:pos="2700"/>
                <w:tab w:val="left" w:pos="3420"/>
              </w:tabs>
              <w:jc w:val="both"/>
              <w:rPr>
                <w:rFonts w:cs="Arial"/>
                <w:color w:val="000000"/>
                <w:sz w:val="16"/>
                <w:szCs w:val="16"/>
              </w:rPr>
            </w:pPr>
          </w:p>
        </w:tc>
      </w:tr>
      <w:tr w:rsidR="00563C8D" w:rsidRPr="0087317D" w:rsidTr="0087317D">
        <w:tc>
          <w:tcPr>
            <w:tcW w:w="5069"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color w:val="000000"/>
                <w:szCs w:val="22"/>
              </w:rPr>
            </w:pPr>
            <w:r w:rsidRPr="0087317D">
              <w:rPr>
                <w:rFonts w:cs="Arial"/>
                <w:color w:val="000000"/>
                <w:szCs w:val="22"/>
              </w:rPr>
              <w:t>Fences Club London</w:t>
            </w:r>
            <w:r w:rsidRPr="0087317D">
              <w:rPr>
                <w:rFonts w:cs="Arial"/>
                <w:color w:val="000000"/>
                <w:szCs w:val="22"/>
              </w:rPr>
              <w:tab/>
            </w:r>
            <w:r w:rsidRPr="0087317D">
              <w:rPr>
                <w:rFonts w:cs="Arial"/>
                <w:color w:val="000000"/>
                <w:szCs w:val="22"/>
              </w:rPr>
              <w:tab/>
            </w:r>
            <w:r w:rsidRPr="0087317D">
              <w:rPr>
                <w:rFonts w:cs="Arial"/>
                <w:color w:val="000000"/>
                <w:szCs w:val="22"/>
              </w:rPr>
              <w:tab/>
            </w:r>
            <w:r w:rsidRPr="0087317D">
              <w:rPr>
                <w:rFonts w:cs="Arial"/>
                <w:color w:val="000000"/>
                <w:szCs w:val="22"/>
              </w:rPr>
              <w:tab/>
              <w:t xml:space="preserve">                                          </w:t>
            </w:r>
          </w:p>
        </w:tc>
        <w:tc>
          <w:tcPr>
            <w:tcW w:w="1985" w:type="dxa"/>
            <w:shd w:val="clear" w:color="auto" w:fill="auto"/>
          </w:tcPr>
          <w:p w:rsidR="003C1CF9" w:rsidRPr="0087317D" w:rsidRDefault="00563C8D" w:rsidP="00790804">
            <w:pPr>
              <w:keepNext/>
              <w:keepLines/>
              <w:tabs>
                <w:tab w:val="left" w:pos="1980"/>
                <w:tab w:val="left" w:pos="2700"/>
                <w:tab w:val="left" w:pos="3420"/>
              </w:tabs>
              <w:ind w:left="34"/>
              <w:jc w:val="both"/>
              <w:rPr>
                <w:szCs w:val="22"/>
              </w:rPr>
            </w:pPr>
            <w:r w:rsidRPr="0087317D">
              <w:rPr>
                <w:rFonts w:cs="Arial"/>
                <w:color w:val="000000"/>
                <w:szCs w:val="22"/>
              </w:rPr>
              <w:t>£5,160</w:t>
            </w:r>
            <w:r w:rsidR="003C1CF9" w:rsidRPr="0087317D">
              <w:rPr>
                <w:rFonts w:cs="Arial"/>
                <w:color w:val="000000"/>
                <w:szCs w:val="22"/>
              </w:rPr>
              <w:t xml:space="preserve"> (</w:t>
            </w:r>
            <w:r w:rsidR="003C1CF9" w:rsidRPr="0087317D">
              <w:rPr>
                <w:szCs w:val="22"/>
              </w:rPr>
              <w:t xml:space="preserve">That the Committee receive feedback on how the Club was promoting fencing across all areas of the District. </w:t>
            </w:r>
          </w:p>
          <w:p w:rsidR="00563C8D" w:rsidRPr="0087317D" w:rsidRDefault="00563C8D" w:rsidP="00790804">
            <w:pPr>
              <w:keepNext/>
              <w:keepLines/>
              <w:tabs>
                <w:tab w:val="left" w:pos="1260"/>
                <w:tab w:val="left" w:pos="1980"/>
                <w:tab w:val="left" w:pos="2700"/>
                <w:tab w:val="left" w:pos="3420"/>
              </w:tabs>
              <w:jc w:val="both"/>
              <w:rPr>
                <w:rFonts w:cs="Arial"/>
                <w:color w:val="000000"/>
                <w:szCs w:val="22"/>
              </w:rPr>
            </w:pPr>
          </w:p>
        </w:tc>
      </w:tr>
      <w:tr w:rsidR="00563C8D" w:rsidRPr="0087317D" w:rsidTr="0087317D">
        <w:tc>
          <w:tcPr>
            <w:tcW w:w="5069"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color w:val="000000"/>
                <w:szCs w:val="22"/>
              </w:rPr>
            </w:pPr>
            <w:r w:rsidRPr="0087317D">
              <w:rPr>
                <w:rFonts w:cs="Arial"/>
                <w:color w:val="000000"/>
                <w:szCs w:val="22"/>
              </w:rPr>
              <w:t>Hertfordshire Boat Rescue</w:t>
            </w:r>
            <w:r w:rsidRPr="0087317D">
              <w:rPr>
                <w:rFonts w:cs="Arial"/>
                <w:color w:val="000000"/>
                <w:szCs w:val="22"/>
              </w:rPr>
              <w:tab/>
            </w:r>
            <w:r w:rsidRPr="0087317D">
              <w:rPr>
                <w:rFonts w:cs="Arial"/>
                <w:color w:val="000000"/>
                <w:szCs w:val="22"/>
              </w:rPr>
              <w:tab/>
            </w:r>
            <w:r w:rsidRPr="0087317D">
              <w:rPr>
                <w:rFonts w:cs="Arial"/>
                <w:color w:val="000000"/>
                <w:szCs w:val="22"/>
              </w:rPr>
              <w:tab/>
              <w:t xml:space="preserve">                                                      </w:t>
            </w:r>
          </w:p>
        </w:tc>
        <w:tc>
          <w:tcPr>
            <w:tcW w:w="1985"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color w:val="000000"/>
                <w:szCs w:val="22"/>
              </w:rPr>
            </w:pPr>
            <w:r w:rsidRPr="0087317D">
              <w:rPr>
                <w:rFonts w:cs="Arial"/>
                <w:color w:val="000000"/>
                <w:szCs w:val="22"/>
              </w:rPr>
              <w:t>£1,140</w:t>
            </w:r>
          </w:p>
        </w:tc>
      </w:tr>
      <w:tr w:rsidR="00563C8D" w:rsidRPr="0087317D" w:rsidTr="0087317D">
        <w:tc>
          <w:tcPr>
            <w:tcW w:w="5069"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color w:val="000000"/>
                <w:szCs w:val="22"/>
                <w:u w:val="single"/>
              </w:rPr>
            </w:pPr>
            <w:r w:rsidRPr="0087317D">
              <w:rPr>
                <w:rFonts w:cs="Arial"/>
                <w:color w:val="000000"/>
                <w:szCs w:val="22"/>
              </w:rPr>
              <w:t xml:space="preserve">Parochial Church Council of the Ecclesiastical Parish of St Lawrence   </w:t>
            </w:r>
          </w:p>
        </w:tc>
        <w:tc>
          <w:tcPr>
            <w:tcW w:w="1985"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color w:val="000000"/>
                <w:szCs w:val="22"/>
              </w:rPr>
            </w:pPr>
            <w:r w:rsidRPr="0087317D">
              <w:rPr>
                <w:rFonts w:cs="Arial"/>
                <w:color w:val="000000"/>
                <w:szCs w:val="22"/>
              </w:rPr>
              <w:t>£2,000</w:t>
            </w:r>
          </w:p>
        </w:tc>
      </w:tr>
      <w:tr w:rsidR="00563C8D" w:rsidRPr="0087317D" w:rsidTr="0087317D">
        <w:tc>
          <w:tcPr>
            <w:tcW w:w="5069"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color w:val="000000"/>
                <w:szCs w:val="22"/>
              </w:rPr>
            </w:pPr>
            <w:r w:rsidRPr="0087317D">
              <w:rPr>
                <w:rFonts w:cs="Arial"/>
                <w:color w:val="000000"/>
                <w:szCs w:val="22"/>
              </w:rPr>
              <w:t>Rickmansworth Waterways Trust</w:t>
            </w:r>
            <w:r w:rsidRPr="0087317D">
              <w:rPr>
                <w:rFonts w:cs="Arial"/>
                <w:color w:val="000000"/>
                <w:szCs w:val="22"/>
              </w:rPr>
              <w:tab/>
            </w:r>
            <w:r w:rsidRPr="0087317D">
              <w:rPr>
                <w:rFonts w:cs="Arial"/>
                <w:color w:val="000000"/>
                <w:szCs w:val="22"/>
              </w:rPr>
              <w:tab/>
              <w:t xml:space="preserve">                                                      </w:t>
            </w:r>
          </w:p>
        </w:tc>
        <w:tc>
          <w:tcPr>
            <w:tcW w:w="1985" w:type="dxa"/>
            <w:shd w:val="clear" w:color="auto" w:fill="auto"/>
          </w:tcPr>
          <w:p w:rsidR="00563C8D" w:rsidRPr="0087317D" w:rsidRDefault="00563C8D" w:rsidP="00790804">
            <w:pPr>
              <w:keepNext/>
              <w:keepLines/>
              <w:tabs>
                <w:tab w:val="left" w:pos="1260"/>
                <w:tab w:val="left" w:pos="1980"/>
                <w:tab w:val="left" w:pos="2700"/>
                <w:tab w:val="left" w:pos="3420"/>
              </w:tabs>
              <w:jc w:val="both"/>
              <w:rPr>
                <w:rFonts w:cs="Arial"/>
                <w:color w:val="000000"/>
                <w:szCs w:val="22"/>
              </w:rPr>
            </w:pPr>
            <w:r w:rsidRPr="0087317D">
              <w:rPr>
                <w:rFonts w:cs="Arial"/>
                <w:color w:val="000000"/>
                <w:szCs w:val="22"/>
              </w:rPr>
              <w:t>£15,650</w:t>
            </w:r>
          </w:p>
        </w:tc>
      </w:tr>
    </w:tbl>
    <w:p w:rsidR="00563C8D" w:rsidRDefault="00563C8D" w:rsidP="00790804">
      <w:pPr>
        <w:keepNext/>
        <w:keepLines/>
        <w:tabs>
          <w:tab w:val="left" w:pos="1260"/>
        </w:tabs>
        <w:ind w:left="1260" w:hanging="1260"/>
        <w:jc w:val="both"/>
        <w:rPr>
          <w:rFonts w:cs="Arial"/>
          <w:color w:val="000000"/>
          <w:szCs w:val="22"/>
        </w:rPr>
      </w:pPr>
    </w:p>
    <w:p w:rsidR="00563C8D" w:rsidRDefault="00563C8D" w:rsidP="00790804">
      <w:pPr>
        <w:keepNext/>
        <w:keepLines/>
        <w:numPr>
          <w:ilvl w:val="0"/>
          <w:numId w:val="24"/>
        </w:numPr>
        <w:tabs>
          <w:tab w:val="left" w:pos="1260"/>
        </w:tabs>
        <w:jc w:val="both"/>
      </w:pPr>
      <w:r>
        <w:rPr>
          <w:rFonts w:cs="Arial"/>
          <w:color w:val="000000"/>
          <w:szCs w:val="22"/>
        </w:rPr>
        <w:t xml:space="preserve">That </w:t>
      </w:r>
      <w:r>
        <w:t xml:space="preserve">the approved funding only </w:t>
      </w:r>
      <w:r w:rsidR="00377ED1">
        <w:t>be released once applicants had</w:t>
      </w:r>
      <w:r>
        <w:t xml:space="preserve"> provided offic</w:t>
      </w:r>
      <w:r w:rsidR="00377ED1">
        <w:t>ers with evidence that they had</w:t>
      </w:r>
      <w:r>
        <w:t xml:space="preserve"> secured other match funding.</w:t>
      </w:r>
    </w:p>
    <w:p w:rsidR="00332D91" w:rsidRDefault="00332D91" w:rsidP="00790804">
      <w:pPr>
        <w:keepNext/>
        <w:keepLines/>
        <w:tabs>
          <w:tab w:val="left" w:pos="1260"/>
        </w:tabs>
        <w:ind w:left="1260" w:hanging="1260"/>
        <w:jc w:val="both"/>
        <w:rPr>
          <w:rFonts w:cs="Arial"/>
          <w:color w:val="000000"/>
          <w:szCs w:val="22"/>
        </w:rPr>
      </w:pPr>
    </w:p>
    <w:p w:rsidR="00563C8D" w:rsidRDefault="00563C8D" w:rsidP="00790804">
      <w:pPr>
        <w:keepNext/>
        <w:keepLines/>
        <w:numPr>
          <w:ilvl w:val="0"/>
          <w:numId w:val="24"/>
        </w:numPr>
        <w:tabs>
          <w:tab w:val="left" w:pos="1260"/>
        </w:tabs>
        <w:jc w:val="both"/>
      </w:pPr>
      <w:r>
        <w:rPr>
          <w:szCs w:val="22"/>
        </w:rPr>
        <w:t xml:space="preserve">That </w:t>
      </w:r>
      <w:r>
        <w:t xml:space="preserve">the </w:t>
      </w:r>
      <w:proofErr w:type="gramStart"/>
      <w:r>
        <w:t>consideration of grant applica</w:t>
      </w:r>
      <w:r w:rsidR="002B72F1">
        <w:t>tions by the Committee remain</w:t>
      </w:r>
      <w:proofErr w:type="gramEnd"/>
      <w:r w:rsidR="002B72F1">
        <w:t xml:space="preserve"> at</w:t>
      </w:r>
      <w:r>
        <w:t xml:space="preserve"> twice a year. </w:t>
      </w:r>
    </w:p>
    <w:p w:rsidR="005028C2" w:rsidRPr="00563C8D" w:rsidRDefault="00CB31B7" w:rsidP="00790804">
      <w:pPr>
        <w:keepNext/>
        <w:keepLines/>
        <w:tabs>
          <w:tab w:val="left" w:pos="1260"/>
        </w:tabs>
        <w:jc w:val="both"/>
        <w:rPr>
          <w:rFonts w:cs="Arial"/>
          <w:color w:val="000000"/>
          <w:szCs w:val="22"/>
        </w:rPr>
      </w:pPr>
      <w:r>
        <w:rPr>
          <w:rFonts w:cs="Arial"/>
          <w:color w:val="000000"/>
          <w:szCs w:val="22"/>
        </w:rPr>
        <w:tab/>
      </w:r>
    </w:p>
    <w:p w:rsidR="006E1546" w:rsidRDefault="005D1965" w:rsidP="00790804">
      <w:pPr>
        <w:keepNext/>
        <w:keepLines/>
        <w:tabs>
          <w:tab w:val="left" w:pos="1260"/>
          <w:tab w:val="left" w:pos="1980"/>
          <w:tab w:val="left" w:pos="2700"/>
          <w:tab w:val="left" w:pos="3420"/>
        </w:tabs>
        <w:ind w:left="1260" w:hanging="1260"/>
        <w:jc w:val="both"/>
        <w:outlineLvl w:val="0"/>
        <w:rPr>
          <w:b/>
        </w:rPr>
      </w:pPr>
      <w:r>
        <w:rPr>
          <w:rFonts w:cs="Arial"/>
          <w:b/>
          <w:szCs w:val="22"/>
        </w:rPr>
        <w:t>LW49</w:t>
      </w:r>
      <w:r w:rsidR="006E1546">
        <w:rPr>
          <w:rFonts w:cs="Arial"/>
          <w:b/>
          <w:szCs w:val="22"/>
        </w:rPr>
        <w:t>/16</w:t>
      </w:r>
      <w:r w:rsidR="006E1546">
        <w:rPr>
          <w:rFonts w:cs="Arial"/>
          <w:b/>
          <w:szCs w:val="22"/>
        </w:rPr>
        <w:tab/>
      </w:r>
      <w:r>
        <w:rPr>
          <w:b/>
        </w:rPr>
        <w:t>BUDGET MONITORING – PERIOD 10 (JANUARY)</w:t>
      </w:r>
    </w:p>
    <w:p w:rsidR="00441482" w:rsidRPr="00441482" w:rsidRDefault="00441482" w:rsidP="00790804">
      <w:pPr>
        <w:keepNext/>
        <w:keepLines/>
        <w:rPr>
          <w:rFonts w:cs="Arial"/>
          <w:color w:val="000000"/>
          <w:szCs w:val="22"/>
        </w:rPr>
      </w:pPr>
    </w:p>
    <w:p w:rsidR="00F75874" w:rsidRPr="00441482" w:rsidRDefault="00441482" w:rsidP="00790804">
      <w:pPr>
        <w:keepNext/>
        <w:keepLines/>
        <w:ind w:left="1267" w:hanging="1267"/>
        <w:rPr>
          <w:rFonts w:cs="Arial"/>
          <w:color w:val="000000"/>
          <w:szCs w:val="22"/>
        </w:rPr>
      </w:pPr>
      <w:r>
        <w:rPr>
          <w:rFonts w:cs="Arial"/>
          <w:color w:val="000000"/>
          <w:szCs w:val="22"/>
        </w:rPr>
        <w:tab/>
        <w:t>This report sought</w:t>
      </w:r>
      <w:r w:rsidRPr="00441482">
        <w:rPr>
          <w:rFonts w:cs="Arial"/>
          <w:color w:val="000000"/>
          <w:szCs w:val="22"/>
        </w:rPr>
        <w:t xml:space="preserve"> approval to a change in the Committee’s 2016 - 2020 medium-term financial plan.</w:t>
      </w:r>
    </w:p>
    <w:p w:rsidR="00352711" w:rsidRDefault="00352711" w:rsidP="00790804">
      <w:pPr>
        <w:keepNext/>
        <w:keepLines/>
        <w:ind w:left="1260" w:hanging="1260"/>
        <w:rPr>
          <w:rFonts w:cs="Arial"/>
          <w:b/>
          <w:szCs w:val="22"/>
        </w:rPr>
      </w:pPr>
    </w:p>
    <w:p w:rsidR="006749A6" w:rsidRDefault="009709A7" w:rsidP="00790804">
      <w:pPr>
        <w:keepNext/>
        <w:keepLines/>
        <w:ind w:left="1276"/>
        <w:rPr>
          <w:rFonts w:cs="Arial"/>
          <w:color w:val="000000"/>
          <w:szCs w:val="22"/>
        </w:rPr>
      </w:pPr>
      <w:r>
        <w:rPr>
          <w:rFonts w:cs="Arial"/>
          <w:color w:val="000000"/>
          <w:szCs w:val="22"/>
        </w:rPr>
        <w:t xml:space="preserve">Councillor </w:t>
      </w:r>
      <w:r w:rsidR="00B27616">
        <w:rPr>
          <w:rFonts w:cs="Arial"/>
          <w:color w:val="000000"/>
          <w:szCs w:val="22"/>
        </w:rPr>
        <w:t>Chris Lloyd</w:t>
      </w:r>
      <w:r w:rsidR="006749A6">
        <w:rPr>
          <w:rFonts w:cs="Arial"/>
          <w:color w:val="000000"/>
          <w:szCs w:val="22"/>
        </w:rPr>
        <w:t xml:space="preserve">, </w:t>
      </w:r>
      <w:r w:rsidR="00063C60">
        <w:rPr>
          <w:rFonts w:cs="Arial"/>
          <w:color w:val="000000"/>
          <w:szCs w:val="22"/>
        </w:rPr>
        <w:t xml:space="preserve">duly </w:t>
      </w:r>
      <w:r w:rsidR="006749A6">
        <w:rPr>
          <w:rFonts w:cs="Arial"/>
          <w:color w:val="000000"/>
          <w:szCs w:val="22"/>
        </w:rPr>
        <w:t>sec</w:t>
      </w:r>
      <w:r w:rsidR="00063C60">
        <w:rPr>
          <w:rFonts w:cs="Arial"/>
          <w:color w:val="000000"/>
          <w:szCs w:val="22"/>
        </w:rPr>
        <w:t xml:space="preserve">onded, </w:t>
      </w:r>
      <w:r w:rsidR="00893A1B">
        <w:rPr>
          <w:rFonts w:cs="Arial"/>
          <w:color w:val="000000"/>
          <w:szCs w:val="22"/>
        </w:rPr>
        <w:t xml:space="preserve">proposed </w:t>
      </w:r>
      <w:r w:rsidR="006749A6">
        <w:rPr>
          <w:rFonts w:cs="Arial"/>
          <w:color w:val="000000"/>
          <w:szCs w:val="22"/>
        </w:rPr>
        <w:t>the recommendation</w:t>
      </w:r>
      <w:r>
        <w:rPr>
          <w:rFonts w:cs="Arial"/>
          <w:color w:val="000000"/>
          <w:szCs w:val="22"/>
        </w:rPr>
        <w:t>s</w:t>
      </w:r>
      <w:r w:rsidR="00F75874">
        <w:rPr>
          <w:rFonts w:cs="Arial"/>
          <w:color w:val="000000"/>
          <w:szCs w:val="22"/>
        </w:rPr>
        <w:t xml:space="preserve"> in the report.</w:t>
      </w:r>
    </w:p>
    <w:p w:rsidR="00AB3CC4" w:rsidRDefault="00AB3CC4" w:rsidP="00790804">
      <w:pPr>
        <w:keepNext/>
        <w:keepLines/>
        <w:ind w:left="1276"/>
        <w:rPr>
          <w:rFonts w:cs="Arial"/>
          <w:color w:val="000000"/>
          <w:szCs w:val="22"/>
        </w:rPr>
      </w:pPr>
    </w:p>
    <w:p w:rsidR="006749A6" w:rsidRDefault="006749A6" w:rsidP="00790804">
      <w:pPr>
        <w:keepNext/>
        <w:keepLines/>
        <w:ind w:left="1276"/>
        <w:rPr>
          <w:szCs w:val="22"/>
        </w:rPr>
      </w:pPr>
      <w:r>
        <w:rPr>
          <w:szCs w:val="22"/>
        </w:rPr>
        <w:t>On being put to the Committee the recommendation was declared CAR</w:t>
      </w:r>
      <w:r w:rsidR="00850D1E">
        <w:rPr>
          <w:szCs w:val="22"/>
        </w:rPr>
        <w:t>RIED, the voting bein</w:t>
      </w:r>
      <w:r w:rsidR="00B76975">
        <w:rPr>
          <w:szCs w:val="22"/>
        </w:rPr>
        <w:t xml:space="preserve">g </w:t>
      </w:r>
      <w:r w:rsidR="00063C60">
        <w:rPr>
          <w:szCs w:val="22"/>
        </w:rPr>
        <w:t xml:space="preserve">7 </w:t>
      </w:r>
      <w:r w:rsidR="00F75874">
        <w:rPr>
          <w:szCs w:val="22"/>
        </w:rPr>
        <w:t xml:space="preserve">For,  </w:t>
      </w:r>
      <w:r w:rsidR="00063C60">
        <w:rPr>
          <w:szCs w:val="22"/>
        </w:rPr>
        <w:t xml:space="preserve">0 </w:t>
      </w:r>
      <w:r w:rsidR="00F75874">
        <w:rPr>
          <w:szCs w:val="22"/>
        </w:rPr>
        <w:t xml:space="preserve">Against and </w:t>
      </w:r>
      <w:r w:rsidR="00063C60">
        <w:rPr>
          <w:szCs w:val="22"/>
        </w:rPr>
        <w:t xml:space="preserve">3 </w:t>
      </w:r>
      <w:r w:rsidR="00850D1E">
        <w:rPr>
          <w:szCs w:val="22"/>
        </w:rPr>
        <w:t>Abstentions.</w:t>
      </w:r>
    </w:p>
    <w:p w:rsidR="00B76975" w:rsidRDefault="00B76975" w:rsidP="00790804">
      <w:pPr>
        <w:keepNext/>
        <w:keepLines/>
        <w:ind w:left="1276"/>
        <w:rPr>
          <w:szCs w:val="22"/>
        </w:rPr>
      </w:pPr>
    </w:p>
    <w:p w:rsidR="006749A6" w:rsidRDefault="00B76975" w:rsidP="004314AA">
      <w:pPr>
        <w:keepNext/>
        <w:keepLines/>
        <w:ind w:left="1276"/>
        <w:rPr>
          <w:szCs w:val="22"/>
        </w:rPr>
      </w:pPr>
      <w:r>
        <w:rPr>
          <w:szCs w:val="22"/>
        </w:rPr>
        <w:t xml:space="preserve">Councillor Chris Lloyd thanked the Finance Team for their work in preparing the budget monitoring reports. </w:t>
      </w:r>
    </w:p>
    <w:p w:rsidR="002C5149" w:rsidRDefault="002C5149" w:rsidP="004314AA">
      <w:pPr>
        <w:keepNext/>
        <w:keepLines/>
        <w:ind w:left="1276"/>
        <w:rPr>
          <w:szCs w:val="22"/>
        </w:rPr>
      </w:pPr>
    </w:p>
    <w:p w:rsidR="00F75874" w:rsidRPr="003051F3" w:rsidRDefault="006749A6" w:rsidP="00790804">
      <w:pPr>
        <w:keepNext/>
        <w:keepLines/>
        <w:ind w:left="1267" w:hanging="1267"/>
        <w:rPr>
          <w:rFonts w:cs="Arial"/>
          <w:color w:val="0070C0"/>
          <w:szCs w:val="22"/>
        </w:rPr>
      </w:pPr>
      <w:r>
        <w:rPr>
          <w:rFonts w:cs="Arial"/>
          <w:color w:val="000000"/>
          <w:szCs w:val="22"/>
        </w:rPr>
        <w:tab/>
      </w:r>
      <w:r w:rsidR="00F75874">
        <w:rPr>
          <w:rFonts w:cs="Arial"/>
          <w:color w:val="000000"/>
          <w:szCs w:val="22"/>
        </w:rPr>
        <w:t>RECOMMENDED TO COUNCIL</w:t>
      </w:r>
      <w:r w:rsidR="00F75874" w:rsidRPr="004E318E">
        <w:rPr>
          <w:rFonts w:cs="Arial"/>
          <w:szCs w:val="22"/>
        </w:rPr>
        <w:t>:</w:t>
      </w:r>
    </w:p>
    <w:p w:rsidR="00F75874" w:rsidRPr="003051F3" w:rsidRDefault="00F75874" w:rsidP="00790804">
      <w:pPr>
        <w:keepNext/>
        <w:keepLines/>
        <w:tabs>
          <w:tab w:val="left" w:pos="567"/>
        </w:tabs>
        <w:ind w:left="1267" w:hanging="1267"/>
        <w:rPr>
          <w:color w:val="0070C0"/>
        </w:rPr>
      </w:pPr>
    </w:p>
    <w:p w:rsidR="00F75874" w:rsidRPr="00710E25" w:rsidRDefault="00F75874" w:rsidP="00710E25">
      <w:pPr>
        <w:keepNext/>
        <w:keepLines/>
        <w:tabs>
          <w:tab w:val="left" w:pos="567"/>
        </w:tabs>
        <w:ind w:left="1267" w:hanging="1267"/>
      </w:pPr>
      <w:r w:rsidRPr="005E34E9">
        <w:lastRenderedPageBreak/>
        <w:tab/>
      </w:r>
      <w:r w:rsidRPr="005E34E9">
        <w:tab/>
        <w:t xml:space="preserve">That the following </w:t>
      </w:r>
      <w:r w:rsidRPr="005E34E9">
        <w:rPr>
          <w:rFonts w:cs="Arial"/>
          <w:szCs w:val="22"/>
        </w:rPr>
        <w:t>Leisure, Wellbeing and Health Committee</w:t>
      </w:r>
      <w:r w:rsidR="00F32623">
        <w:rPr>
          <w:rFonts w:cs="Arial"/>
          <w:szCs w:val="22"/>
        </w:rPr>
        <w:t>’s</w:t>
      </w:r>
      <w:r w:rsidRPr="005E34E9">
        <w:rPr>
          <w:rFonts w:cs="Arial"/>
          <w:szCs w:val="22"/>
        </w:rPr>
        <w:t xml:space="preserve"> </w:t>
      </w:r>
      <w:r w:rsidRPr="005E34E9">
        <w:t xml:space="preserve">revenue </w:t>
      </w:r>
      <w:r>
        <w:t xml:space="preserve">and capital </w:t>
      </w:r>
      <w:r w:rsidRPr="005E34E9">
        <w:t>budget variations be approved and incorporated into the three-year medium-term financial plan:-</w:t>
      </w:r>
    </w:p>
    <w:p w:rsidR="00F75874" w:rsidRDefault="00F75874" w:rsidP="00790804">
      <w:pPr>
        <w:keepNext/>
        <w:keepLines/>
        <w:rPr>
          <w:color w:val="0070C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0"/>
        <w:gridCol w:w="1158"/>
        <w:gridCol w:w="1019"/>
        <w:gridCol w:w="1012"/>
        <w:gridCol w:w="1012"/>
      </w:tblGrid>
      <w:tr w:rsidR="00F75874" w:rsidRPr="00E6649B" w:rsidTr="0034526D">
        <w:tc>
          <w:tcPr>
            <w:tcW w:w="3969" w:type="dxa"/>
          </w:tcPr>
          <w:p w:rsidR="00F75874" w:rsidRPr="005C3C53" w:rsidRDefault="00F75874" w:rsidP="00790804">
            <w:pPr>
              <w:keepNext/>
              <w:keepLines/>
              <w:widowControl w:val="0"/>
              <w:jc w:val="center"/>
              <w:rPr>
                <w:b/>
                <w:szCs w:val="22"/>
              </w:rPr>
            </w:pPr>
          </w:p>
          <w:p w:rsidR="00F75874" w:rsidRPr="005C3C53" w:rsidRDefault="00F75874" w:rsidP="00790804">
            <w:pPr>
              <w:keepNext/>
              <w:keepLines/>
              <w:widowControl w:val="0"/>
              <w:jc w:val="center"/>
              <w:rPr>
                <w:szCs w:val="22"/>
              </w:rPr>
            </w:pPr>
            <w:r w:rsidRPr="005C3C53">
              <w:rPr>
                <w:szCs w:val="22"/>
              </w:rPr>
              <w:t>Revenue</w:t>
            </w:r>
          </w:p>
        </w:tc>
        <w:tc>
          <w:tcPr>
            <w:tcW w:w="1158" w:type="dxa"/>
            <w:tcBorders>
              <w:bottom w:val="single" w:sz="4" w:space="0" w:color="auto"/>
            </w:tcBorders>
          </w:tcPr>
          <w:p w:rsidR="00F75874" w:rsidRPr="00E6649B" w:rsidRDefault="00F75874" w:rsidP="00790804">
            <w:pPr>
              <w:keepNext/>
              <w:keepLines/>
              <w:widowControl w:val="0"/>
              <w:jc w:val="center"/>
              <w:rPr>
                <w:rFonts w:cs="Arial"/>
                <w:szCs w:val="22"/>
              </w:rPr>
            </w:pPr>
            <w:r w:rsidRPr="00E6649B">
              <w:rPr>
                <w:rFonts w:cs="Arial"/>
                <w:szCs w:val="22"/>
              </w:rPr>
              <w:t>2016/17</w:t>
            </w:r>
          </w:p>
          <w:p w:rsidR="00F75874" w:rsidRPr="00E6649B" w:rsidRDefault="00F75874" w:rsidP="00790804">
            <w:pPr>
              <w:keepNext/>
              <w:keepLines/>
              <w:widowControl w:val="0"/>
              <w:jc w:val="center"/>
              <w:rPr>
                <w:rFonts w:cs="Arial"/>
                <w:szCs w:val="22"/>
              </w:rPr>
            </w:pPr>
            <w:r w:rsidRPr="00E6649B">
              <w:rPr>
                <w:rFonts w:cs="Arial"/>
                <w:szCs w:val="22"/>
              </w:rPr>
              <w:t>£</w:t>
            </w:r>
          </w:p>
        </w:tc>
        <w:tc>
          <w:tcPr>
            <w:tcW w:w="0" w:type="auto"/>
            <w:tcBorders>
              <w:bottom w:val="single" w:sz="4" w:space="0" w:color="auto"/>
            </w:tcBorders>
          </w:tcPr>
          <w:p w:rsidR="00F75874" w:rsidRPr="00E6649B" w:rsidRDefault="00F75874" w:rsidP="00790804">
            <w:pPr>
              <w:keepNext/>
              <w:keepLines/>
              <w:widowControl w:val="0"/>
              <w:jc w:val="center"/>
              <w:rPr>
                <w:rFonts w:cs="Arial"/>
                <w:szCs w:val="22"/>
              </w:rPr>
            </w:pPr>
            <w:r w:rsidRPr="00E6649B">
              <w:rPr>
                <w:rFonts w:cs="Arial"/>
                <w:szCs w:val="22"/>
              </w:rPr>
              <w:t>2017/18</w:t>
            </w:r>
          </w:p>
          <w:p w:rsidR="00F75874" w:rsidRPr="00E6649B" w:rsidRDefault="00F75874" w:rsidP="00790804">
            <w:pPr>
              <w:keepNext/>
              <w:keepLines/>
              <w:widowControl w:val="0"/>
              <w:jc w:val="center"/>
              <w:rPr>
                <w:rFonts w:cs="Arial"/>
                <w:szCs w:val="22"/>
              </w:rPr>
            </w:pPr>
            <w:r w:rsidRPr="00E6649B">
              <w:rPr>
                <w:rFonts w:cs="Arial"/>
                <w:szCs w:val="22"/>
              </w:rPr>
              <w:t>£</w:t>
            </w:r>
          </w:p>
        </w:tc>
        <w:tc>
          <w:tcPr>
            <w:tcW w:w="0" w:type="auto"/>
            <w:tcBorders>
              <w:bottom w:val="single" w:sz="4" w:space="0" w:color="auto"/>
            </w:tcBorders>
          </w:tcPr>
          <w:p w:rsidR="00F75874" w:rsidRPr="00E6649B" w:rsidRDefault="00F75874" w:rsidP="00790804">
            <w:pPr>
              <w:keepNext/>
              <w:keepLines/>
              <w:widowControl w:val="0"/>
              <w:jc w:val="center"/>
              <w:rPr>
                <w:rFonts w:cs="Arial"/>
                <w:szCs w:val="22"/>
              </w:rPr>
            </w:pPr>
            <w:r w:rsidRPr="00E6649B">
              <w:rPr>
                <w:rFonts w:cs="Arial"/>
                <w:szCs w:val="22"/>
              </w:rPr>
              <w:t>2018/19</w:t>
            </w:r>
          </w:p>
          <w:p w:rsidR="00F75874" w:rsidRPr="00E6649B" w:rsidRDefault="00F75874" w:rsidP="00790804">
            <w:pPr>
              <w:keepNext/>
              <w:keepLines/>
              <w:widowControl w:val="0"/>
              <w:jc w:val="center"/>
              <w:rPr>
                <w:rFonts w:cs="Arial"/>
                <w:szCs w:val="22"/>
              </w:rPr>
            </w:pPr>
            <w:r w:rsidRPr="00E6649B">
              <w:rPr>
                <w:rFonts w:cs="Arial"/>
                <w:szCs w:val="22"/>
              </w:rPr>
              <w:t>£</w:t>
            </w:r>
          </w:p>
        </w:tc>
        <w:tc>
          <w:tcPr>
            <w:tcW w:w="0" w:type="auto"/>
            <w:tcBorders>
              <w:bottom w:val="single" w:sz="4" w:space="0" w:color="auto"/>
            </w:tcBorders>
          </w:tcPr>
          <w:p w:rsidR="00F75874" w:rsidRPr="00E6649B" w:rsidRDefault="00F75874" w:rsidP="00790804">
            <w:pPr>
              <w:keepNext/>
              <w:keepLines/>
              <w:widowControl w:val="0"/>
              <w:jc w:val="center"/>
              <w:rPr>
                <w:rFonts w:cs="Arial"/>
                <w:szCs w:val="22"/>
              </w:rPr>
            </w:pPr>
            <w:r w:rsidRPr="00E6649B">
              <w:rPr>
                <w:rFonts w:cs="Arial"/>
                <w:szCs w:val="22"/>
              </w:rPr>
              <w:t>201</w:t>
            </w:r>
            <w:r>
              <w:rPr>
                <w:rFonts w:cs="Arial"/>
                <w:szCs w:val="22"/>
              </w:rPr>
              <w:t>9</w:t>
            </w:r>
            <w:r w:rsidRPr="00E6649B">
              <w:rPr>
                <w:rFonts w:cs="Arial"/>
                <w:szCs w:val="22"/>
              </w:rPr>
              <w:t>/</w:t>
            </w:r>
            <w:r>
              <w:rPr>
                <w:rFonts w:cs="Arial"/>
                <w:szCs w:val="22"/>
              </w:rPr>
              <w:t>20</w:t>
            </w:r>
          </w:p>
          <w:p w:rsidR="00F75874" w:rsidRPr="00E6649B" w:rsidRDefault="00F75874" w:rsidP="00790804">
            <w:pPr>
              <w:keepNext/>
              <w:keepLines/>
              <w:widowControl w:val="0"/>
              <w:jc w:val="center"/>
              <w:rPr>
                <w:rFonts w:cs="Arial"/>
                <w:szCs w:val="22"/>
              </w:rPr>
            </w:pPr>
            <w:r w:rsidRPr="00E6649B">
              <w:rPr>
                <w:rFonts w:cs="Arial"/>
                <w:szCs w:val="22"/>
              </w:rPr>
              <w:t>£</w:t>
            </w:r>
          </w:p>
        </w:tc>
      </w:tr>
      <w:tr w:rsidR="00F75874" w:rsidRPr="002B0B3A" w:rsidTr="0034526D">
        <w:tc>
          <w:tcPr>
            <w:tcW w:w="3969" w:type="dxa"/>
          </w:tcPr>
          <w:p w:rsidR="00F75874" w:rsidRPr="00F75874" w:rsidRDefault="00F75874" w:rsidP="00790804">
            <w:pPr>
              <w:keepNext/>
              <w:keepLines/>
              <w:widowControl w:val="0"/>
              <w:spacing w:before="60" w:after="60"/>
              <w:rPr>
                <w:rFonts w:cs="Arial"/>
                <w:color w:val="365F91"/>
                <w:szCs w:val="22"/>
                <w:highlight w:val="yellow"/>
              </w:rPr>
            </w:pPr>
            <w:r>
              <w:rPr>
                <w:rFonts w:cs="Arial"/>
                <w:szCs w:val="22"/>
              </w:rPr>
              <w:t>Revenue</w:t>
            </w:r>
          </w:p>
        </w:tc>
        <w:tc>
          <w:tcPr>
            <w:tcW w:w="1158" w:type="dxa"/>
            <w:shd w:val="clear" w:color="auto" w:fill="auto"/>
          </w:tcPr>
          <w:p w:rsidR="00F75874" w:rsidRPr="00F75874" w:rsidRDefault="00F75874" w:rsidP="00790804">
            <w:pPr>
              <w:keepNext/>
              <w:keepLines/>
              <w:widowControl w:val="0"/>
              <w:spacing w:before="60" w:after="60"/>
              <w:jc w:val="right"/>
              <w:rPr>
                <w:rFonts w:cs="Arial"/>
                <w:color w:val="000000"/>
                <w:szCs w:val="22"/>
              </w:rPr>
            </w:pPr>
            <w:r w:rsidRPr="00F75874">
              <w:rPr>
                <w:rFonts w:cs="Arial"/>
                <w:color w:val="000000"/>
                <w:szCs w:val="22"/>
              </w:rPr>
              <w:t>(2,000)</w:t>
            </w:r>
          </w:p>
        </w:tc>
        <w:tc>
          <w:tcPr>
            <w:tcW w:w="0" w:type="auto"/>
            <w:shd w:val="clear" w:color="auto" w:fill="auto"/>
          </w:tcPr>
          <w:p w:rsidR="00F75874" w:rsidRPr="00F75874" w:rsidRDefault="00F75874" w:rsidP="00790804">
            <w:pPr>
              <w:keepNext/>
              <w:keepLines/>
              <w:widowControl w:val="0"/>
              <w:spacing w:before="60" w:after="60"/>
              <w:ind w:right="7"/>
              <w:jc w:val="right"/>
              <w:rPr>
                <w:rFonts w:cs="Arial"/>
                <w:color w:val="000000"/>
                <w:szCs w:val="22"/>
              </w:rPr>
            </w:pPr>
            <w:r w:rsidRPr="00F75874">
              <w:rPr>
                <w:rFonts w:cs="Arial"/>
                <w:color w:val="000000"/>
                <w:szCs w:val="22"/>
              </w:rPr>
              <w:t>0</w:t>
            </w:r>
          </w:p>
        </w:tc>
        <w:tc>
          <w:tcPr>
            <w:tcW w:w="0" w:type="auto"/>
          </w:tcPr>
          <w:p w:rsidR="00F75874" w:rsidRPr="002B0B3A" w:rsidRDefault="00F75874" w:rsidP="00790804">
            <w:pPr>
              <w:keepNext/>
              <w:keepLines/>
              <w:widowControl w:val="0"/>
              <w:spacing w:before="60" w:after="60"/>
              <w:ind w:right="7"/>
              <w:jc w:val="right"/>
              <w:rPr>
                <w:rFonts w:cs="Arial"/>
                <w:szCs w:val="22"/>
              </w:rPr>
            </w:pPr>
            <w:r>
              <w:rPr>
                <w:rFonts w:cs="Arial"/>
                <w:szCs w:val="22"/>
              </w:rPr>
              <w:t>0</w:t>
            </w:r>
          </w:p>
        </w:tc>
        <w:tc>
          <w:tcPr>
            <w:tcW w:w="0" w:type="auto"/>
            <w:shd w:val="clear" w:color="auto" w:fill="auto"/>
          </w:tcPr>
          <w:p w:rsidR="00F75874" w:rsidRPr="002B0B3A" w:rsidRDefault="00F75874" w:rsidP="00790804">
            <w:pPr>
              <w:keepNext/>
              <w:keepLines/>
              <w:widowControl w:val="0"/>
              <w:spacing w:before="60" w:after="60"/>
              <w:ind w:right="7"/>
              <w:jc w:val="right"/>
              <w:rPr>
                <w:rFonts w:cs="Arial"/>
                <w:szCs w:val="22"/>
              </w:rPr>
            </w:pPr>
            <w:r>
              <w:rPr>
                <w:rFonts w:cs="Arial"/>
                <w:szCs w:val="22"/>
              </w:rPr>
              <w:t>0</w:t>
            </w:r>
          </w:p>
        </w:tc>
      </w:tr>
      <w:tr w:rsidR="00F75874" w:rsidRPr="002B0B3A" w:rsidTr="0034526D">
        <w:tc>
          <w:tcPr>
            <w:tcW w:w="3969" w:type="dxa"/>
          </w:tcPr>
          <w:p w:rsidR="00F75874" w:rsidRDefault="00F75874" w:rsidP="00790804">
            <w:pPr>
              <w:keepNext/>
              <w:keepLines/>
              <w:widowControl w:val="0"/>
              <w:spacing w:before="60" w:after="60"/>
              <w:rPr>
                <w:rFonts w:cs="Arial"/>
                <w:szCs w:val="22"/>
              </w:rPr>
            </w:pPr>
            <w:r>
              <w:rPr>
                <w:rFonts w:cs="Arial"/>
                <w:szCs w:val="22"/>
              </w:rPr>
              <w:t>Capital</w:t>
            </w:r>
          </w:p>
        </w:tc>
        <w:tc>
          <w:tcPr>
            <w:tcW w:w="1158" w:type="dxa"/>
            <w:shd w:val="clear" w:color="auto" w:fill="auto"/>
          </w:tcPr>
          <w:p w:rsidR="00F75874" w:rsidRPr="00F75874" w:rsidRDefault="00F75874" w:rsidP="00790804">
            <w:pPr>
              <w:keepNext/>
              <w:keepLines/>
              <w:widowControl w:val="0"/>
              <w:tabs>
                <w:tab w:val="left" w:pos="1168"/>
              </w:tabs>
              <w:spacing w:before="60" w:after="60"/>
              <w:jc w:val="right"/>
              <w:rPr>
                <w:rFonts w:cs="Arial"/>
                <w:color w:val="365F91"/>
                <w:szCs w:val="22"/>
              </w:rPr>
            </w:pPr>
            <w:r w:rsidRPr="00F75874">
              <w:rPr>
                <w:rFonts w:cs="Arial"/>
                <w:color w:val="000000"/>
                <w:szCs w:val="22"/>
              </w:rPr>
              <w:t>(990,070)</w:t>
            </w:r>
          </w:p>
        </w:tc>
        <w:tc>
          <w:tcPr>
            <w:tcW w:w="0" w:type="auto"/>
            <w:shd w:val="clear" w:color="auto" w:fill="auto"/>
          </w:tcPr>
          <w:p w:rsidR="00F75874" w:rsidRPr="002B0B3A" w:rsidRDefault="00F75874" w:rsidP="00790804">
            <w:pPr>
              <w:keepNext/>
              <w:keepLines/>
              <w:widowControl w:val="0"/>
              <w:spacing w:before="60" w:after="60"/>
              <w:ind w:right="7"/>
              <w:jc w:val="right"/>
              <w:rPr>
                <w:rFonts w:cs="Arial"/>
                <w:szCs w:val="22"/>
              </w:rPr>
            </w:pPr>
            <w:r>
              <w:rPr>
                <w:rFonts w:cs="Arial"/>
                <w:szCs w:val="22"/>
              </w:rPr>
              <w:t>778,420</w:t>
            </w:r>
          </w:p>
        </w:tc>
        <w:tc>
          <w:tcPr>
            <w:tcW w:w="0" w:type="auto"/>
          </w:tcPr>
          <w:p w:rsidR="00F75874" w:rsidRPr="002B0B3A" w:rsidRDefault="00F75874" w:rsidP="00790804">
            <w:pPr>
              <w:keepNext/>
              <w:keepLines/>
              <w:widowControl w:val="0"/>
              <w:spacing w:before="60" w:after="60"/>
              <w:ind w:right="7"/>
              <w:jc w:val="right"/>
              <w:rPr>
                <w:rFonts w:cs="Arial"/>
                <w:szCs w:val="22"/>
              </w:rPr>
            </w:pPr>
            <w:r>
              <w:rPr>
                <w:rFonts w:cs="Arial"/>
                <w:szCs w:val="22"/>
              </w:rPr>
              <w:t>0</w:t>
            </w:r>
          </w:p>
        </w:tc>
        <w:tc>
          <w:tcPr>
            <w:tcW w:w="0" w:type="auto"/>
            <w:shd w:val="clear" w:color="auto" w:fill="auto"/>
          </w:tcPr>
          <w:p w:rsidR="00F75874" w:rsidRPr="002B0B3A" w:rsidRDefault="00F75874" w:rsidP="00790804">
            <w:pPr>
              <w:keepNext/>
              <w:keepLines/>
              <w:widowControl w:val="0"/>
              <w:spacing w:before="60" w:after="60"/>
              <w:ind w:right="7"/>
              <w:jc w:val="right"/>
              <w:rPr>
                <w:rFonts w:cs="Arial"/>
                <w:szCs w:val="22"/>
              </w:rPr>
            </w:pPr>
            <w:r>
              <w:rPr>
                <w:rFonts w:cs="Arial"/>
                <w:szCs w:val="22"/>
              </w:rPr>
              <w:t>0</w:t>
            </w:r>
          </w:p>
        </w:tc>
      </w:tr>
    </w:tbl>
    <w:p w:rsidR="00DF0F1A" w:rsidRDefault="00DF0F1A" w:rsidP="00790804">
      <w:pPr>
        <w:keepNext/>
        <w:keepLines/>
        <w:rPr>
          <w:rFonts w:cs="Arial"/>
          <w:szCs w:val="22"/>
        </w:rPr>
      </w:pPr>
    </w:p>
    <w:p w:rsidR="00C04873" w:rsidRDefault="00F96072" w:rsidP="00790804">
      <w:pPr>
        <w:keepNext/>
        <w:keepLines/>
        <w:ind w:left="1260" w:hanging="1260"/>
        <w:rPr>
          <w:rFonts w:cs="Arial"/>
          <w:b/>
          <w:szCs w:val="22"/>
        </w:rPr>
      </w:pPr>
      <w:r>
        <w:rPr>
          <w:rFonts w:cs="Arial"/>
          <w:b/>
          <w:szCs w:val="22"/>
        </w:rPr>
        <w:t>LW50/16</w:t>
      </w:r>
      <w:r>
        <w:rPr>
          <w:rFonts w:cs="Arial"/>
          <w:b/>
          <w:szCs w:val="22"/>
        </w:rPr>
        <w:tab/>
        <w:t xml:space="preserve">SERVICE </w:t>
      </w:r>
      <w:r w:rsidR="00C04873" w:rsidRPr="00C04873">
        <w:rPr>
          <w:rFonts w:cs="Arial"/>
          <w:b/>
          <w:szCs w:val="22"/>
        </w:rPr>
        <w:t>PLANNING 2017-2020</w:t>
      </w:r>
    </w:p>
    <w:p w:rsidR="00C04873" w:rsidRDefault="00C04873" w:rsidP="00790804">
      <w:pPr>
        <w:keepNext/>
        <w:keepLines/>
        <w:ind w:left="1260" w:hanging="1260"/>
        <w:rPr>
          <w:rFonts w:cs="Arial"/>
          <w:b/>
          <w:szCs w:val="22"/>
        </w:rPr>
      </w:pPr>
    </w:p>
    <w:p w:rsidR="00702A13" w:rsidRDefault="00C04873" w:rsidP="00790804">
      <w:pPr>
        <w:keepNext/>
        <w:keepLines/>
        <w:ind w:left="1267" w:hanging="1267"/>
      </w:pPr>
      <w:r>
        <w:rPr>
          <w:rFonts w:cs="Arial"/>
          <w:b/>
          <w:szCs w:val="22"/>
        </w:rPr>
        <w:tab/>
      </w:r>
      <w:r w:rsidR="00702A13">
        <w:t>This report enabled</w:t>
      </w:r>
      <w:r w:rsidR="00702A13" w:rsidRPr="006350D5">
        <w:t xml:space="preserve"> the Committee to comment on the Community Partnerships Service Plan and the </w:t>
      </w:r>
      <w:r w:rsidR="00702A13" w:rsidRPr="006350D5">
        <w:rPr>
          <w:rFonts w:cs="Arial"/>
          <w:szCs w:val="22"/>
        </w:rPr>
        <w:t xml:space="preserve">Community Services (Leisure and Landscape) Service Plan, </w:t>
      </w:r>
      <w:r w:rsidR="00702A13" w:rsidRPr="006350D5">
        <w:t>for the three years commencing on 1 April 2017.</w:t>
      </w:r>
      <w:r w:rsidR="00702A13" w:rsidRPr="006350D5">
        <w:fldChar w:fldCharType="begin"/>
      </w:r>
      <w:r w:rsidR="00702A13" w:rsidRPr="006350D5">
        <w:instrText xml:space="preserve">  </w:instrText>
      </w:r>
      <w:r w:rsidR="00702A13" w:rsidRPr="006350D5">
        <w:fldChar w:fldCharType="end"/>
      </w:r>
      <w:r w:rsidR="00702A13" w:rsidRPr="006350D5">
        <w:t xml:space="preserve"> </w:t>
      </w:r>
    </w:p>
    <w:p w:rsidR="00105E8B" w:rsidRDefault="00105E8B" w:rsidP="00790804">
      <w:pPr>
        <w:keepNext/>
        <w:keepLines/>
      </w:pPr>
    </w:p>
    <w:p w:rsidR="005572D4" w:rsidRPr="009A5F0C" w:rsidRDefault="00267ED1" w:rsidP="00790804">
      <w:pPr>
        <w:keepNext/>
        <w:keepLines/>
        <w:ind w:left="1267" w:hanging="1267"/>
        <w:rPr>
          <w:szCs w:val="22"/>
        </w:rPr>
      </w:pPr>
      <w:r>
        <w:tab/>
      </w:r>
      <w:r w:rsidR="00B76975">
        <w:rPr>
          <w:rFonts w:cs="Arial"/>
          <w:color w:val="000000"/>
          <w:szCs w:val="22"/>
        </w:rPr>
        <w:t xml:space="preserve">Councillor Chris Lloyd, </w:t>
      </w:r>
      <w:r w:rsidR="003257CD">
        <w:rPr>
          <w:rFonts w:cs="Arial"/>
          <w:color w:val="000000"/>
          <w:szCs w:val="22"/>
        </w:rPr>
        <w:t>seconded</w:t>
      </w:r>
      <w:r w:rsidR="00B76975">
        <w:rPr>
          <w:rFonts w:cs="Arial"/>
          <w:color w:val="000000"/>
          <w:szCs w:val="22"/>
        </w:rPr>
        <w:t xml:space="preserve"> by Councillor Martin Brooks</w:t>
      </w:r>
      <w:r w:rsidR="003257CD">
        <w:rPr>
          <w:rFonts w:cs="Arial"/>
          <w:color w:val="000000"/>
          <w:szCs w:val="22"/>
        </w:rPr>
        <w:t>, proposed the recommendations in the report</w:t>
      </w:r>
      <w:r w:rsidR="00702A13">
        <w:rPr>
          <w:rFonts w:cs="Arial"/>
          <w:color w:val="000000"/>
          <w:szCs w:val="22"/>
        </w:rPr>
        <w:t>.</w:t>
      </w:r>
    </w:p>
    <w:p w:rsidR="009A5F0C" w:rsidRPr="009D4AD1" w:rsidRDefault="009A5F0C" w:rsidP="00790804">
      <w:pPr>
        <w:keepNext/>
        <w:keepLines/>
        <w:ind w:left="1987"/>
        <w:rPr>
          <w:szCs w:val="22"/>
        </w:rPr>
      </w:pPr>
    </w:p>
    <w:p w:rsidR="003257CD" w:rsidRDefault="005572D4" w:rsidP="00790804">
      <w:pPr>
        <w:keepNext/>
        <w:keepLines/>
        <w:ind w:left="1276"/>
        <w:rPr>
          <w:rFonts w:cs="Arial"/>
          <w:color w:val="000000"/>
          <w:szCs w:val="22"/>
        </w:rPr>
      </w:pPr>
      <w:r>
        <w:rPr>
          <w:szCs w:val="22"/>
        </w:rPr>
        <w:t>On being put to the Committee the recommendation was declared CARRIED, the voting being unanimous.</w:t>
      </w:r>
    </w:p>
    <w:p w:rsidR="003257CD" w:rsidRDefault="003257CD" w:rsidP="00790804">
      <w:pPr>
        <w:keepNext/>
        <w:keepLines/>
        <w:ind w:left="1267" w:hanging="1267"/>
        <w:rPr>
          <w:rFonts w:cs="Arial"/>
          <w:color w:val="000000"/>
          <w:szCs w:val="22"/>
        </w:rPr>
      </w:pPr>
    </w:p>
    <w:p w:rsidR="00267ED1" w:rsidRDefault="00267ED1" w:rsidP="00790804">
      <w:pPr>
        <w:keepNext/>
        <w:keepLines/>
        <w:ind w:left="1267"/>
      </w:pPr>
      <w:r>
        <w:t>RESOLVED:</w:t>
      </w:r>
    </w:p>
    <w:p w:rsidR="00702A13" w:rsidRDefault="00702A13" w:rsidP="00790804">
      <w:pPr>
        <w:keepNext/>
        <w:keepLines/>
        <w:ind w:left="1267"/>
      </w:pPr>
    </w:p>
    <w:p w:rsidR="00702A13" w:rsidRDefault="00702A13" w:rsidP="00790804">
      <w:pPr>
        <w:keepNext/>
        <w:keepLines/>
        <w:ind w:left="1276" w:hanging="16"/>
      </w:pPr>
      <w:r>
        <w:t xml:space="preserve">That the Committee considers the </w:t>
      </w:r>
      <w:r w:rsidRPr="006350D5">
        <w:t xml:space="preserve">Community Partnerships Service Plan and the </w:t>
      </w:r>
      <w:r w:rsidRPr="006350D5">
        <w:rPr>
          <w:rFonts w:cs="Arial"/>
          <w:szCs w:val="22"/>
        </w:rPr>
        <w:t>Community Services (Leisure and Landscape) Service Plan</w:t>
      </w:r>
      <w:r>
        <w:t xml:space="preserve"> attached at </w:t>
      </w:r>
      <w:r w:rsidRPr="00F47749">
        <w:t>Appendi</w:t>
      </w:r>
      <w:r>
        <w:t>x 1 and recommends their content to Council at its meeting on 16 May 2017.</w:t>
      </w:r>
    </w:p>
    <w:p w:rsidR="00267ED1" w:rsidRDefault="00267ED1" w:rsidP="00790804">
      <w:pPr>
        <w:keepNext/>
        <w:keepLines/>
      </w:pPr>
    </w:p>
    <w:p w:rsidR="00633F7F" w:rsidRDefault="00633F7F" w:rsidP="00790804">
      <w:pPr>
        <w:keepNext/>
        <w:keepLines/>
        <w:ind w:left="1260" w:hanging="1260"/>
        <w:jc w:val="center"/>
        <w:rPr>
          <w:rFonts w:cs="Arial"/>
          <w:b/>
          <w:szCs w:val="22"/>
        </w:rPr>
      </w:pPr>
      <w:r>
        <w:rPr>
          <w:rFonts w:cs="Arial"/>
          <w:b/>
          <w:szCs w:val="22"/>
        </w:rPr>
        <w:t>HEALTH</w:t>
      </w:r>
    </w:p>
    <w:p w:rsidR="00F96072" w:rsidRDefault="00F96072" w:rsidP="00790804">
      <w:pPr>
        <w:keepNext/>
        <w:keepLines/>
        <w:ind w:left="1260" w:hanging="1260"/>
        <w:jc w:val="center"/>
        <w:rPr>
          <w:rFonts w:cs="Arial"/>
          <w:b/>
          <w:szCs w:val="22"/>
        </w:rPr>
      </w:pPr>
    </w:p>
    <w:p w:rsidR="00F96072" w:rsidRPr="00633F7F" w:rsidRDefault="00F96072" w:rsidP="00790804">
      <w:pPr>
        <w:keepNext/>
        <w:keepLines/>
        <w:ind w:left="1260" w:hanging="1260"/>
        <w:jc w:val="center"/>
        <w:rPr>
          <w:rFonts w:cs="Arial"/>
          <w:b/>
          <w:szCs w:val="22"/>
        </w:rPr>
      </w:pPr>
      <w:r>
        <w:rPr>
          <w:rFonts w:cs="Arial"/>
          <w:b/>
          <w:szCs w:val="22"/>
        </w:rPr>
        <w:t>Councillor Alison Scarth in the Chair</w:t>
      </w:r>
    </w:p>
    <w:p w:rsidR="00216C8B" w:rsidRPr="00544103" w:rsidRDefault="00BA6D9A" w:rsidP="00790804">
      <w:pPr>
        <w:keepNext/>
        <w:keepLines/>
      </w:pPr>
      <w:r>
        <w:rPr>
          <w:rFonts w:cs="Arial"/>
          <w:b/>
          <w:szCs w:val="22"/>
        </w:rPr>
        <w:tab/>
      </w:r>
    </w:p>
    <w:p w:rsidR="00883CD8" w:rsidRDefault="00A833A3" w:rsidP="00790804">
      <w:pPr>
        <w:keepNext/>
        <w:keepLines/>
        <w:tabs>
          <w:tab w:val="left" w:pos="1260"/>
          <w:tab w:val="left" w:pos="1980"/>
          <w:tab w:val="left" w:pos="2700"/>
          <w:tab w:val="left" w:pos="3420"/>
        </w:tabs>
        <w:ind w:left="1260" w:hanging="1260"/>
        <w:jc w:val="both"/>
        <w:outlineLvl w:val="0"/>
        <w:rPr>
          <w:b/>
        </w:rPr>
      </w:pPr>
      <w:r>
        <w:rPr>
          <w:rFonts w:cs="Arial"/>
          <w:b/>
          <w:szCs w:val="22"/>
        </w:rPr>
        <w:t>LW51</w:t>
      </w:r>
      <w:r w:rsidR="0053125B">
        <w:rPr>
          <w:rFonts w:cs="Arial"/>
          <w:b/>
          <w:szCs w:val="22"/>
        </w:rPr>
        <w:t>/16</w:t>
      </w:r>
      <w:r w:rsidR="0053125B">
        <w:rPr>
          <w:rFonts w:cs="Arial"/>
          <w:b/>
          <w:szCs w:val="22"/>
        </w:rPr>
        <w:tab/>
      </w:r>
      <w:r w:rsidR="00883CD8">
        <w:rPr>
          <w:b/>
        </w:rPr>
        <w:t>MENTAL HEALTH OVERVIEW</w:t>
      </w:r>
    </w:p>
    <w:p w:rsidR="00883CD8" w:rsidRDefault="00883CD8" w:rsidP="00790804">
      <w:pPr>
        <w:keepNext/>
        <w:keepLines/>
        <w:tabs>
          <w:tab w:val="left" w:pos="1260"/>
          <w:tab w:val="left" w:pos="1980"/>
          <w:tab w:val="left" w:pos="2700"/>
          <w:tab w:val="left" w:pos="3420"/>
        </w:tabs>
        <w:ind w:left="1260" w:hanging="1260"/>
        <w:jc w:val="both"/>
        <w:outlineLvl w:val="0"/>
        <w:rPr>
          <w:szCs w:val="22"/>
        </w:rPr>
      </w:pPr>
    </w:p>
    <w:p w:rsidR="00883CD8" w:rsidRDefault="00883CD8" w:rsidP="00790804">
      <w:pPr>
        <w:keepNext/>
        <w:keepLines/>
        <w:tabs>
          <w:tab w:val="left" w:pos="1260"/>
          <w:tab w:val="left" w:pos="1980"/>
          <w:tab w:val="left" w:pos="2700"/>
          <w:tab w:val="left" w:pos="3420"/>
        </w:tabs>
        <w:ind w:left="1260" w:hanging="1260"/>
        <w:jc w:val="both"/>
        <w:outlineLvl w:val="0"/>
        <w:rPr>
          <w:szCs w:val="22"/>
        </w:rPr>
      </w:pPr>
      <w:r>
        <w:rPr>
          <w:szCs w:val="22"/>
        </w:rPr>
        <w:tab/>
      </w:r>
      <w:r w:rsidR="005948CF">
        <w:rPr>
          <w:szCs w:val="22"/>
        </w:rPr>
        <w:t>The Head of Community Partnerships gave the</w:t>
      </w:r>
      <w:r>
        <w:rPr>
          <w:szCs w:val="22"/>
        </w:rPr>
        <w:t xml:space="preserve"> Committee </w:t>
      </w:r>
      <w:r w:rsidR="005948CF">
        <w:rPr>
          <w:szCs w:val="22"/>
        </w:rPr>
        <w:t xml:space="preserve">an </w:t>
      </w:r>
      <w:r>
        <w:rPr>
          <w:szCs w:val="22"/>
        </w:rPr>
        <w:t>overview of the work carried out by the Council on Mental Health.</w:t>
      </w:r>
    </w:p>
    <w:p w:rsidR="00850F36" w:rsidRDefault="00850F36" w:rsidP="00790804">
      <w:pPr>
        <w:keepNext/>
        <w:keepLines/>
        <w:tabs>
          <w:tab w:val="left" w:pos="1260"/>
          <w:tab w:val="left" w:pos="1980"/>
          <w:tab w:val="left" w:pos="2700"/>
          <w:tab w:val="left" w:pos="3420"/>
        </w:tabs>
        <w:ind w:left="1260" w:hanging="1260"/>
        <w:jc w:val="both"/>
        <w:outlineLvl w:val="0"/>
        <w:rPr>
          <w:szCs w:val="22"/>
        </w:rPr>
      </w:pPr>
    </w:p>
    <w:p w:rsidR="0088643A" w:rsidRDefault="00850F36" w:rsidP="00790804">
      <w:pPr>
        <w:keepNext/>
        <w:keepLines/>
        <w:tabs>
          <w:tab w:val="left" w:pos="1260"/>
          <w:tab w:val="left" w:pos="1980"/>
          <w:tab w:val="left" w:pos="2700"/>
          <w:tab w:val="left" w:pos="3420"/>
        </w:tabs>
        <w:ind w:left="1260" w:hanging="1260"/>
        <w:jc w:val="both"/>
        <w:outlineLvl w:val="0"/>
        <w:rPr>
          <w:szCs w:val="22"/>
        </w:rPr>
      </w:pPr>
      <w:r>
        <w:rPr>
          <w:szCs w:val="22"/>
        </w:rPr>
        <w:tab/>
        <w:t>Members asked the following questions and the following points were made:</w:t>
      </w:r>
    </w:p>
    <w:p w:rsidR="0088643A" w:rsidRDefault="0088643A" w:rsidP="00790804">
      <w:pPr>
        <w:keepNext/>
        <w:keepLines/>
        <w:numPr>
          <w:ilvl w:val="0"/>
          <w:numId w:val="29"/>
        </w:numPr>
        <w:tabs>
          <w:tab w:val="left" w:pos="1260"/>
          <w:tab w:val="left" w:pos="1980"/>
          <w:tab w:val="left" w:pos="2700"/>
          <w:tab w:val="left" w:pos="3420"/>
        </w:tabs>
        <w:jc w:val="both"/>
        <w:outlineLvl w:val="0"/>
        <w:rPr>
          <w:szCs w:val="22"/>
        </w:rPr>
      </w:pPr>
      <w:r>
        <w:rPr>
          <w:szCs w:val="22"/>
        </w:rPr>
        <w:t xml:space="preserve">The Council did not currently have a specific policy for mental health. </w:t>
      </w:r>
    </w:p>
    <w:p w:rsidR="00850F36" w:rsidRPr="00850F36" w:rsidRDefault="00850F36" w:rsidP="00790804">
      <w:pPr>
        <w:keepNext/>
        <w:keepLines/>
        <w:numPr>
          <w:ilvl w:val="0"/>
          <w:numId w:val="27"/>
        </w:numPr>
        <w:tabs>
          <w:tab w:val="left" w:pos="1260"/>
          <w:tab w:val="left" w:pos="1980"/>
          <w:tab w:val="left" w:pos="2700"/>
          <w:tab w:val="left" w:pos="3420"/>
        </w:tabs>
        <w:jc w:val="both"/>
        <w:outlineLvl w:val="0"/>
        <w:rPr>
          <w:b/>
        </w:rPr>
      </w:pPr>
      <w:r>
        <w:rPr>
          <w:szCs w:val="22"/>
        </w:rPr>
        <w:t xml:space="preserve">Those people with early-onset dementia had different support needs and these were recognised in the Dementia Strategy. </w:t>
      </w:r>
    </w:p>
    <w:p w:rsidR="00850F36" w:rsidRPr="00850F36" w:rsidRDefault="00850F36" w:rsidP="00790804">
      <w:pPr>
        <w:keepNext/>
        <w:keepLines/>
        <w:numPr>
          <w:ilvl w:val="0"/>
          <w:numId w:val="27"/>
        </w:numPr>
        <w:tabs>
          <w:tab w:val="left" w:pos="1260"/>
          <w:tab w:val="left" w:pos="1980"/>
          <w:tab w:val="left" w:pos="2700"/>
          <w:tab w:val="left" w:pos="3420"/>
        </w:tabs>
        <w:jc w:val="both"/>
        <w:outlineLvl w:val="0"/>
        <w:rPr>
          <w:b/>
        </w:rPr>
      </w:pPr>
      <w:r>
        <w:rPr>
          <w:szCs w:val="22"/>
        </w:rPr>
        <w:t>How many people under 65 in the District had dementia?</w:t>
      </w:r>
    </w:p>
    <w:p w:rsidR="00850F36" w:rsidRPr="00850F36" w:rsidRDefault="00850F36" w:rsidP="00790804">
      <w:pPr>
        <w:keepNext/>
        <w:keepLines/>
        <w:numPr>
          <w:ilvl w:val="0"/>
          <w:numId w:val="27"/>
        </w:numPr>
        <w:tabs>
          <w:tab w:val="left" w:pos="1260"/>
          <w:tab w:val="left" w:pos="1980"/>
          <w:tab w:val="left" w:pos="2700"/>
          <w:tab w:val="left" w:pos="3420"/>
        </w:tabs>
        <w:jc w:val="both"/>
        <w:outlineLvl w:val="0"/>
        <w:rPr>
          <w:b/>
        </w:rPr>
      </w:pPr>
      <w:r>
        <w:rPr>
          <w:szCs w:val="22"/>
        </w:rPr>
        <w:t>Was the Council’s training programme on mental health open to Councillors?</w:t>
      </w:r>
    </w:p>
    <w:p w:rsidR="00850F36" w:rsidRPr="000A7F0C" w:rsidRDefault="00850F36" w:rsidP="00790804">
      <w:pPr>
        <w:keepNext/>
        <w:keepLines/>
        <w:numPr>
          <w:ilvl w:val="0"/>
          <w:numId w:val="27"/>
        </w:numPr>
        <w:tabs>
          <w:tab w:val="left" w:pos="1260"/>
          <w:tab w:val="left" w:pos="1980"/>
          <w:tab w:val="left" w:pos="2700"/>
          <w:tab w:val="left" w:pos="3420"/>
        </w:tabs>
        <w:jc w:val="both"/>
        <w:outlineLvl w:val="0"/>
        <w:rPr>
          <w:b/>
        </w:rPr>
      </w:pPr>
      <w:r>
        <w:rPr>
          <w:szCs w:val="22"/>
        </w:rPr>
        <w:t xml:space="preserve">The most important issue was challenging the stigma attached to mental health issues, which prevented people from seeking help. </w:t>
      </w:r>
    </w:p>
    <w:p w:rsidR="000A7F0C" w:rsidRDefault="000A7F0C" w:rsidP="00790804">
      <w:pPr>
        <w:keepNext/>
        <w:keepLines/>
        <w:tabs>
          <w:tab w:val="left" w:pos="1260"/>
          <w:tab w:val="left" w:pos="1980"/>
          <w:tab w:val="left" w:pos="2700"/>
          <w:tab w:val="left" w:pos="3420"/>
        </w:tabs>
        <w:jc w:val="both"/>
        <w:outlineLvl w:val="0"/>
        <w:rPr>
          <w:szCs w:val="22"/>
        </w:rPr>
      </w:pPr>
    </w:p>
    <w:p w:rsidR="0088643A" w:rsidRPr="005948CF" w:rsidRDefault="000A7F0C" w:rsidP="00790804">
      <w:pPr>
        <w:keepNext/>
        <w:keepLines/>
        <w:tabs>
          <w:tab w:val="left" w:pos="1260"/>
          <w:tab w:val="left" w:pos="1980"/>
          <w:tab w:val="left" w:pos="2700"/>
          <w:tab w:val="left" w:pos="3420"/>
        </w:tabs>
        <w:ind w:left="1276"/>
        <w:jc w:val="both"/>
        <w:outlineLvl w:val="0"/>
        <w:rPr>
          <w:b/>
        </w:rPr>
      </w:pPr>
      <w:r>
        <w:rPr>
          <w:szCs w:val="22"/>
        </w:rPr>
        <w:t xml:space="preserve">Due to timing at the meeting, the presentation had to be finished early. Members asked that the presentation be brought to the next Committee meeting, and also to Full Council, as mental health was such an important issue. </w:t>
      </w:r>
    </w:p>
    <w:p w:rsidR="00883CD8" w:rsidRDefault="00883CD8" w:rsidP="00790804">
      <w:pPr>
        <w:keepNext/>
        <w:keepLines/>
        <w:ind w:left="720"/>
        <w:jc w:val="both"/>
        <w:rPr>
          <w:szCs w:val="22"/>
        </w:rPr>
      </w:pPr>
    </w:p>
    <w:p w:rsidR="005948CF" w:rsidRDefault="005948CF" w:rsidP="00790804">
      <w:pPr>
        <w:keepNext/>
        <w:keepLines/>
        <w:ind w:left="720" w:firstLine="540"/>
        <w:jc w:val="both"/>
        <w:rPr>
          <w:szCs w:val="22"/>
        </w:rPr>
      </w:pPr>
      <w:r>
        <w:rPr>
          <w:szCs w:val="22"/>
        </w:rPr>
        <w:t>RESOLVED</w:t>
      </w:r>
    </w:p>
    <w:p w:rsidR="005948CF" w:rsidRDefault="005948CF" w:rsidP="00790804">
      <w:pPr>
        <w:keepNext/>
        <w:keepLines/>
        <w:ind w:left="720" w:firstLine="540"/>
        <w:jc w:val="both"/>
        <w:rPr>
          <w:szCs w:val="22"/>
        </w:rPr>
      </w:pPr>
    </w:p>
    <w:p w:rsidR="008B440B" w:rsidRPr="002C5149" w:rsidRDefault="00883CD8" w:rsidP="002C5149">
      <w:pPr>
        <w:keepNext/>
        <w:keepLines/>
        <w:ind w:left="1260"/>
        <w:jc w:val="both"/>
        <w:rPr>
          <w:szCs w:val="22"/>
        </w:rPr>
      </w:pPr>
      <w:r>
        <w:rPr>
          <w:szCs w:val="22"/>
        </w:rPr>
        <w:t>The Committee n</w:t>
      </w:r>
      <w:r w:rsidRPr="006757C4">
        <w:rPr>
          <w:szCs w:val="22"/>
        </w:rPr>
        <w:t>ote</w:t>
      </w:r>
      <w:r>
        <w:rPr>
          <w:szCs w:val="22"/>
        </w:rPr>
        <w:t>d</w:t>
      </w:r>
      <w:r w:rsidRPr="006757C4">
        <w:rPr>
          <w:szCs w:val="22"/>
        </w:rPr>
        <w:t xml:space="preserve"> </w:t>
      </w:r>
      <w:r>
        <w:rPr>
          <w:szCs w:val="22"/>
        </w:rPr>
        <w:t>the change in appointment of the Mental Health Member Champio</w:t>
      </w:r>
      <w:r w:rsidR="005948CF">
        <w:rPr>
          <w:szCs w:val="22"/>
        </w:rPr>
        <w:t>n, and that Councillor Alison Scarth had now taken over this role.</w:t>
      </w:r>
    </w:p>
    <w:p w:rsidR="008B440B" w:rsidRDefault="0073089B" w:rsidP="002C5149">
      <w:pPr>
        <w:keepNext/>
        <w:keepLines/>
        <w:rPr>
          <w:b/>
        </w:rPr>
      </w:pPr>
      <w:r>
        <w:rPr>
          <w:b/>
        </w:rPr>
        <w:lastRenderedPageBreak/>
        <w:t xml:space="preserve">LW52/16      </w:t>
      </w:r>
      <w:r w:rsidR="00883CD8">
        <w:rPr>
          <w:b/>
        </w:rPr>
        <w:t>PHYSICAL ACTIVITY STRATEGY TARGETS</w:t>
      </w:r>
    </w:p>
    <w:p w:rsidR="008B440B" w:rsidRDefault="008B440B" w:rsidP="00790804">
      <w:pPr>
        <w:keepNext/>
        <w:keepLines/>
        <w:ind w:left="1260" w:hanging="1260"/>
        <w:rPr>
          <w:b/>
        </w:rPr>
      </w:pPr>
    </w:p>
    <w:p w:rsidR="00B234FC" w:rsidRDefault="008B440B" w:rsidP="00790804">
      <w:pPr>
        <w:keepNext/>
        <w:keepLines/>
        <w:ind w:left="1267" w:hanging="1267"/>
      </w:pPr>
      <w:r>
        <w:rPr>
          <w:b/>
        </w:rPr>
        <w:tab/>
      </w:r>
      <w:r w:rsidR="00B234FC">
        <w:t xml:space="preserve">This report reviewed the performance indicators for the Physical Activity Strategy agreed on 3 June 2015 and recommended new indicators and targets for the next three years. </w:t>
      </w:r>
      <w:r w:rsidR="00B234FC">
        <w:fldChar w:fldCharType="begin"/>
      </w:r>
      <w:r w:rsidR="00B234FC">
        <w:instrText xml:space="preserve">  </w:instrText>
      </w:r>
      <w:r w:rsidR="00B234FC">
        <w:fldChar w:fldCharType="end"/>
      </w:r>
    </w:p>
    <w:p w:rsidR="00C30AC5" w:rsidRDefault="00C30AC5" w:rsidP="00790804">
      <w:pPr>
        <w:keepNext/>
        <w:keepLines/>
        <w:ind w:left="1267" w:hanging="1267"/>
      </w:pPr>
    </w:p>
    <w:p w:rsidR="00B65E05" w:rsidRDefault="00C30AC5" w:rsidP="00790804">
      <w:pPr>
        <w:keepNext/>
        <w:keepLines/>
        <w:ind w:left="1260" w:hanging="1260"/>
      </w:pPr>
      <w:r>
        <w:tab/>
      </w:r>
      <w:r w:rsidR="00B234FC">
        <w:t xml:space="preserve">Councillor </w:t>
      </w:r>
      <w:r w:rsidR="0006435E">
        <w:t xml:space="preserve">Chris Lloyd </w:t>
      </w:r>
      <w:r w:rsidR="00B65E05">
        <w:t>moved, seco</w:t>
      </w:r>
      <w:r w:rsidR="00B234FC">
        <w:t>nded by Councillor</w:t>
      </w:r>
      <w:r w:rsidR="0006435E">
        <w:t xml:space="preserve"> Chris Whately-Smith</w:t>
      </w:r>
      <w:r w:rsidR="00B65E05">
        <w:t>, the</w:t>
      </w:r>
      <w:r w:rsidR="0006435E">
        <w:t xml:space="preserve"> recommendations in the report, and asked that the actual revised indicat</w:t>
      </w:r>
      <w:r w:rsidR="00790804">
        <w:t>ors be included in the minutes:</w:t>
      </w:r>
    </w:p>
    <w:p w:rsidR="00790804" w:rsidRDefault="00790804" w:rsidP="00875E0A">
      <w:pPr>
        <w:keepNext/>
        <w:keepLines/>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302"/>
        <w:gridCol w:w="1302"/>
        <w:gridCol w:w="1178"/>
        <w:gridCol w:w="1179"/>
      </w:tblGrid>
      <w:tr w:rsidR="00790804" w:rsidRPr="00064A05" w:rsidTr="001D6087">
        <w:tc>
          <w:tcPr>
            <w:tcW w:w="5070" w:type="dxa"/>
            <w:vAlign w:val="center"/>
          </w:tcPr>
          <w:p w:rsidR="00790804" w:rsidRPr="00702147" w:rsidRDefault="00790804" w:rsidP="00790804">
            <w:pPr>
              <w:keepNext/>
              <w:keepLines/>
              <w:spacing w:line="276" w:lineRule="auto"/>
              <w:jc w:val="center"/>
              <w:rPr>
                <w:rFonts w:cs="Arial"/>
                <w:szCs w:val="22"/>
                <w:lang w:eastAsia="en-US"/>
              </w:rPr>
            </w:pPr>
            <w:r w:rsidRPr="00702147">
              <w:rPr>
                <w:rFonts w:cs="Arial"/>
                <w:szCs w:val="22"/>
                <w:lang w:eastAsia="en-US"/>
              </w:rPr>
              <w:t>Indicator</w:t>
            </w:r>
          </w:p>
        </w:tc>
        <w:tc>
          <w:tcPr>
            <w:tcW w:w="1302" w:type="dxa"/>
          </w:tcPr>
          <w:p w:rsidR="00790804" w:rsidRPr="00702147" w:rsidRDefault="00790804" w:rsidP="00790804">
            <w:pPr>
              <w:keepNext/>
              <w:keepLines/>
              <w:spacing w:line="276" w:lineRule="auto"/>
              <w:jc w:val="center"/>
              <w:rPr>
                <w:rFonts w:cs="Arial"/>
                <w:szCs w:val="22"/>
                <w:lang w:eastAsia="en-US"/>
              </w:rPr>
            </w:pPr>
            <w:r w:rsidRPr="00702147">
              <w:rPr>
                <w:rFonts w:cs="Arial"/>
                <w:szCs w:val="22"/>
                <w:lang w:eastAsia="en-US"/>
              </w:rPr>
              <w:t>Baseline</w:t>
            </w:r>
          </w:p>
        </w:tc>
        <w:tc>
          <w:tcPr>
            <w:tcW w:w="1302" w:type="dxa"/>
            <w:vAlign w:val="center"/>
          </w:tcPr>
          <w:p w:rsidR="00790804" w:rsidRPr="00702147" w:rsidRDefault="00790804" w:rsidP="00790804">
            <w:pPr>
              <w:keepNext/>
              <w:keepLines/>
              <w:spacing w:line="276" w:lineRule="auto"/>
              <w:jc w:val="center"/>
              <w:rPr>
                <w:rFonts w:cs="Arial"/>
                <w:szCs w:val="22"/>
                <w:lang w:eastAsia="en-US"/>
              </w:rPr>
            </w:pPr>
            <w:r w:rsidRPr="00702147">
              <w:rPr>
                <w:rFonts w:cs="Arial"/>
                <w:szCs w:val="22"/>
                <w:lang w:eastAsia="en-US"/>
              </w:rPr>
              <w:t>2017/18</w:t>
            </w:r>
          </w:p>
        </w:tc>
        <w:tc>
          <w:tcPr>
            <w:tcW w:w="1178" w:type="dxa"/>
            <w:vAlign w:val="center"/>
          </w:tcPr>
          <w:p w:rsidR="00790804" w:rsidRPr="00702147" w:rsidRDefault="00790804" w:rsidP="00790804">
            <w:pPr>
              <w:keepNext/>
              <w:keepLines/>
              <w:spacing w:line="276" w:lineRule="auto"/>
              <w:jc w:val="center"/>
              <w:rPr>
                <w:rFonts w:cs="Arial"/>
                <w:szCs w:val="22"/>
                <w:lang w:eastAsia="en-US"/>
              </w:rPr>
            </w:pPr>
            <w:r w:rsidRPr="00702147">
              <w:rPr>
                <w:rFonts w:cs="Arial"/>
                <w:szCs w:val="22"/>
                <w:lang w:eastAsia="en-US"/>
              </w:rPr>
              <w:t>2018/19</w:t>
            </w:r>
          </w:p>
        </w:tc>
        <w:tc>
          <w:tcPr>
            <w:tcW w:w="1179" w:type="dxa"/>
          </w:tcPr>
          <w:p w:rsidR="00790804" w:rsidRPr="00702147" w:rsidRDefault="00790804" w:rsidP="00790804">
            <w:pPr>
              <w:keepNext/>
              <w:keepLines/>
              <w:spacing w:line="276" w:lineRule="auto"/>
              <w:jc w:val="center"/>
              <w:rPr>
                <w:rFonts w:cs="Arial"/>
                <w:szCs w:val="22"/>
                <w:lang w:eastAsia="en-US"/>
              </w:rPr>
            </w:pPr>
            <w:r w:rsidRPr="00702147">
              <w:rPr>
                <w:rFonts w:cs="Arial"/>
                <w:szCs w:val="22"/>
                <w:lang w:eastAsia="en-US"/>
              </w:rPr>
              <w:t>2019/20</w:t>
            </w:r>
          </w:p>
        </w:tc>
      </w:tr>
      <w:tr w:rsidR="00790804" w:rsidRPr="00064A05" w:rsidTr="001D6087">
        <w:tc>
          <w:tcPr>
            <w:tcW w:w="5070" w:type="dxa"/>
            <w:vAlign w:val="center"/>
          </w:tcPr>
          <w:p w:rsidR="00790804" w:rsidRPr="00702147" w:rsidRDefault="00790804" w:rsidP="00790804">
            <w:pPr>
              <w:keepNext/>
              <w:keepLines/>
              <w:spacing w:line="276" w:lineRule="auto"/>
              <w:jc w:val="center"/>
              <w:rPr>
                <w:rFonts w:cs="Arial"/>
                <w:szCs w:val="22"/>
                <w:lang w:eastAsia="en-US"/>
              </w:rPr>
            </w:pPr>
            <w:r w:rsidRPr="00702147">
              <w:rPr>
                <w:rFonts w:cs="Arial"/>
                <w:color w:val="000000"/>
                <w:szCs w:val="22"/>
              </w:rPr>
              <w:t xml:space="preserve">KPI 1 - Inactive adults aged 16 and over (&lt;30 mins of activity per week) </w:t>
            </w:r>
          </w:p>
        </w:tc>
        <w:tc>
          <w:tcPr>
            <w:tcW w:w="1302" w:type="dxa"/>
            <w:vAlign w:val="center"/>
          </w:tcPr>
          <w:p w:rsidR="00790804" w:rsidRPr="00702147" w:rsidRDefault="00790804" w:rsidP="00790804">
            <w:pPr>
              <w:keepNext/>
              <w:keepLines/>
              <w:spacing w:line="276" w:lineRule="auto"/>
              <w:jc w:val="center"/>
              <w:rPr>
                <w:rFonts w:cs="Arial"/>
                <w:szCs w:val="22"/>
                <w:lang w:eastAsia="en-US"/>
              </w:rPr>
            </w:pPr>
            <w:r w:rsidRPr="00702147">
              <w:rPr>
                <w:rFonts w:cs="Arial"/>
                <w:szCs w:val="22"/>
                <w:lang w:eastAsia="en-US"/>
              </w:rPr>
              <w:t>15.9%</w:t>
            </w:r>
          </w:p>
        </w:tc>
        <w:tc>
          <w:tcPr>
            <w:tcW w:w="1302" w:type="dxa"/>
            <w:vAlign w:val="center"/>
          </w:tcPr>
          <w:p w:rsidR="00790804" w:rsidRPr="00702147" w:rsidRDefault="00790804" w:rsidP="00790804">
            <w:pPr>
              <w:keepNext/>
              <w:keepLines/>
              <w:spacing w:line="276" w:lineRule="auto"/>
              <w:jc w:val="center"/>
              <w:rPr>
                <w:rFonts w:cs="Arial"/>
                <w:szCs w:val="22"/>
                <w:lang w:eastAsia="en-US"/>
              </w:rPr>
            </w:pPr>
            <w:r w:rsidRPr="00702147">
              <w:rPr>
                <w:rFonts w:cs="Arial"/>
                <w:szCs w:val="22"/>
                <w:lang w:eastAsia="en-US"/>
              </w:rPr>
              <w:t>14.9%</w:t>
            </w:r>
          </w:p>
        </w:tc>
        <w:tc>
          <w:tcPr>
            <w:tcW w:w="1178" w:type="dxa"/>
            <w:vAlign w:val="center"/>
          </w:tcPr>
          <w:p w:rsidR="00790804" w:rsidRPr="00702147" w:rsidRDefault="00790804" w:rsidP="00790804">
            <w:pPr>
              <w:keepNext/>
              <w:keepLines/>
              <w:spacing w:line="276" w:lineRule="auto"/>
              <w:jc w:val="center"/>
              <w:rPr>
                <w:rFonts w:cs="Arial"/>
                <w:szCs w:val="22"/>
                <w:lang w:eastAsia="en-US"/>
              </w:rPr>
            </w:pPr>
            <w:r w:rsidRPr="00702147">
              <w:rPr>
                <w:rFonts w:cs="Arial"/>
                <w:szCs w:val="22"/>
                <w:lang w:eastAsia="en-US"/>
              </w:rPr>
              <w:t>14.4%</w:t>
            </w:r>
          </w:p>
        </w:tc>
        <w:tc>
          <w:tcPr>
            <w:tcW w:w="1179" w:type="dxa"/>
            <w:shd w:val="clear" w:color="auto" w:fill="FFFFFF"/>
            <w:vAlign w:val="center"/>
          </w:tcPr>
          <w:p w:rsidR="00790804" w:rsidRPr="00702147" w:rsidRDefault="00790804" w:rsidP="00790804">
            <w:pPr>
              <w:keepNext/>
              <w:keepLines/>
              <w:spacing w:line="276" w:lineRule="auto"/>
              <w:jc w:val="center"/>
              <w:rPr>
                <w:rFonts w:cs="Arial"/>
                <w:szCs w:val="22"/>
                <w:lang w:eastAsia="en-US"/>
              </w:rPr>
            </w:pPr>
            <w:r w:rsidRPr="00702147">
              <w:rPr>
                <w:rFonts w:cs="Arial"/>
                <w:szCs w:val="22"/>
                <w:lang w:eastAsia="en-US"/>
              </w:rPr>
              <w:t>13.9%</w:t>
            </w:r>
          </w:p>
        </w:tc>
      </w:tr>
      <w:tr w:rsidR="00790804" w:rsidRPr="00064A05" w:rsidTr="001D6087">
        <w:tc>
          <w:tcPr>
            <w:tcW w:w="5070" w:type="dxa"/>
            <w:vAlign w:val="center"/>
          </w:tcPr>
          <w:p w:rsidR="00790804" w:rsidRPr="00702147" w:rsidRDefault="00790804" w:rsidP="00790804">
            <w:pPr>
              <w:keepNext/>
              <w:keepLines/>
              <w:spacing w:line="276" w:lineRule="auto"/>
              <w:jc w:val="center"/>
              <w:rPr>
                <w:rFonts w:cs="Arial"/>
                <w:szCs w:val="22"/>
                <w:lang w:eastAsia="en-US"/>
              </w:rPr>
            </w:pPr>
            <w:r w:rsidRPr="00702147">
              <w:rPr>
                <w:rFonts w:cs="Arial"/>
                <w:color w:val="000000"/>
                <w:szCs w:val="22"/>
              </w:rPr>
              <w:t>KPI 2 - Active adults aged 16 and over (150+ mins of activity per week)</w:t>
            </w:r>
          </w:p>
        </w:tc>
        <w:tc>
          <w:tcPr>
            <w:tcW w:w="1302" w:type="dxa"/>
            <w:vAlign w:val="center"/>
          </w:tcPr>
          <w:p w:rsidR="00790804" w:rsidRPr="00702147" w:rsidRDefault="00790804" w:rsidP="00790804">
            <w:pPr>
              <w:keepNext/>
              <w:keepLines/>
              <w:spacing w:line="276" w:lineRule="auto"/>
              <w:jc w:val="center"/>
              <w:rPr>
                <w:rFonts w:cs="Arial"/>
                <w:szCs w:val="22"/>
                <w:lang w:eastAsia="en-US"/>
              </w:rPr>
            </w:pPr>
            <w:r w:rsidRPr="00702147">
              <w:rPr>
                <w:rFonts w:cs="Arial"/>
                <w:szCs w:val="22"/>
                <w:lang w:eastAsia="en-US"/>
              </w:rPr>
              <w:t>71.6%</w:t>
            </w:r>
          </w:p>
        </w:tc>
        <w:tc>
          <w:tcPr>
            <w:tcW w:w="1302" w:type="dxa"/>
            <w:vAlign w:val="center"/>
          </w:tcPr>
          <w:p w:rsidR="00790804" w:rsidRPr="00702147" w:rsidRDefault="00790804" w:rsidP="00790804">
            <w:pPr>
              <w:keepNext/>
              <w:keepLines/>
              <w:spacing w:line="276" w:lineRule="auto"/>
              <w:jc w:val="center"/>
              <w:rPr>
                <w:rFonts w:cs="Arial"/>
                <w:szCs w:val="22"/>
                <w:lang w:eastAsia="en-US"/>
              </w:rPr>
            </w:pPr>
            <w:r w:rsidRPr="00702147">
              <w:rPr>
                <w:rFonts w:cs="Arial"/>
                <w:szCs w:val="22"/>
                <w:lang w:eastAsia="en-US"/>
              </w:rPr>
              <w:t>72.6%</w:t>
            </w:r>
          </w:p>
        </w:tc>
        <w:tc>
          <w:tcPr>
            <w:tcW w:w="1178" w:type="dxa"/>
            <w:vAlign w:val="center"/>
          </w:tcPr>
          <w:p w:rsidR="00790804" w:rsidRPr="00702147" w:rsidRDefault="00790804" w:rsidP="00790804">
            <w:pPr>
              <w:keepNext/>
              <w:keepLines/>
              <w:spacing w:line="276" w:lineRule="auto"/>
              <w:jc w:val="center"/>
              <w:rPr>
                <w:rFonts w:cs="Arial"/>
                <w:szCs w:val="22"/>
                <w:lang w:eastAsia="en-US"/>
              </w:rPr>
            </w:pPr>
            <w:r w:rsidRPr="00702147">
              <w:rPr>
                <w:rFonts w:cs="Arial"/>
                <w:szCs w:val="22"/>
                <w:lang w:eastAsia="en-US"/>
              </w:rPr>
              <w:t>73.4%</w:t>
            </w:r>
          </w:p>
        </w:tc>
        <w:tc>
          <w:tcPr>
            <w:tcW w:w="1179" w:type="dxa"/>
            <w:shd w:val="clear" w:color="auto" w:fill="FFFFFF"/>
            <w:vAlign w:val="center"/>
          </w:tcPr>
          <w:p w:rsidR="00790804" w:rsidRPr="00702147" w:rsidRDefault="00790804" w:rsidP="00790804">
            <w:pPr>
              <w:keepNext/>
              <w:keepLines/>
              <w:spacing w:line="276" w:lineRule="auto"/>
              <w:jc w:val="center"/>
              <w:rPr>
                <w:rFonts w:cs="Arial"/>
                <w:szCs w:val="22"/>
                <w:lang w:eastAsia="en-US"/>
              </w:rPr>
            </w:pPr>
            <w:r w:rsidRPr="00702147">
              <w:rPr>
                <w:rFonts w:cs="Arial"/>
                <w:szCs w:val="22"/>
                <w:lang w:eastAsia="en-US"/>
              </w:rPr>
              <w:t>74.0%</w:t>
            </w:r>
          </w:p>
        </w:tc>
      </w:tr>
    </w:tbl>
    <w:p w:rsidR="00371A54" w:rsidRDefault="00371A54" w:rsidP="00875E0A">
      <w:pPr>
        <w:keepNext/>
        <w:keepLines/>
      </w:pPr>
    </w:p>
    <w:p w:rsidR="00371A54" w:rsidRDefault="00371A54" w:rsidP="00790804">
      <w:pPr>
        <w:keepNext/>
        <w:keepLines/>
        <w:ind w:left="1276"/>
        <w:rPr>
          <w:rFonts w:cs="Arial"/>
          <w:color w:val="000000"/>
          <w:szCs w:val="22"/>
        </w:rPr>
      </w:pPr>
      <w:r>
        <w:rPr>
          <w:szCs w:val="22"/>
        </w:rPr>
        <w:t>On being put to the Committee the recommendation was declared CARRIED, the voting being unanimous.</w:t>
      </w:r>
    </w:p>
    <w:p w:rsidR="00B65E05" w:rsidRDefault="00B65E05" w:rsidP="00790804">
      <w:pPr>
        <w:keepNext/>
        <w:keepLines/>
      </w:pPr>
    </w:p>
    <w:p w:rsidR="00EE1A3D" w:rsidRDefault="00EE1A3D" w:rsidP="00790804">
      <w:pPr>
        <w:keepNext/>
        <w:keepLines/>
        <w:ind w:left="540" w:firstLine="720"/>
      </w:pPr>
      <w:r>
        <w:t>RESOLVED:</w:t>
      </w:r>
    </w:p>
    <w:p w:rsidR="00B234FC" w:rsidRDefault="00B234FC" w:rsidP="00790804">
      <w:pPr>
        <w:keepNext/>
        <w:keepLines/>
        <w:ind w:left="540" w:firstLine="720"/>
      </w:pPr>
    </w:p>
    <w:p w:rsidR="00B234FC" w:rsidRDefault="00B234FC" w:rsidP="00790804">
      <w:pPr>
        <w:keepNext/>
        <w:keepLines/>
        <w:numPr>
          <w:ilvl w:val="0"/>
          <w:numId w:val="22"/>
        </w:numPr>
      </w:pPr>
      <w:r>
        <w:t>That the Committee agrees the revised key performance indicators for the Physical Activity Strategy.</w:t>
      </w:r>
    </w:p>
    <w:p w:rsidR="00B234FC" w:rsidRDefault="00B234FC" w:rsidP="00790804">
      <w:pPr>
        <w:keepNext/>
        <w:keepLines/>
        <w:ind w:left="1620"/>
      </w:pPr>
    </w:p>
    <w:p w:rsidR="00EE1A3D" w:rsidRDefault="00B234FC" w:rsidP="00790804">
      <w:pPr>
        <w:keepNext/>
        <w:keepLines/>
        <w:numPr>
          <w:ilvl w:val="0"/>
          <w:numId w:val="22"/>
        </w:numPr>
      </w:pPr>
      <w:r>
        <w:t xml:space="preserve">That the Committee agrees the targets for 2017-2020 for Physical Activity. </w:t>
      </w:r>
    </w:p>
    <w:p w:rsidR="00C30AC5" w:rsidRPr="00C30AC5" w:rsidRDefault="00C30AC5" w:rsidP="00790804">
      <w:pPr>
        <w:keepNext/>
        <w:keepLines/>
        <w:ind w:left="1267" w:hanging="1267"/>
      </w:pPr>
      <w:r w:rsidRPr="00C30AC5">
        <w:fldChar w:fldCharType="begin"/>
      </w:r>
      <w:r w:rsidRPr="00C30AC5">
        <w:instrText xml:space="preserve">  </w:instrText>
      </w:r>
      <w:r w:rsidRPr="00C30AC5">
        <w:fldChar w:fldCharType="end"/>
      </w:r>
    </w:p>
    <w:p w:rsidR="008B440B" w:rsidRDefault="00B234FC" w:rsidP="00790804">
      <w:pPr>
        <w:keepNext/>
        <w:keepLines/>
        <w:ind w:left="1260" w:hanging="1260"/>
        <w:rPr>
          <w:b/>
        </w:rPr>
      </w:pPr>
      <w:r>
        <w:rPr>
          <w:b/>
        </w:rPr>
        <w:t>LW53</w:t>
      </w:r>
      <w:r w:rsidR="00F34699" w:rsidRPr="00F34699">
        <w:rPr>
          <w:b/>
        </w:rPr>
        <w:t>/16</w:t>
      </w:r>
      <w:r w:rsidR="00F34699" w:rsidRPr="00F34699">
        <w:rPr>
          <w:b/>
        </w:rPr>
        <w:tab/>
        <w:t>SERVICE PLANNING 2017-2020</w:t>
      </w:r>
    </w:p>
    <w:p w:rsidR="00F34699" w:rsidRDefault="00F34699" w:rsidP="00790804">
      <w:pPr>
        <w:keepNext/>
        <w:keepLines/>
        <w:ind w:left="1260" w:hanging="1260"/>
        <w:rPr>
          <w:b/>
        </w:rPr>
      </w:pPr>
    </w:p>
    <w:p w:rsidR="00371A54" w:rsidRDefault="00F34699" w:rsidP="00790804">
      <w:pPr>
        <w:keepNext/>
        <w:keepLines/>
        <w:ind w:left="1267" w:hanging="1267"/>
      </w:pPr>
      <w:r>
        <w:rPr>
          <w:b/>
        </w:rPr>
        <w:tab/>
      </w:r>
      <w:r w:rsidR="00371A54" w:rsidRPr="006350D5">
        <w:t>This report enable</w:t>
      </w:r>
      <w:r w:rsidR="00371A54">
        <w:t>d</w:t>
      </w:r>
      <w:r w:rsidR="00371A54" w:rsidRPr="006350D5">
        <w:t xml:space="preserve"> the Committee to comment on the </w:t>
      </w:r>
      <w:r w:rsidR="00371A54" w:rsidRPr="002636B2">
        <w:rPr>
          <w:szCs w:val="22"/>
        </w:rPr>
        <w:t>Commu</w:t>
      </w:r>
      <w:r w:rsidR="00371A54">
        <w:rPr>
          <w:szCs w:val="22"/>
        </w:rPr>
        <w:t xml:space="preserve">nity Partnerships Service Plan, the </w:t>
      </w:r>
      <w:r w:rsidR="00371A54">
        <w:rPr>
          <w:rFonts w:cs="Arial"/>
          <w:szCs w:val="22"/>
        </w:rPr>
        <w:t xml:space="preserve">Community Services (Environmental Protection) </w:t>
      </w:r>
      <w:r w:rsidR="00371A54" w:rsidRPr="002636B2">
        <w:rPr>
          <w:rFonts w:cs="Arial"/>
          <w:szCs w:val="22"/>
        </w:rPr>
        <w:t xml:space="preserve">Service </w:t>
      </w:r>
      <w:r w:rsidR="00371A54">
        <w:rPr>
          <w:rFonts w:cs="Arial"/>
          <w:szCs w:val="22"/>
        </w:rPr>
        <w:t>Plan and the</w:t>
      </w:r>
      <w:r w:rsidR="00371A54" w:rsidRPr="002636B2">
        <w:rPr>
          <w:rFonts w:cs="Arial"/>
          <w:szCs w:val="22"/>
        </w:rPr>
        <w:t xml:space="preserve"> R</w:t>
      </w:r>
      <w:r w:rsidR="00371A54">
        <w:rPr>
          <w:rFonts w:cs="Arial"/>
          <w:szCs w:val="22"/>
        </w:rPr>
        <w:t>egulatory Services Service Plan</w:t>
      </w:r>
      <w:r w:rsidR="00371A54" w:rsidRPr="006350D5">
        <w:rPr>
          <w:rFonts w:cs="Arial"/>
          <w:szCs w:val="22"/>
        </w:rPr>
        <w:t xml:space="preserve">, </w:t>
      </w:r>
      <w:r w:rsidR="00371A54" w:rsidRPr="006350D5">
        <w:t>for the three years commencing on 1 April 2017.</w:t>
      </w:r>
      <w:r w:rsidR="00371A54" w:rsidRPr="006350D5">
        <w:fldChar w:fldCharType="begin"/>
      </w:r>
      <w:r w:rsidR="00371A54" w:rsidRPr="006350D5">
        <w:instrText xml:space="preserve">  </w:instrText>
      </w:r>
      <w:r w:rsidR="00371A54" w:rsidRPr="006350D5">
        <w:fldChar w:fldCharType="end"/>
      </w:r>
      <w:r w:rsidR="00371A54" w:rsidRPr="006350D5">
        <w:t xml:space="preserve"> </w:t>
      </w:r>
    </w:p>
    <w:p w:rsidR="00371A54" w:rsidRDefault="00371A54" w:rsidP="00790804">
      <w:pPr>
        <w:keepNext/>
        <w:keepLines/>
        <w:ind w:left="1267" w:hanging="1267"/>
      </w:pPr>
    </w:p>
    <w:p w:rsidR="0094549B" w:rsidRDefault="00371A54" w:rsidP="00790804">
      <w:pPr>
        <w:keepNext/>
        <w:keepLines/>
        <w:ind w:left="1267" w:hanging="1267"/>
      </w:pPr>
      <w:r>
        <w:tab/>
      </w:r>
      <w:r w:rsidR="00900148">
        <w:t>Member</w:t>
      </w:r>
      <w:r w:rsidR="0094549B">
        <w:t>s said the following:</w:t>
      </w:r>
    </w:p>
    <w:p w:rsidR="0094549B" w:rsidRDefault="0094549B" w:rsidP="00790804">
      <w:pPr>
        <w:keepNext/>
        <w:keepLines/>
        <w:numPr>
          <w:ilvl w:val="0"/>
          <w:numId w:val="26"/>
        </w:numPr>
      </w:pPr>
      <w:r>
        <w:t>If targets in service plans were national ind</w:t>
      </w:r>
      <w:r w:rsidR="0073089B">
        <w:t xml:space="preserve">icators, this should be </w:t>
      </w:r>
      <w:r>
        <w:t>clarified in the service plan.</w:t>
      </w:r>
    </w:p>
    <w:p w:rsidR="0094549B" w:rsidRDefault="0094549B" w:rsidP="00790804">
      <w:pPr>
        <w:keepNext/>
        <w:keepLines/>
        <w:numPr>
          <w:ilvl w:val="0"/>
          <w:numId w:val="26"/>
        </w:numPr>
      </w:pPr>
      <w:r>
        <w:t xml:space="preserve">In regard to the recommendation to delete EHC11, a target should be added that action would be taken by the Council if a business had a food hygiene rating of 0 or 1. </w:t>
      </w:r>
    </w:p>
    <w:p w:rsidR="0094549B" w:rsidRDefault="0094549B" w:rsidP="00790804">
      <w:pPr>
        <w:keepNext/>
        <w:keepLines/>
        <w:ind w:left="1267" w:hanging="1267"/>
      </w:pPr>
    </w:p>
    <w:p w:rsidR="00371A54" w:rsidRDefault="00616031" w:rsidP="00790804">
      <w:pPr>
        <w:keepNext/>
        <w:keepLines/>
        <w:ind w:left="1267"/>
      </w:pPr>
      <w:r>
        <w:t xml:space="preserve">Councillor Chris Lloyd, </w:t>
      </w:r>
      <w:r w:rsidR="00371A54">
        <w:t>seconded</w:t>
      </w:r>
      <w:r>
        <w:t xml:space="preserve"> by Councillor Martin Brooks</w:t>
      </w:r>
      <w:r w:rsidR="00371A54">
        <w:t>, moved the recommendation in the report.</w:t>
      </w:r>
    </w:p>
    <w:p w:rsidR="00371A54" w:rsidRDefault="00371A54" w:rsidP="00790804">
      <w:pPr>
        <w:keepNext/>
        <w:keepLines/>
        <w:ind w:left="1267" w:hanging="1267"/>
      </w:pPr>
    </w:p>
    <w:p w:rsidR="00371A54" w:rsidRDefault="00371A54" w:rsidP="00790804">
      <w:pPr>
        <w:keepNext/>
        <w:keepLines/>
        <w:ind w:left="1276"/>
        <w:rPr>
          <w:szCs w:val="22"/>
        </w:rPr>
      </w:pPr>
      <w:r>
        <w:rPr>
          <w:szCs w:val="22"/>
        </w:rPr>
        <w:t>On being put to the Committee the recommendation was declared CARRIED, the voting being unanimous.</w:t>
      </w:r>
    </w:p>
    <w:p w:rsidR="00371A54" w:rsidRDefault="00371A54" w:rsidP="00790804">
      <w:pPr>
        <w:keepNext/>
        <w:keepLines/>
        <w:ind w:left="1276"/>
        <w:rPr>
          <w:szCs w:val="22"/>
        </w:rPr>
      </w:pPr>
    </w:p>
    <w:p w:rsidR="00371A54" w:rsidRDefault="00371A54" w:rsidP="00790804">
      <w:pPr>
        <w:keepNext/>
        <w:keepLines/>
        <w:ind w:left="1276"/>
        <w:rPr>
          <w:szCs w:val="22"/>
        </w:rPr>
      </w:pPr>
      <w:r>
        <w:rPr>
          <w:szCs w:val="22"/>
        </w:rPr>
        <w:t>RESOLVED:</w:t>
      </w:r>
    </w:p>
    <w:p w:rsidR="00371A54" w:rsidRDefault="00371A54" w:rsidP="00790804">
      <w:pPr>
        <w:keepNext/>
        <w:keepLines/>
        <w:ind w:left="1276"/>
        <w:rPr>
          <w:szCs w:val="22"/>
        </w:rPr>
      </w:pPr>
    </w:p>
    <w:p w:rsidR="00F34699" w:rsidRPr="00E534E1" w:rsidRDefault="00371A54" w:rsidP="00790804">
      <w:pPr>
        <w:keepNext/>
        <w:keepLines/>
        <w:ind w:left="1276"/>
      </w:pPr>
      <w:r>
        <w:t xml:space="preserve">That the Committee considers the </w:t>
      </w:r>
      <w:r w:rsidRPr="002636B2">
        <w:rPr>
          <w:szCs w:val="22"/>
        </w:rPr>
        <w:t>Commu</w:t>
      </w:r>
      <w:r>
        <w:rPr>
          <w:szCs w:val="22"/>
        </w:rPr>
        <w:t xml:space="preserve">nity Partnerships Service Plan, the </w:t>
      </w:r>
      <w:r>
        <w:rPr>
          <w:rFonts w:cs="Arial"/>
          <w:szCs w:val="22"/>
        </w:rPr>
        <w:t xml:space="preserve">Community Services (Environmental Protection) </w:t>
      </w:r>
      <w:r w:rsidRPr="002636B2">
        <w:rPr>
          <w:rFonts w:cs="Arial"/>
          <w:szCs w:val="22"/>
        </w:rPr>
        <w:t xml:space="preserve">Service </w:t>
      </w:r>
      <w:r>
        <w:rPr>
          <w:rFonts w:cs="Arial"/>
          <w:szCs w:val="22"/>
        </w:rPr>
        <w:t>Plan and the</w:t>
      </w:r>
      <w:r w:rsidRPr="002636B2">
        <w:rPr>
          <w:rFonts w:cs="Arial"/>
          <w:szCs w:val="22"/>
        </w:rPr>
        <w:t xml:space="preserve"> R</w:t>
      </w:r>
      <w:r>
        <w:rPr>
          <w:rFonts w:cs="Arial"/>
          <w:szCs w:val="22"/>
        </w:rPr>
        <w:t>egulatory Services Service Plan</w:t>
      </w:r>
      <w:r>
        <w:t xml:space="preserve"> attached at </w:t>
      </w:r>
      <w:r w:rsidRPr="00F47749">
        <w:t>Appendi</w:t>
      </w:r>
      <w:r>
        <w:t>x 1 and recommends their content to Council at its meeting on 16 May 2017.</w:t>
      </w:r>
    </w:p>
    <w:p w:rsidR="00875E0A" w:rsidRDefault="00875E0A" w:rsidP="00790804">
      <w:pPr>
        <w:keepNext/>
        <w:keepLines/>
        <w:tabs>
          <w:tab w:val="left" w:pos="1276"/>
        </w:tabs>
        <w:rPr>
          <w:rFonts w:cs="Arial"/>
          <w:b/>
          <w:szCs w:val="22"/>
        </w:rPr>
      </w:pPr>
    </w:p>
    <w:p w:rsidR="00AC03E8" w:rsidRDefault="00EE55F0" w:rsidP="00790804">
      <w:pPr>
        <w:keepNext/>
        <w:keepLines/>
        <w:tabs>
          <w:tab w:val="left" w:pos="1276"/>
        </w:tabs>
        <w:rPr>
          <w:b/>
        </w:rPr>
      </w:pPr>
      <w:r>
        <w:rPr>
          <w:rFonts w:cs="Arial"/>
          <w:b/>
          <w:szCs w:val="22"/>
        </w:rPr>
        <w:t>LW54</w:t>
      </w:r>
      <w:r w:rsidR="00AC03E8">
        <w:rPr>
          <w:rFonts w:cs="Arial"/>
          <w:b/>
          <w:szCs w:val="22"/>
        </w:rPr>
        <w:t>/16</w:t>
      </w:r>
      <w:r w:rsidR="00AC03E8">
        <w:rPr>
          <w:rFonts w:cs="Arial"/>
          <w:b/>
          <w:szCs w:val="22"/>
        </w:rPr>
        <w:tab/>
      </w:r>
      <w:r w:rsidR="00AC03E8">
        <w:rPr>
          <w:b/>
        </w:rPr>
        <w:t>WORK PROGRAMME</w:t>
      </w:r>
    </w:p>
    <w:p w:rsidR="00AC03E8" w:rsidRDefault="00AC03E8" w:rsidP="00790804">
      <w:pPr>
        <w:keepNext/>
        <w:keepLines/>
        <w:tabs>
          <w:tab w:val="left" w:pos="1276"/>
        </w:tabs>
        <w:rPr>
          <w:b/>
        </w:rPr>
      </w:pPr>
    </w:p>
    <w:p w:rsidR="00036924" w:rsidRDefault="00B77204" w:rsidP="00790804">
      <w:pPr>
        <w:keepNext/>
        <w:keepLines/>
        <w:tabs>
          <w:tab w:val="left" w:pos="1276"/>
        </w:tabs>
      </w:pPr>
      <w:r>
        <w:rPr>
          <w:b/>
        </w:rPr>
        <w:tab/>
      </w:r>
      <w:r w:rsidR="00EE55F0">
        <w:t xml:space="preserve">The following </w:t>
      </w:r>
      <w:r w:rsidR="00516898" w:rsidRPr="00B77204">
        <w:t>be added to the work programme:</w:t>
      </w:r>
    </w:p>
    <w:p w:rsidR="00FD1F67" w:rsidRDefault="00FD1F67" w:rsidP="00790804">
      <w:pPr>
        <w:keepNext/>
        <w:keepLines/>
        <w:numPr>
          <w:ilvl w:val="0"/>
          <w:numId w:val="30"/>
        </w:numPr>
        <w:tabs>
          <w:tab w:val="left" w:pos="1276"/>
        </w:tabs>
      </w:pPr>
      <w:r>
        <w:t>Responsible Officer names be changed as appropriate</w:t>
      </w:r>
    </w:p>
    <w:p w:rsidR="00FD1F67" w:rsidRDefault="00FD1F67" w:rsidP="00790804">
      <w:pPr>
        <w:keepNext/>
        <w:keepLines/>
        <w:numPr>
          <w:ilvl w:val="0"/>
          <w:numId w:val="30"/>
        </w:numPr>
        <w:tabs>
          <w:tab w:val="left" w:pos="1276"/>
        </w:tabs>
      </w:pPr>
      <w:r>
        <w:lastRenderedPageBreak/>
        <w:t>Item 8 – Herts Year of Walking had now finished so this should be changed to ‘Health Walks’</w:t>
      </w:r>
    </w:p>
    <w:p w:rsidR="00FD1F67" w:rsidRDefault="00FD1F67" w:rsidP="00790804">
      <w:pPr>
        <w:keepNext/>
        <w:keepLines/>
        <w:numPr>
          <w:ilvl w:val="0"/>
          <w:numId w:val="30"/>
        </w:numPr>
        <w:tabs>
          <w:tab w:val="left" w:pos="1276"/>
        </w:tabs>
      </w:pPr>
      <w:r>
        <w:t>Mental Health Overview presentation to be brought to next meeting.</w:t>
      </w:r>
    </w:p>
    <w:p w:rsidR="00FD1F67" w:rsidRDefault="00FD1F67" w:rsidP="00790804">
      <w:pPr>
        <w:keepNext/>
        <w:keepLines/>
        <w:numPr>
          <w:ilvl w:val="0"/>
          <w:numId w:val="30"/>
        </w:numPr>
        <w:tabs>
          <w:tab w:val="left" w:pos="1276"/>
        </w:tabs>
      </w:pPr>
      <w:r>
        <w:t>Mental Health Overview update – March 2018</w:t>
      </w:r>
    </w:p>
    <w:p w:rsidR="005A41F9" w:rsidRDefault="005A41F9" w:rsidP="00790804">
      <w:pPr>
        <w:keepNext/>
        <w:keepLines/>
        <w:tabs>
          <w:tab w:val="left" w:pos="1276"/>
        </w:tabs>
      </w:pPr>
    </w:p>
    <w:p w:rsidR="005A41F9" w:rsidRDefault="005A41F9" w:rsidP="00790804">
      <w:pPr>
        <w:keepNext/>
        <w:keepLines/>
        <w:tabs>
          <w:tab w:val="left" w:pos="1276"/>
        </w:tabs>
        <w:ind w:left="1276"/>
      </w:pPr>
      <w:r>
        <w:t>Councillor David Sansom also requested an email response to the following queries:</w:t>
      </w:r>
    </w:p>
    <w:p w:rsidR="005A41F9" w:rsidRDefault="00A52AF4" w:rsidP="00790804">
      <w:pPr>
        <w:keepNext/>
        <w:keepLines/>
        <w:numPr>
          <w:ilvl w:val="0"/>
          <w:numId w:val="31"/>
        </w:numPr>
        <w:tabs>
          <w:tab w:val="left" w:pos="1276"/>
        </w:tabs>
      </w:pPr>
      <w:r>
        <w:t>The grand piano at Watersmeet was listed on the asset register as having a value of £150,000. Was this value correct, and if so, how was the piano being utilised?</w:t>
      </w:r>
    </w:p>
    <w:p w:rsidR="00A52AF4" w:rsidRDefault="00F60710" w:rsidP="00790804">
      <w:pPr>
        <w:keepNext/>
        <w:keepLines/>
        <w:numPr>
          <w:ilvl w:val="0"/>
          <w:numId w:val="31"/>
        </w:numPr>
        <w:tabs>
          <w:tab w:val="left" w:pos="1276"/>
        </w:tabs>
      </w:pPr>
      <w:r>
        <w:t xml:space="preserve">Are </w:t>
      </w:r>
      <w:r w:rsidR="00A52AF4">
        <w:t>Herts Boat Rescue included in the Council’s emergency plan for the District?</w:t>
      </w:r>
    </w:p>
    <w:p w:rsidR="00036924" w:rsidRPr="001C754A" w:rsidRDefault="004B3A77" w:rsidP="00790804">
      <w:pPr>
        <w:keepNext/>
        <w:keepLines/>
        <w:tabs>
          <w:tab w:val="left" w:pos="709"/>
        </w:tabs>
        <w:jc w:val="both"/>
        <w:rPr>
          <w:szCs w:val="22"/>
        </w:rPr>
      </w:pPr>
      <w:r w:rsidRPr="001C754A">
        <w:rPr>
          <w:szCs w:val="22"/>
        </w:rPr>
        <w:tab/>
      </w:r>
    </w:p>
    <w:p w:rsidR="00CD4F13" w:rsidRDefault="004B3A77" w:rsidP="00790804">
      <w:pPr>
        <w:keepNext/>
        <w:keepLines/>
        <w:tabs>
          <w:tab w:val="left" w:pos="709"/>
        </w:tabs>
        <w:ind w:left="1276"/>
        <w:jc w:val="both"/>
        <w:rPr>
          <w:szCs w:val="22"/>
        </w:rPr>
      </w:pPr>
      <w:r>
        <w:rPr>
          <w:szCs w:val="22"/>
        </w:rPr>
        <w:t>RESOLVED:</w:t>
      </w:r>
    </w:p>
    <w:p w:rsidR="004B3A77" w:rsidRDefault="004B3A77" w:rsidP="00790804">
      <w:pPr>
        <w:keepNext/>
        <w:keepLines/>
        <w:tabs>
          <w:tab w:val="left" w:pos="709"/>
        </w:tabs>
        <w:jc w:val="both"/>
        <w:rPr>
          <w:szCs w:val="22"/>
        </w:rPr>
      </w:pPr>
    </w:p>
    <w:p w:rsidR="00844563" w:rsidRDefault="004B3A77" w:rsidP="00790804">
      <w:pPr>
        <w:keepNext/>
        <w:keepLines/>
        <w:tabs>
          <w:tab w:val="left" w:pos="1260"/>
          <w:tab w:val="left" w:pos="1980"/>
          <w:tab w:val="left" w:pos="2700"/>
          <w:tab w:val="left" w:pos="3420"/>
        </w:tabs>
        <w:ind w:left="1260" w:hanging="1260"/>
        <w:jc w:val="both"/>
        <w:rPr>
          <w:szCs w:val="22"/>
        </w:rPr>
      </w:pPr>
      <w:r>
        <w:rPr>
          <w:szCs w:val="22"/>
        </w:rPr>
        <w:tab/>
      </w:r>
      <w:r w:rsidR="00AC2FA8">
        <w:rPr>
          <w:szCs w:val="22"/>
        </w:rPr>
        <w:t xml:space="preserve">That </w:t>
      </w:r>
      <w:r w:rsidR="00AC2FA8">
        <w:rPr>
          <w:szCs w:val="22"/>
        </w:rPr>
        <w:fldChar w:fldCharType="begin"/>
      </w:r>
      <w:r w:rsidR="00AC2FA8">
        <w:rPr>
          <w:szCs w:val="22"/>
        </w:rPr>
        <w:instrText xml:space="preserve">  </w:instrText>
      </w:r>
      <w:r w:rsidR="00AC2FA8">
        <w:rPr>
          <w:szCs w:val="22"/>
        </w:rPr>
        <w:fldChar w:fldCharType="end"/>
      </w:r>
      <w:r w:rsidR="00AC2FA8">
        <w:rPr>
          <w:szCs w:val="22"/>
        </w:rPr>
        <w:t>the Committee notes the items included in the work programme, subject to any amendments agreed at the meeting.</w:t>
      </w:r>
    </w:p>
    <w:p w:rsidR="00FD1F67" w:rsidRDefault="00FD1F67" w:rsidP="00790804">
      <w:pPr>
        <w:keepNext/>
        <w:keepLines/>
        <w:tabs>
          <w:tab w:val="left" w:pos="1260"/>
          <w:tab w:val="left" w:pos="1980"/>
          <w:tab w:val="left" w:pos="2700"/>
          <w:tab w:val="left" w:pos="3420"/>
        </w:tabs>
        <w:ind w:left="1260" w:hanging="1260"/>
        <w:jc w:val="both"/>
        <w:rPr>
          <w:szCs w:val="22"/>
        </w:rPr>
      </w:pPr>
    </w:p>
    <w:p w:rsidR="00FD1F67" w:rsidRDefault="00FD1F67" w:rsidP="00790804">
      <w:pPr>
        <w:keepNext/>
        <w:keepLines/>
        <w:tabs>
          <w:tab w:val="left" w:pos="1260"/>
          <w:tab w:val="left" w:pos="1980"/>
          <w:tab w:val="left" w:pos="2700"/>
          <w:tab w:val="left" w:pos="3420"/>
        </w:tabs>
        <w:ind w:left="1260" w:hanging="1260"/>
        <w:jc w:val="both"/>
        <w:rPr>
          <w:szCs w:val="22"/>
        </w:rPr>
      </w:pPr>
      <w:r>
        <w:rPr>
          <w:szCs w:val="22"/>
        </w:rPr>
        <w:tab/>
        <w:t>Councillor Chris Lloyd noted that Chris Hope (Head of Community Services) would shortly be retiring from the Council after over 21 years of service, and thanked him for all his work.</w:t>
      </w:r>
    </w:p>
    <w:p w:rsidR="00FD1F67" w:rsidRDefault="00FD1F67" w:rsidP="00790804">
      <w:pPr>
        <w:keepNext/>
        <w:keepLines/>
        <w:tabs>
          <w:tab w:val="left" w:pos="1260"/>
          <w:tab w:val="left" w:pos="1980"/>
          <w:tab w:val="left" w:pos="2700"/>
          <w:tab w:val="left" w:pos="3420"/>
        </w:tabs>
        <w:ind w:left="1260" w:hanging="1260"/>
        <w:jc w:val="both"/>
        <w:rPr>
          <w:szCs w:val="22"/>
        </w:rPr>
      </w:pPr>
    </w:p>
    <w:p w:rsidR="00FD1F67" w:rsidRDefault="00FD1F67" w:rsidP="00790804">
      <w:pPr>
        <w:keepNext/>
        <w:keepLines/>
        <w:tabs>
          <w:tab w:val="left" w:pos="1260"/>
          <w:tab w:val="left" w:pos="1980"/>
          <w:tab w:val="left" w:pos="2700"/>
          <w:tab w:val="left" w:pos="3420"/>
        </w:tabs>
        <w:ind w:left="1260" w:hanging="1260"/>
        <w:jc w:val="both"/>
        <w:rPr>
          <w:szCs w:val="22"/>
        </w:rPr>
      </w:pPr>
      <w:r>
        <w:rPr>
          <w:szCs w:val="22"/>
        </w:rPr>
        <w:tab/>
        <w:t>Councillor Chris Lloyd also thanked Helen Wailling, Committee Manager, who would be leaving TRDC in early April</w:t>
      </w:r>
      <w:r w:rsidR="005A41F9">
        <w:rPr>
          <w:szCs w:val="22"/>
        </w:rPr>
        <w:t xml:space="preserve"> to move to a job in London.</w:t>
      </w:r>
    </w:p>
    <w:p w:rsidR="00844563" w:rsidRPr="00844563" w:rsidRDefault="00844563" w:rsidP="00790804">
      <w:pPr>
        <w:pStyle w:val="ListParagraph"/>
        <w:keepNext/>
        <w:keepLines/>
        <w:tabs>
          <w:tab w:val="left" w:pos="1260"/>
          <w:tab w:val="left" w:pos="1980"/>
          <w:tab w:val="left" w:pos="2700"/>
          <w:tab w:val="left" w:pos="3420"/>
        </w:tabs>
        <w:contextualSpacing/>
        <w:jc w:val="both"/>
      </w:pPr>
    </w:p>
    <w:p w:rsidR="00EF3B75" w:rsidRDefault="00EF3B75" w:rsidP="00790804">
      <w:pPr>
        <w:keepNext/>
        <w:keepLines/>
        <w:rPr>
          <w:color w:val="000000"/>
        </w:rPr>
      </w:pPr>
    </w:p>
    <w:p w:rsidR="006E1546" w:rsidRDefault="006E1546" w:rsidP="00790804">
      <w:pPr>
        <w:keepNext/>
        <w:keepLines/>
        <w:ind w:left="7200"/>
        <w:rPr>
          <w:color w:val="000000"/>
        </w:rPr>
      </w:pPr>
    </w:p>
    <w:p w:rsidR="00190FA4" w:rsidRPr="00257F02" w:rsidRDefault="005C76F7" w:rsidP="00790804">
      <w:pPr>
        <w:keepNext/>
        <w:keepLines/>
        <w:jc w:val="right"/>
        <w:rPr>
          <w:color w:val="000000"/>
        </w:rPr>
      </w:pPr>
      <w:r w:rsidRPr="005F1FFC">
        <w:rPr>
          <w:color w:val="000000"/>
        </w:rPr>
        <w:fldChar w:fldCharType="begin"/>
      </w:r>
      <w:r w:rsidRPr="005F1FFC">
        <w:rPr>
          <w:color w:val="000000"/>
        </w:rPr>
        <w:instrText xml:space="preserve">  </w:instrText>
      </w:r>
      <w:r w:rsidRPr="005F1FFC">
        <w:rPr>
          <w:color w:val="000000"/>
        </w:rPr>
        <w:fldChar w:fldCharType="end"/>
      </w:r>
      <w:r w:rsidR="00344893">
        <w:rPr>
          <w:rFonts w:cs="Arial"/>
          <w:b/>
          <w:color w:val="000000"/>
          <w:szCs w:val="22"/>
        </w:rPr>
        <w:t>CHAIRM</w:t>
      </w:r>
      <w:r w:rsidR="00257F02">
        <w:rPr>
          <w:rFonts w:cs="Arial"/>
          <w:b/>
          <w:color w:val="000000"/>
          <w:szCs w:val="22"/>
        </w:rPr>
        <w:t>AN</w:t>
      </w:r>
    </w:p>
    <w:sectPr w:rsidR="00190FA4" w:rsidRPr="00257F02" w:rsidSect="0031417B">
      <w:headerReference w:type="default" r:id="rId10"/>
      <w:footerReference w:type="default" r:id="rId11"/>
      <w:pgSz w:w="11909" w:h="16834" w:code="9"/>
      <w:pgMar w:top="720" w:right="1412" w:bottom="403"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5E2" w:rsidRDefault="003C75E2">
      <w:r>
        <w:separator/>
      </w:r>
    </w:p>
  </w:endnote>
  <w:endnote w:type="continuationSeparator" w:id="0">
    <w:p w:rsidR="003C75E2" w:rsidRDefault="003C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35" w:rsidRDefault="00E17035">
    <w:pPr>
      <w:pStyle w:val="Footer"/>
      <w:jc w:val="both"/>
      <w:rPr>
        <w:rStyle w:val="PageNumber"/>
        <w:sz w:val="16"/>
        <w:szCs w:val="16"/>
      </w:rPr>
    </w:pPr>
  </w:p>
  <w:p w:rsidR="00E17035" w:rsidRDefault="00E17035" w:rsidP="002D6AB2">
    <w:pPr>
      <w:pStyle w:val="Footer"/>
      <w:jc w:val="center"/>
      <w:rPr>
        <w:rFonts w:cs="Arial"/>
        <w:snapToGrid w:val="0"/>
        <w:szCs w:val="22"/>
        <w:lang w:eastAsia="en-US"/>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2B72F1">
      <w:rPr>
        <w:rStyle w:val="PageNumber"/>
        <w:noProof/>
      </w:rPr>
      <w:t>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5E2" w:rsidRDefault="003C75E2">
      <w:r>
        <w:separator/>
      </w:r>
    </w:p>
  </w:footnote>
  <w:footnote w:type="continuationSeparator" w:id="0">
    <w:p w:rsidR="003C75E2" w:rsidRDefault="003C7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35" w:rsidRDefault="00E17035" w:rsidP="006E449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A42"/>
    <w:multiLevelType w:val="multilevel"/>
    <w:tmpl w:val="4100F2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87458"/>
    <w:multiLevelType w:val="multilevel"/>
    <w:tmpl w:val="4100F22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C7704F"/>
    <w:multiLevelType w:val="hybridMultilevel"/>
    <w:tmpl w:val="A43ADA6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nsid w:val="0E2C6C77"/>
    <w:multiLevelType w:val="hybridMultilevel"/>
    <w:tmpl w:val="42BC8ECC"/>
    <w:lvl w:ilvl="0" w:tplc="134CB9EC">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
    <w:nsid w:val="11E64CEF"/>
    <w:multiLevelType w:val="hybridMultilevel"/>
    <w:tmpl w:val="DC5AF1C4"/>
    <w:lvl w:ilvl="0" w:tplc="67B88D9A">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5">
    <w:nsid w:val="12DE068A"/>
    <w:multiLevelType w:val="hybridMultilevel"/>
    <w:tmpl w:val="16B44EA2"/>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6">
    <w:nsid w:val="14D32278"/>
    <w:multiLevelType w:val="hybridMultilevel"/>
    <w:tmpl w:val="FE104708"/>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7">
    <w:nsid w:val="174D2868"/>
    <w:multiLevelType w:val="hybridMultilevel"/>
    <w:tmpl w:val="C9565BCA"/>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8">
    <w:nsid w:val="19546973"/>
    <w:multiLevelType w:val="hybridMultilevel"/>
    <w:tmpl w:val="5FCC7BB0"/>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9">
    <w:nsid w:val="1A735E48"/>
    <w:multiLevelType w:val="hybridMultilevel"/>
    <w:tmpl w:val="964436EC"/>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0">
    <w:nsid w:val="1B0B2F45"/>
    <w:multiLevelType w:val="hybridMultilevel"/>
    <w:tmpl w:val="BFD27F30"/>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1">
    <w:nsid w:val="1C3318D7"/>
    <w:multiLevelType w:val="hybridMultilevel"/>
    <w:tmpl w:val="5942C550"/>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2">
    <w:nsid w:val="212F4217"/>
    <w:multiLevelType w:val="hybridMultilevel"/>
    <w:tmpl w:val="ECCE34BC"/>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3">
    <w:nsid w:val="242F4744"/>
    <w:multiLevelType w:val="hybridMultilevel"/>
    <w:tmpl w:val="69A445E4"/>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14">
    <w:nsid w:val="24BB4587"/>
    <w:multiLevelType w:val="hybridMultilevel"/>
    <w:tmpl w:val="413042BA"/>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5">
    <w:nsid w:val="2F5341E7"/>
    <w:multiLevelType w:val="hybridMultilevel"/>
    <w:tmpl w:val="EA009F50"/>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6">
    <w:nsid w:val="2FDC4798"/>
    <w:multiLevelType w:val="hybridMultilevel"/>
    <w:tmpl w:val="A724A5EA"/>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7">
    <w:nsid w:val="367B490F"/>
    <w:multiLevelType w:val="hybridMultilevel"/>
    <w:tmpl w:val="04765F6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8">
    <w:nsid w:val="38C816CC"/>
    <w:multiLevelType w:val="hybridMultilevel"/>
    <w:tmpl w:val="7116E020"/>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9">
    <w:nsid w:val="3A1567E7"/>
    <w:multiLevelType w:val="hybridMultilevel"/>
    <w:tmpl w:val="AA8AE488"/>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0">
    <w:nsid w:val="3FBF4C20"/>
    <w:multiLevelType w:val="hybridMultilevel"/>
    <w:tmpl w:val="35406996"/>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21">
    <w:nsid w:val="44855CAD"/>
    <w:multiLevelType w:val="hybridMultilevel"/>
    <w:tmpl w:val="516C32F0"/>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22">
    <w:nsid w:val="47FE25B2"/>
    <w:multiLevelType w:val="hybridMultilevel"/>
    <w:tmpl w:val="8EBC4000"/>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3">
    <w:nsid w:val="48907D2B"/>
    <w:multiLevelType w:val="hybridMultilevel"/>
    <w:tmpl w:val="1FF0BE9A"/>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24">
    <w:nsid w:val="4D686477"/>
    <w:multiLevelType w:val="hybridMultilevel"/>
    <w:tmpl w:val="ECDE9D08"/>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5">
    <w:nsid w:val="540104C1"/>
    <w:multiLevelType w:val="hybridMultilevel"/>
    <w:tmpl w:val="32D2242E"/>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6">
    <w:nsid w:val="6BA9110B"/>
    <w:multiLevelType w:val="hybridMultilevel"/>
    <w:tmpl w:val="0476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0C33CA"/>
    <w:multiLevelType w:val="hybridMultilevel"/>
    <w:tmpl w:val="34C28706"/>
    <w:lvl w:ilvl="0" w:tplc="5072B8A6">
      <w:start w:val="1"/>
      <w:numFmt w:val="decimal"/>
      <w:lvlText w:val="%1."/>
      <w:lvlJc w:val="left"/>
      <w:pPr>
        <w:ind w:left="1996" w:hanging="360"/>
      </w:pPr>
      <w:rPr>
        <w:b w:val="0"/>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8">
    <w:nsid w:val="75884522"/>
    <w:multiLevelType w:val="hybridMultilevel"/>
    <w:tmpl w:val="ADE0F478"/>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9">
    <w:nsid w:val="75D11D0B"/>
    <w:multiLevelType w:val="hybridMultilevel"/>
    <w:tmpl w:val="E06418FA"/>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30">
    <w:nsid w:val="7F6219F1"/>
    <w:multiLevelType w:val="hybridMultilevel"/>
    <w:tmpl w:val="8F58CBB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num w:numId="1">
    <w:abstractNumId w:val="3"/>
  </w:num>
  <w:num w:numId="2">
    <w:abstractNumId w:val="28"/>
  </w:num>
  <w:num w:numId="3">
    <w:abstractNumId w:val="2"/>
  </w:num>
  <w:num w:numId="4">
    <w:abstractNumId w:val="20"/>
  </w:num>
  <w:num w:numId="5">
    <w:abstractNumId w:val="16"/>
  </w:num>
  <w:num w:numId="6">
    <w:abstractNumId w:val="13"/>
  </w:num>
  <w:num w:numId="7">
    <w:abstractNumId w:val="15"/>
  </w:num>
  <w:num w:numId="8">
    <w:abstractNumId w:val="25"/>
  </w:num>
  <w:num w:numId="9">
    <w:abstractNumId w:val="17"/>
  </w:num>
  <w:num w:numId="10">
    <w:abstractNumId w:val="10"/>
  </w:num>
  <w:num w:numId="11">
    <w:abstractNumId w:val="12"/>
  </w:num>
  <w:num w:numId="12">
    <w:abstractNumId w:val="9"/>
  </w:num>
  <w:num w:numId="13">
    <w:abstractNumId w:val="5"/>
  </w:num>
  <w:num w:numId="14">
    <w:abstractNumId w:val="14"/>
  </w:num>
  <w:num w:numId="15">
    <w:abstractNumId w:val="22"/>
  </w:num>
  <w:num w:numId="16">
    <w:abstractNumId w:val="6"/>
  </w:num>
  <w:num w:numId="17">
    <w:abstractNumId w:val="27"/>
  </w:num>
  <w:num w:numId="18">
    <w:abstractNumId w:val="24"/>
  </w:num>
  <w:num w:numId="19">
    <w:abstractNumId w:val="23"/>
  </w:num>
  <w:num w:numId="20">
    <w:abstractNumId w:val="0"/>
  </w:num>
  <w:num w:numId="21">
    <w:abstractNumId w:val="1"/>
  </w:num>
  <w:num w:numId="22">
    <w:abstractNumId w:val="4"/>
  </w:num>
  <w:num w:numId="23">
    <w:abstractNumId w:val="11"/>
  </w:num>
  <w:num w:numId="24">
    <w:abstractNumId w:val="30"/>
  </w:num>
  <w:num w:numId="25">
    <w:abstractNumId w:val="19"/>
  </w:num>
  <w:num w:numId="26">
    <w:abstractNumId w:val="21"/>
  </w:num>
  <w:num w:numId="27">
    <w:abstractNumId w:val="18"/>
  </w:num>
  <w:num w:numId="28">
    <w:abstractNumId w:val="26"/>
  </w:num>
  <w:num w:numId="29">
    <w:abstractNumId w:val="7"/>
  </w:num>
  <w:num w:numId="30">
    <w:abstractNumId w:val="8"/>
  </w:num>
  <w:num w:numId="31">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F7"/>
    <w:rsid w:val="0000169A"/>
    <w:rsid w:val="00001DE5"/>
    <w:rsid w:val="00001E51"/>
    <w:rsid w:val="00002CE4"/>
    <w:rsid w:val="000031FF"/>
    <w:rsid w:val="0000378A"/>
    <w:rsid w:val="00003AEC"/>
    <w:rsid w:val="00003DD8"/>
    <w:rsid w:val="00003E01"/>
    <w:rsid w:val="000047B7"/>
    <w:rsid w:val="000068AB"/>
    <w:rsid w:val="00006ABD"/>
    <w:rsid w:val="00006F7D"/>
    <w:rsid w:val="000070B2"/>
    <w:rsid w:val="00007576"/>
    <w:rsid w:val="00007C6D"/>
    <w:rsid w:val="000100C4"/>
    <w:rsid w:val="000107EE"/>
    <w:rsid w:val="00011B75"/>
    <w:rsid w:val="000120FF"/>
    <w:rsid w:val="000136C5"/>
    <w:rsid w:val="00013B5D"/>
    <w:rsid w:val="00013BCA"/>
    <w:rsid w:val="00013DD8"/>
    <w:rsid w:val="00014C91"/>
    <w:rsid w:val="00014D71"/>
    <w:rsid w:val="0001549D"/>
    <w:rsid w:val="000154F6"/>
    <w:rsid w:val="00015DF0"/>
    <w:rsid w:val="00015FF0"/>
    <w:rsid w:val="0001621A"/>
    <w:rsid w:val="000166AA"/>
    <w:rsid w:val="00016E1D"/>
    <w:rsid w:val="000174EE"/>
    <w:rsid w:val="0001755C"/>
    <w:rsid w:val="00017E7C"/>
    <w:rsid w:val="000201EE"/>
    <w:rsid w:val="0002050B"/>
    <w:rsid w:val="000205D8"/>
    <w:rsid w:val="000206EE"/>
    <w:rsid w:val="00020E76"/>
    <w:rsid w:val="00020E8A"/>
    <w:rsid w:val="0002107B"/>
    <w:rsid w:val="00022F8F"/>
    <w:rsid w:val="000230A0"/>
    <w:rsid w:val="00024579"/>
    <w:rsid w:val="000248F2"/>
    <w:rsid w:val="00024B52"/>
    <w:rsid w:val="0002523B"/>
    <w:rsid w:val="000255C9"/>
    <w:rsid w:val="00025831"/>
    <w:rsid w:val="00025FA6"/>
    <w:rsid w:val="0002681A"/>
    <w:rsid w:val="00027616"/>
    <w:rsid w:val="00027B1E"/>
    <w:rsid w:val="00030029"/>
    <w:rsid w:val="00030205"/>
    <w:rsid w:val="00030C43"/>
    <w:rsid w:val="00030E38"/>
    <w:rsid w:val="00030E7D"/>
    <w:rsid w:val="000319C0"/>
    <w:rsid w:val="00031BAC"/>
    <w:rsid w:val="000323B4"/>
    <w:rsid w:val="000323C4"/>
    <w:rsid w:val="00032B36"/>
    <w:rsid w:val="00033A49"/>
    <w:rsid w:val="00036924"/>
    <w:rsid w:val="00036A3D"/>
    <w:rsid w:val="00036F77"/>
    <w:rsid w:val="00037143"/>
    <w:rsid w:val="000377DA"/>
    <w:rsid w:val="00037BDA"/>
    <w:rsid w:val="00037CF7"/>
    <w:rsid w:val="00040227"/>
    <w:rsid w:val="00040313"/>
    <w:rsid w:val="00040A37"/>
    <w:rsid w:val="0004140D"/>
    <w:rsid w:val="00042529"/>
    <w:rsid w:val="000426D4"/>
    <w:rsid w:val="00043D58"/>
    <w:rsid w:val="0004436C"/>
    <w:rsid w:val="000444BB"/>
    <w:rsid w:val="00044856"/>
    <w:rsid w:val="00044CC7"/>
    <w:rsid w:val="00044F24"/>
    <w:rsid w:val="00045B7D"/>
    <w:rsid w:val="000463C4"/>
    <w:rsid w:val="0004685A"/>
    <w:rsid w:val="00047072"/>
    <w:rsid w:val="000473F1"/>
    <w:rsid w:val="00047B0C"/>
    <w:rsid w:val="00047F80"/>
    <w:rsid w:val="000501B3"/>
    <w:rsid w:val="00050832"/>
    <w:rsid w:val="00050C33"/>
    <w:rsid w:val="00051787"/>
    <w:rsid w:val="0005199D"/>
    <w:rsid w:val="00052285"/>
    <w:rsid w:val="000525FC"/>
    <w:rsid w:val="00052E18"/>
    <w:rsid w:val="00053588"/>
    <w:rsid w:val="0005399D"/>
    <w:rsid w:val="00053B0E"/>
    <w:rsid w:val="00053CE0"/>
    <w:rsid w:val="000549D6"/>
    <w:rsid w:val="00054C82"/>
    <w:rsid w:val="00054F2A"/>
    <w:rsid w:val="000550AE"/>
    <w:rsid w:val="000551B2"/>
    <w:rsid w:val="00057829"/>
    <w:rsid w:val="0005782B"/>
    <w:rsid w:val="00060450"/>
    <w:rsid w:val="00060716"/>
    <w:rsid w:val="00060D4B"/>
    <w:rsid w:val="00061D52"/>
    <w:rsid w:val="00062956"/>
    <w:rsid w:val="00062E26"/>
    <w:rsid w:val="00063C60"/>
    <w:rsid w:val="00064082"/>
    <w:rsid w:val="0006435E"/>
    <w:rsid w:val="000643F3"/>
    <w:rsid w:val="00064A8D"/>
    <w:rsid w:val="0006506E"/>
    <w:rsid w:val="000657C5"/>
    <w:rsid w:val="00066002"/>
    <w:rsid w:val="00066AE1"/>
    <w:rsid w:val="000673E0"/>
    <w:rsid w:val="00067540"/>
    <w:rsid w:val="0006792B"/>
    <w:rsid w:val="0007033C"/>
    <w:rsid w:val="00071400"/>
    <w:rsid w:val="000731A5"/>
    <w:rsid w:val="00074704"/>
    <w:rsid w:val="00074C18"/>
    <w:rsid w:val="000753DA"/>
    <w:rsid w:val="000754C5"/>
    <w:rsid w:val="0007694D"/>
    <w:rsid w:val="00080F21"/>
    <w:rsid w:val="000810CE"/>
    <w:rsid w:val="0008113D"/>
    <w:rsid w:val="00081315"/>
    <w:rsid w:val="00081426"/>
    <w:rsid w:val="000815C1"/>
    <w:rsid w:val="00081847"/>
    <w:rsid w:val="000821FD"/>
    <w:rsid w:val="0008319B"/>
    <w:rsid w:val="00084C49"/>
    <w:rsid w:val="0008505A"/>
    <w:rsid w:val="00085ACB"/>
    <w:rsid w:val="00086F6A"/>
    <w:rsid w:val="00087633"/>
    <w:rsid w:val="00087DF4"/>
    <w:rsid w:val="0009066C"/>
    <w:rsid w:val="000909A8"/>
    <w:rsid w:val="00091581"/>
    <w:rsid w:val="0009173F"/>
    <w:rsid w:val="000920DA"/>
    <w:rsid w:val="0009235A"/>
    <w:rsid w:val="00092361"/>
    <w:rsid w:val="000927C9"/>
    <w:rsid w:val="000938DB"/>
    <w:rsid w:val="00093BF2"/>
    <w:rsid w:val="000941EE"/>
    <w:rsid w:val="0009448D"/>
    <w:rsid w:val="00094680"/>
    <w:rsid w:val="00094F79"/>
    <w:rsid w:val="0009585C"/>
    <w:rsid w:val="00095C89"/>
    <w:rsid w:val="00095E7A"/>
    <w:rsid w:val="000961C1"/>
    <w:rsid w:val="0009621A"/>
    <w:rsid w:val="00096408"/>
    <w:rsid w:val="00096F56"/>
    <w:rsid w:val="000975E3"/>
    <w:rsid w:val="000A020F"/>
    <w:rsid w:val="000A051D"/>
    <w:rsid w:val="000A06B9"/>
    <w:rsid w:val="000A080E"/>
    <w:rsid w:val="000A2C75"/>
    <w:rsid w:val="000A4844"/>
    <w:rsid w:val="000A495D"/>
    <w:rsid w:val="000A4992"/>
    <w:rsid w:val="000A5010"/>
    <w:rsid w:val="000A50C9"/>
    <w:rsid w:val="000A6342"/>
    <w:rsid w:val="000A694E"/>
    <w:rsid w:val="000A718C"/>
    <w:rsid w:val="000A785E"/>
    <w:rsid w:val="000A7B60"/>
    <w:rsid w:val="000A7E53"/>
    <w:rsid w:val="000A7F0C"/>
    <w:rsid w:val="000B00A9"/>
    <w:rsid w:val="000B037D"/>
    <w:rsid w:val="000B042D"/>
    <w:rsid w:val="000B07CD"/>
    <w:rsid w:val="000B09D0"/>
    <w:rsid w:val="000B0D83"/>
    <w:rsid w:val="000B148A"/>
    <w:rsid w:val="000B1819"/>
    <w:rsid w:val="000B1CEF"/>
    <w:rsid w:val="000B1F35"/>
    <w:rsid w:val="000B21AB"/>
    <w:rsid w:val="000B2BCE"/>
    <w:rsid w:val="000B2CD2"/>
    <w:rsid w:val="000B41E5"/>
    <w:rsid w:val="000B4466"/>
    <w:rsid w:val="000B47B0"/>
    <w:rsid w:val="000B47E1"/>
    <w:rsid w:val="000B5ADA"/>
    <w:rsid w:val="000B5B5A"/>
    <w:rsid w:val="000B5FC5"/>
    <w:rsid w:val="000B604A"/>
    <w:rsid w:val="000B6160"/>
    <w:rsid w:val="000B636B"/>
    <w:rsid w:val="000B6FCE"/>
    <w:rsid w:val="000B7317"/>
    <w:rsid w:val="000B7401"/>
    <w:rsid w:val="000C00E5"/>
    <w:rsid w:val="000C0A77"/>
    <w:rsid w:val="000C0C84"/>
    <w:rsid w:val="000C0EEB"/>
    <w:rsid w:val="000C126B"/>
    <w:rsid w:val="000C1D02"/>
    <w:rsid w:val="000C1E32"/>
    <w:rsid w:val="000C21F8"/>
    <w:rsid w:val="000C2603"/>
    <w:rsid w:val="000C2E87"/>
    <w:rsid w:val="000C33B5"/>
    <w:rsid w:val="000C3502"/>
    <w:rsid w:val="000C36D9"/>
    <w:rsid w:val="000C4127"/>
    <w:rsid w:val="000C42C7"/>
    <w:rsid w:val="000C5111"/>
    <w:rsid w:val="000C51CD"/>
    <w:rsid w:val="000C5391"/>
    <w:rsid w:val="000C5CEA"/>
    <w:rsid w:val="000C76F6"/>
    <w:rsid w:val="000D0159"/>
    <w:rsid w:val="000D0A0B"/>
    <w:rsid w:val="000D0B30"/>
    <w:rsid w:val="000D168C"/>
    <w:rsid w:val="000D1B58"/>
    <w:rsid w:val="000D1F7C"/>
    <w:rsid w:val="000D3034"/>
    <w:rsid w:val="000D403F"/>
    <w:rsid w:val="000D4196"/>
    <w:rsid w:val="000D6231"/>
    <w:rsid w:val="000D6A62"/>
    <w:rsid w:val="000D6A73"/>
    <w:rsid w:val="000D6C73"/>
    <w:rsid w:val="000D7527"/>
    <w:rsid w:val="000D77C6"/>
    <w:rsid w:val="000D7AA4"/>
    <w:rsid w:val="000E01D2"/>
    <w:rsid w:val="000E02C5"/>
    <w:rsid w:val="000E08FF"/>
    <w:rsid w:val="000E0E93"/>
    <w:rsid w:val="000E160C"/>
    <w:rsid w:val="000E1884"/>
    <w:rsid w:val="000E1BEE"/>
    <w:rsid w:val="000E218B"/>
    <w:rsid w:val="000E2627"/>
    <w:rsid w:val="000E2B0A"/>
    <w:rsid w:val="000E4BAF"/>
    <w:rsid w:val="000E6039"/>
    <w:rsid w:val="000E6719"/>
    <w:rsid w:val="000F00EA"/>
    <w:rsid w:val="000F0178"/>
    <w:rsid w:val="000F085C"/>
    <w:rsid w:val="000F0AC6"/>
    <w:rsid w:val="000F11FA"/>
    <w:rsid w:val="000F12AB"/>
    <w:rsid w:val="000F1499"/>
    <w:rsid w:val="000F1ADC"/>
    <w:rsid w:val="000F233C"/>
    <w:rsid w:val="000F24EE"/>
    <w:rsid w:val="000F46BF"/>
    <w:rsid w:val="000F56CC"/>
    <w:rsid w:val="000F62D9"/>
    <w:rsid w:val="000F656F"/>
    <w:rsid w:val="000F6B2A"/>
    <w:rsid w:val="000F6D1B"/>
    <w:rsid w:val="000F759A"/>
    <w:rsid w:val="000F7B62"/>
    <w:rsid w:val="00100150"/>
    <w:rsid w:val="00100B42"/>
    <w:rsid w:val="00100B52"/>
    <w:rsid w:val="001011DC"/>
    <w:rsid w:val="0010149F"/>
    <w:rsid w:val="001025A4"/>
    <w:rsid w:val="00104363"/>
    <w:rsid w:val="001052BD"/>
    <w:rsid w:val="00105E8B"/>
    <w:rsid w:val="001067DD"/>
    <w:rsid w:val="00106BA7"/>
    <w:rsid w:val="00106F6C"/>
    <w:rsid w:val="0010749A"/>
    <w:rsid w:val="0010754E"/>
    <w:rsid w:val="00107B7D"/>
    <w:rsid w:val="00111231"/>
    <w:rsid w:val="00111DD2"/>
    <w:rsid w:val="001125C8"/>
    <w:rsid w:val="0011407B"/>
    <w:rsid w:val="00114D45"/>
    <w:rsid w:val="00115048"/>
    <w:rsid w:val="00115415"/>
    <w:rsid w:val="00116594"/>
    <w:rsid w:val="00117283"/>
    <w:rsid w:val="001175F9"/>
    <w:rsid w:val="00117ACE"/>
    <w:rsid w:val="00117B23"/>
    <w:rsid w:val="00117DBA"/>
    <w:rsid w:val="00120966"/>
    <w:rsid w:val="00120B74"/>
    <w:rsid w:val="00120FE2"/>
    <w:rsid w:val="0012186D"/>
    <w:rsid w:val="00122357"/>
    <w:rsid w:val="0012312B"/>
    <w:rsid w:val="0012344D"/>
    <w:rsid w:val="00123FB6"/>
    <w:rsid w:val="0012498F"/>
    <w:rsid w:val="0012567C"/>
    <w:rsid w:val="00126555"/>
    <w:rsid w:val="001277F2"/>
    <w:rsid w:val="001279CC"/>
    <w:rsid w:val="00127EE3"/>
    <w:rsid w:val="00130894"/>
    <w:rsid w:val="00131ECF"/>
    <w:rsid w:val="00132D89"/>
    <w:rsid w:val="00132F93"/>
    <w:rsid w:val="00133239"/>
    <w:rsid w:val="001338F3"/>
    <w:rsid w:val="001341A3"/>
    <w:rsid w:val="001353D8"/>
    <w:rsid w:val="001356C5"/>
    <w:rsid w:val="00135E92"/>
    <w:rsid w:val="001360F1"/>
    <w:rsid w:val="0013618D"/>
    <w:rsid w:val="00136ADC"/>
    <w:rsid w:val="00137806"/>
    <w:rsid w:val="00137874"/>
    <w:rsid w:val="00140011"/>
    <w:rsid w:val="0014042B"/>
    <w:rsid w:val="0014089A"/>
    <w:rsid w:val="00141071"/>
    <w:rsid w:val="00141B61"/>
    <w:rsid w:val="00141D0D"/>
    <w:rsid w:val="00141E75"/>
    <w:rsid w:val="00144A81"/>
    <w:rsid w:val="001459FC"/>
    <w:rsid w:val="00145AD6"/>
    <w:rsid w:val="0014609F"/>
    <w:rsid w:val="001460A7"/>
    <w:rsid w:val="0014622B"/>
    <w:rsid w:val="00146266"/>
    <w:rsid w:val="0014729D"/>
    <w:rsid w:val="00147961"/>
    <w:rsid w:val="00151311"/>
    <w:rsid w:val="001515D2"/>
    <w:rsid w:val="00151948"/>
    <w:rsid w:val="00152DE7"/>
    <w:rsid w:val="00155053"/>
    <w:rsid w:val="001565F1"/>
    <w:rsid w:val="001567EA"/>
    <w:rsid w:val="00156854"/>
    <w:rsid w:val="001569C2"/>
    <w:rsid w:val="00157388"/>
    <w:rsid w:val="00161DAF"/>
    <w:rsid w:val="001629A3"/>
    <w:rsid w:val="00162A31"/>
    <w:rsid w:val="00162D1C"/>
    <w:rsid w:val="001636D2"/>
    <w:rsid w:val="00163D9D"/>
    <w:rsid w:val="001641EE"/>
    <w:rsid w:val="00164618"/>
    <w:rsid w:val="001649B7"/>
    <w:rsid w:val="00164D70"/>
    <w:rsid w:val="00164E13"/>
    <w:rsid w:val="0016522A"/>
    <w:rsid w:val="00166BCF"/>
    <w:rsid w:val="001677D5"/>
    <w:rsid w:val="00170216"/>
    <w:rsid w:val="001704BE"/>
    <w:rsid w:val="0017057F"/>
    <w:rsid w:val="00170C26"/>
    <w:rsid w:val="00170F9A"/>
    <w:rsid w:val="001725D1"/>
    <w:rsid w:val="0017293C"/>
    <w:rsid w:val="001731A5"/>
    <w:rsid w:val="00173BC3"/>
    <w:rsid w:val="00173EC5"/>
    <w:rsid w:val="001742D9"/>
    <w:rsid w:val="00174BE8"/>
    <w:rsid w:val="00174CD8"/>
    <w:rsid w:val="00174E79"/>
    <w:rsid w:val="00175971"/>
    <w:rsid w:val="00175A5F"/>
    <w:rsid w:val="00175EB4"/>
    <w:rsid w:val="00176132"/>
    <w:rsid w:val="00176B93"/>
    <w:rsid w:val="001773EA"/>
    <w:rsid w:val="0017773E"/>
    <w:rsid w:val="00180302"/>
    <w:rsid w:val="0018066C"/>
    <w:rsid w:val="00180A71"/>
    <w:rsid w:val="001813B4"/>
    <w:rsid w:val="001813E8"/>
    <w:rsid w:val="0018141C"/>
    <w:rsid w:val="0018190D"/>
    <w:rsid w:val="00183037"/>
    <w:rsid w:val="0018395F"/>
    <w:rsid w:val="001842BA"/>
    <w:rsid w:val="00184983"/>
    <w:rsid w:val="00184AA1"/>
    <w:rsid w:val="00184DB6"/>
    <w:rsid w:val="001869F3"/>
    <w:rsid w:val="00186FA9"/>
    <w:rsid w:val="001875C8"/>
    <w:rsid w:val="00187677"/>
    <w:rsid w:val="00187CEA"/>
    <w:rsid w:val="001901E7"/>
    <w:rsid w:val="00190283"/>
    <w:rsid w:val="0019030A"/>
    <w:rsid w:val="00190318"/>
    <w:rsid w:val="00190FA4"/>
    <w:rsid w:val="0019260B"/>
    <w:rsid w:val="00192971"/>
    <w:rsid w:val="00192994"/>
    <w:rsid w:val="00193967"/>
    <w:rsid w:val="0019433B"/>
    <w:rsid w:val="001945CE"/>
    <w:rsid w:val="0019478D"/>
    <w:rsid w:val="00194A7D"/>
    <w:rsid w:val="00194C3D"/>
    <w:rsid w:val="001958A1"/>
    <w:rsid w:val="0019615C"/>
    <w:rsid w:val="00197808"/>
    <w:rsid w:val="001A0A8C"/>
    <w:rsid w:val="001A0BDD"/>
    <w:rsid w:val="001A0F35"/>
    <w:rsid w:val="001A151F"/>
    <w:rsid w:val="001A1BF3"/>
    <w:rsid w:val="001A2093"/>
    <w:rsid w:val="001A2C4F"/>
    <w:rsid w:val="001A2DAB"/>
    <w:rsid w:val="001A2E40"/>
    <w:rsid w:val="001A34BD"/>
    <w:rsid w:val="001A3FBA"/>
    <w:rsid w:val="001A44BF"/>
    <w:rsid w:val="001A587B"/>
    <w:rsid w:val="001A5B70"/>
    <w:rsid w:val="001A5E68"/>
    <w:rsid w:val="001A6036"/>
    <w:rsid w:val="001A6481"/>
    <w:rsid w:val="001A7583"/>
    <w:rsid w:val="001B0556"/>
    <w:rsid w:val="001B06AE"/>
    <w:rsid w:val="001B39EB"/>
    <w:rsid w:val="001B45A4"/>
    <w:rsid w:val="001B4A6E"/>
    <w:rsid w:val="001B4FB3"/>
    <w:rsid w:val="001B509A"/>
    <w:rsid w:val="001B58D9"/>
    <w:rsid w:val="001B622B"/>
    <w:rsid w:val="001B6C78"/>
    <w:rsid w:val="001B758B"/>
    <w:rsid w:val="001B76FF"/>
    <w:rsid w:val="001B7707"/>
    <w:rsid w:val="001C0C87"/>
    <w:rsid w:val="001C1AB9"/>
    <w:rsid w:val="001C23BE"/>
    <w:rsid w:val="001C2788"/>
    <w:rsid w:val="001C2AF6"/>
    <w:rsid w:val="001C3EBB"/>
    <w:rsid w:val="001C46E4"/>
    <w:rsid w:val="001C48C6"/>
    <w:rsid w:val="001C4BBC"/>
    <w:rsid w:val="001C5CB7"/>
    <w:rsid w:val="001C6B02"/>
    <w:rsid w:val="001C6FFE"/>
    <w:rsid w:val="001C754A"/>
    <w:rsid w:val="001C7BE4"/>
    <w:rsid w:val="001D017E"/>
    <w:rsid w:val="001D0799"/>
    <w:rsid w:val="001D0D2E"/>
    <w:rsid w:val="001D13C4"/>
    <w:rsid w:val="001D188A"/>
    <w:rsid w:val="001D1AA2"/>
    <w:rsid w:val="001D1FD3"/>
    <w:rsid w:val="001D274E"/>
    <w:rsid w:val="001D29CB"/>
    <w:rsid w:val="001D4613"/>
    <w:rsid w:val="001D4F10"/>
    <w:rsid w:val="001D52A0"/>
    <w:rsid w:val="001D5396"/>
    <w:rsid w:val="001D5899"/>
    <w:rsid w:val="001D6192"/>
    <w:rsid w:val="001D7022"/>
    <w:rsid w:val="001D77E1"/>
    <w:rsid w:val="001D79BD"/>
    <w:rsid w:val="001E0511"/>
    <w:rsid w:val="001E0910"/>
    <w:rsid w:val="001E1160"/>
    <w:rsid w:val="001E1C80"/>
    <w:rsid w:val="001E3DAC"/>
    <w:rsid w:val="001E43AD"/>
    <w:rsid w:val="001E4B83"/>
    <w:rsid w:val="001E5016"/>
    <w:rsid w:val="001E52ED"/>
    <w:rsid w:val="001E6332"/>
    <w:rsid w:val="001E6FA7"/>
    <w:rsid w:val="001E7279"/>
    <w:rsid w:val="001E7742"/>
    <w:rsid w:val="001E7F0E"/>
    <w:rsid w:val="001F0027"/>
    <w:rsid w:val="001F0435"/>
    <w:rsid w:val="001F09B8"/>
    <w:rsid w:val="001F1764"/>
    <w:rsid w:val="001F1CC3"/>
    <w:rsid w:val="001F1D6B"/>
    <w:rsid w:val="001F24CA"/>
    <w:rsid w:val="001F24F2"/>
    <w:rsid w:val="001F27CB"/>
    <w:rsid w:val="001F2F50"/>
    <w:rsid w:val="001F3208"/>
    <w:rsid w:val="001F381A"/>
    <w:rsid w:val="001F4D7C"/>
    <w:rsid w:val="001F60F3"/>
    <w:rsid w:val="001F60F7"/>
    <w:rsid w:val="001F691B"/>
    <w:rsid w:val="001F7043"/>
    <w:rsid w:val="001F7ADB"/>
    <w:rsid w:val="002007C6"/>
    <w:rsid w:val="0020201F"/>
    <w:rsid w:val="00202902"/>
    <w:rsid w:val="002052EB"/>
    <w:rsid w:val="00205CE9"/>
    <w:rsid w:val="00205CF2"/>
    <w:rsid w:val="002069CF"/>
    <w:rsid w:val="00207A2C"/>
    <w:rsid w:val="00207F2F"/>
    <w:rsid w:val="0021034F"/>
    <w:rsid w:val="00210BDF"/>
    <w:rsid w:val="00210D43"/>
    <w:rsid w:val="0021172C"/>
    <w:rsid w:val="00211C2C"/>
    <w:rsid w:val="00211D52"/>
    <w:rsid w:val="00211ECF"/>
    <w:rsid w:val="0021259D"/>
    <w:rsid w:val="002129F4"/>
    <w:rsid w:val="00212B9D"/>
    <w:rsid w:val="002132AE"/>
    <w:rsid w:val="00214B86"/>
    <w:rsid w:val="002156D7"/>
    <w:rsid w:val="00216C36"/>
    <w:rsid w:val="00216C6D"/>
    <w:rsid w:val="00216C8B"/>
    <w:rsid w:val="00216D63"/>
    <w:rsid w:val="00217DA8"/>
    <w:rsid w:val="0022022C"/>
    <w:rsid w:val="002206C3"/>
    <w:rsid w:val="002206FE"/>
    <w:rsid w:val="00220840"/>
    <w:rsid w:val="00220A71"/>
    <w:rsid w:val="00220DE9"/>
    <w:rsid w:val="00221568"/>
    <w:rsid w:val="0022164E"/>
    <w:rsid w:val="00221795"/>
    <w:rsid w:val="00221902"/>
    <w:rsid w:val="00221D2A"/>
    <w:rsid w:val="00221E5F"/>
    <w:rsid w:val="00222773"/>
    <w:rsid w:val="00223501"/>
    <w:rsid w:val="002258F0"/>
    <w:rsid w:val="00225C24"/>
    <w:rsid w:val="00226779"/>
    <w:rsid w:val="00226A3D"/>
    <w:rsid w:val="002301AC"/>
    <w:rsid w:val="00230A9D"/>
    <w:rsid w:val="00230E74"/>
    <w:rsid w:val="00230FCE"/>
    <w:rsid w:val="002310BE"/>
    <w:rsid w:val="00231B2C"/>
    <w:rsid w:val="00232375"/>
    <w:rsid w:val="00232EA4"/>
    <w:rsid w:val="00232F4D"/>
    <w:rsid w:val="0023425B"/>
    <w:rsid w:val="00234262"/>
    <w:rsid w:val="002344F6"/>
    <w:rsid w:val="00234963"/>
    <w:rsid w:val="00237005"/>
    <w:rsid w:val="00237421"/>
    <w:rsid w:val="00237AB5"/>
    <w:rsid w:val="00240C15"/>
    <w:rsid w:val="00240C24"/>
    <w:rsid w:val="002411CE"/>
    <w:rsid w:val="00241A29"/>
    <w:rsid w:val="00241EA1"/>
    <w:rsid w:val="0024386D"/>
    <w:rsid w:val="0024447C"/>
    <w:rsid w:val="002447F6"/>
    <w:rsid w:val="00246C6C"/>
    <w:rsid w:val="002470FB"/>
    <w:rsid w:val="002479A5"/>
    <w:rsid w:val="00247ABE"/>
    <w:rsid w:val="002508C4"/>
    <w:rsid w:val="00250ED2"/>
    <w:rsid w:val="00252DC7"/>
    <w:rsid w:val="00253652"/>
    <w:rsid w:val="002544C0"/>
    <w:rsid w:val="002546E8"/>
    <w:rsid w:val="00255A1A"/>
    <w:rsid w:val="00255A66"/>
    <w:rsid w:val="0025693A"/>
    <w:rsid w:val="0025714C"/>
    <w:rsid w:val="00257CDE"/>
    <w:rsid w:val="00257F02"/>
    <w:rsid w:val="002601C9"/>
    <w:rsid w:val="0026040D"/>
    <w:rsid w:val="0026052A"/>
    <w:rsid w:val="00260636"/>
    <w:rsid w:val="00260ADA"/>
    <w:rsid w:val="00261B28"/>
    <w:rsid w:val="00261E18"/>
    <w:rsid w:val="00262097"/>
    <w:rsid w:val="0026211E"/>
    <w:rsid w:val="002621AF"/>
    <w:rsid w:val="002629D6"/>
    <w:rsid w:val="00262EB0"/>
    <w:rsid w:val="00262F2C"/>
    <w:rsid w:val="00263339"/>
    <w:rsid w:val="00263385"/>
    <w:rsid w:val="00263CEB"/>
    <w:rsid w:val="002642A3"/>
    <w:rsid w:val="00264C39"/>
    <w:rsid w:val="00264FCC"/>
    <w:rsid w:val="00265246"/>
    <w:rsid w:val="00265251"/>
    <w:rsid w:val="00265F47"/>
    <w:rsid w:val="00266321"/>
    <w:rsid w:val="0026639B"/>
    <w:rsid w:val="00266479"/>
    <w:rsid w:val="00266511"/>
    <w:rsid w:val="00266951"/>
    <w:rsid w:val="00266990"/>
    <w:rsid w:val="00266D0F"/>
    <w:rsid w:val="002672C9"/>
    <w:rsid w:val="0026772F"/>
    <w:rsid w:val="00267866"/>
    <w:rsid w:val="00267910"/>
    <w:rsid w:val="00267C88"/>
    <w:rsid w:val="00267ED1"/>
    <w:rsid w:val="00267FF1"/>
    <w:rsid w:val="0027000A"/>
    <w:rsid w:val="00270682"/>
    <w:rsid w:val="00270D34"/>
    <w:rsid w:val="00270F04"/>
    <w:rsid w:val="0027115D"/>
    <w:rsid w:val="002711F0"/>
    <w:rsid w:val="00271355"/>
    <w:rsid w:val="00272DEF"/>
    <w:rsid w:val="002739EE"/>
    <w:rsid w:val="00273A49"/>
    <w:rsid w:val="00274368"/>
    <w:rsid w:val="002746EB"/>
    <w:rsid w:val="002755E7"/>
    <w:rsid w:val="00275D8C"/>
    <w:rsid w:val="00275DBE"/>
    <w:rsid w:val="00276E5D"/>
    <w:rsid w:val="00277233"/>
    <w:rsid w:val="0027787D"/>
    <w:rsid w:val="00277AA8"/>
    <w:rsid w:val="0028030F"/>
    <w:rsid w:val="00280A70"/>
    <w:rsid w:val="00281124"/>
    <w:rsid w:val="0028246C"/>
    <w:rsid w:val="00282EEA"/>
    <w:rsid w:val="00283AED"/>
    <w:rsid w:val="00283F93"/>
    <w:rsid w:val="00284AFA"/>
    <w:rsid w:val="00285FB4"/>
    <w:rsid w:val="00287990"/>
    <w:rsid w:val="00287D4B"/>
    <w:rsid w:val="002906C3"/>
    <w:rsid w:val="00292C02"/>
    <w:rsid w:val="00293622"/>
    <w:rsid w:val="002941B7"/>
    <w:rsid w:val="00295024"/>
    <w:rsid w:val="002952CE"/>
    <w:rsid w:val="0029548E"/>
    <w:rsid w:val="00295C1D"/>
    <w:rsid w:val="00296E72"/>
    <w:rsid w:val="00297BEB"/>
    <w:rsid w:val="002A08D8"/>
    <w:rsid w:val="002A0F8D"/>
    <w:rsid w:val="002A12C2"/>
    <w:rsid w:val="002A173C"/>
    <w:rsid w:val="002A1E2D"/>
    <w:rsid w:val="002A30AB"/>
    <w:rsid w:val="002A34E9"/>
    <w:rsid w:val="002A404E"/>
    <w:rsid w:val="002A4680"/>
    <w:rsid w:val="002A47CA"/>
    <w:rsid w:val="002A4967"/>
    <w:rsid w:val="002A4A10"/>
    <w:rsid w:val="002A4C21"/>
    <w:rsid w:val="002A51B9"/>
    <w:rsid w:val="002A53E9"/>
    <w:rsid w:val="002A578C"/>
    <w:rsid w:val="002A5DDA"/>
    <w:rsid w:val="002A6436"/>
    <w:rsid w:val="002A6C2C"/>
    <w:rsid w:val="002A6CCE"/>
    <w:rsid w:val="002A752D"/>
    <w:rsid w:val="002A7625"/>
    <w:rsid w:val="002A76D7"/>
    <w:rsid w:val="002A793C"/>
    <w:rsid w:val="002A7DCD"/>
    <w:rsid w:val="002B1183"/>
    <w:rsid w:val="002B1DFB"/>
    <w:rsid w:val="002B28BD"/>
    <w:rsid w:val="002B3654"/>
    <w:rsid w:val="002B36EF"/>
    <w:rsid w:val="002B4855"/>
    <w:rsid w:val="002B5555"/>
    <w:rsid w:val="002B6264"/>
    <w:rsid w:val="002B72F1"/>
    <w:rsid w:val="002B7497"/>
    <w:rsid w:val="002B7CD4"/>
    <w:rsid w:val="002C00DD"/>
    <w:rsid w:val="002C15C4"/>
    <w:rsid w:val="002C16F1"/>
    <w:rsid w:val="002C1B54"/>
    <w:rsid w:val="002C1F5B"/>
    <w:rsid w:val="002C20C4"/>
    <w:rsid w:val="002C2125"/>
    <w:rsid w:val="002C2675"/>
    <w:rsid w:val="002C36EC"/>
    <w:rsid w:val="002C37B5"/>
    <w:rsid w:val="002C41EE"/>
    <w:rsid w:val="002C431A"/>
    <w:rsid w:val="002C43E0"/>
    <w:rsid w:val="002C4D66"/>
    <w:rsid w:val="002C5149"/>
    <w:rsid w:val="002C5255"/>
    <w:rsid w:val="002C56AF"/>
    <w:rsid w:val="002C5A28"/>
    <w:rsid w:val="002C61DB"/>
    <w:rsid w:val="002C6260"/>
    <w:rsid w:val="002C7353"/>
    <w:rsid w:val="002D0338"/>
    <w:rsid w:val="002D0D5B"/>
    <w:rsid w:val="002D1C37"/>
    <w:rsid w:val="002D2C71"/>
    <w:rsid w:val="002D30AE"/>
    <w:rsid w:val="002D3BB1"/>
    <w:rsid w:val="002D50B7"/>
    <w:rsid w:val="002D5DC9"/>
    <w:rsid w:val="002D6AB2"/>
    <w:rsid w:val="002D6B41"/>
    <w:rsid w:val="002D706B"/>
    <w:rsid w:val="002D71DC"/>
    <w:rsid w:val="002D7579"/>
    <w:rsid w:val="002D7696"/>
    <w:rsid w:val="002E0A6E"/>
    <w:rsid w:val="002E2286"/>
    <w:rsid w:val="002E38B1"/>
    <w:rsid w:val="002E3987"/>
    <w:rsid w:val="002E3A87"/>
    <w:rsid w:val="002E4ABD"/>
    <w:rsid w:val="002E56A0"/>
    <w:rsid w:val="002E5DA5"/>
    <w:rsid w:val="002E5F9F"/>
    <w:rsid w:val="002E61A0"/>
    <w:rsid w:val="002E6277"/>
    <w:rsid w:val="002E6619"/>
    <w:rsid w:val="002E6631"/>
    <w:rsid w:val="002E6B18"/>
    <w:rsid w:val="002E738F"/>
    <w:rsid w:val="002F01F1"/>
    <w:rsid w:val="002F0B4A"/>
    <w:rsid w:val="002F0D39"/>
    <w:rsid w:val="002F17FA"/>
    <w:rsid w:val="002F1800"/>
    <w:rsid w:val="002F2071"/>
    <w:rsid w:val="002F2785"/>
    <w:rsid w:val="002F30B1"/>
    <w:rsid w:val="002F3718"/>
    <w:rsid w:val="002F3BB5"/>
    <w:rsid w:val="002F3E21"/>
    <w:rsid w:val="002F48CC"/>
    <w:rsid w:val="002F4B26"/>
    <w:rsid w:val="002F59E0"/>
    <w:rsid w:val="002F67AE"/>
    <w:rsid w:val="002F6B9B"/>
    <w:rsid w:val="002F7FAC"/>
    <w:rsid w:val="00300795"/>
    <w:rsid w:val="0030083C"/>
    <w:rsid w:val="0030087E"/>
    <w:rsid w:val="00300A65"/>
    <w:rsid w:val="00300E0B"/>
    <w:rsid w:val="00301D77"/>
    <w:rsid w:val="003020A9"/>
    <w:rsid w:val="00302591"/>
    <w:rsid w:val="00302738"/>
    <w:rsid w:val="00303076"/>
    <w:rsid w:val="003035C5"/>
    <w:rsid w:val="003044EF"/>
    <w:rsid w:val="003046CB"/>
    <w:rsid w:val="003051F7"/>
    <w:rsid w:val="0030539A"/>
    <w:rsid w:val="00305903"/>
    <w:rsid w:val="00305ABD"/>
    <w:rsid w:val="0030636B"/>
    <w:rsid w:val="0030681F"/>
    <w:rsid w:val="00306958"/>
    <w:rsid w:val="00307928"/>
    <w:rsid w:val="00307FA8"/>
    <w:rsid w:val="00310B5C"/>
    <w:rsid w:val="003112FD"/>
    <w:rsid w:val="003124EF"/>
    <w:rsid w:val="00313558"/>
    <w:rsid w:val="00313CE7"/>
    <w:rsid w:val="0031417B"/>
    <w:rsid w:val="003152E2"/>
    <w:rsid w:val="00315B70"/>
    <w:rsid w:val="0031621A"/>
    <w:rsid w:val="003179FE"/>
    <w:rsid w:val="00317F2D"/>
    <w:rsid w:val="0032091A"/>
    <w:rsid w:val="003210C3"/>
    <w:rsid w:val="003223A7"/>
    <w:rsid w:val="003226BE"/>
    <w:rsid w:val="0032349B"/>
    <w:rsid w:val="00323511"/>
    <w:rsid w:val="0032399B"/>
    <w:rsid w:val="00324192"/>
    <w:rsid w:val="00324A59"/>
    <w:rsid w:val="00324F01"/>
    <w:rsid w:val="003257CD"/>
    <w:rsid w:val="00327846"/>
    <w:rsid w:val="00330009"/>
    <w:rsid w:val="00330090"/>
    <w:rsid w:val="00330499"/>
    <w:rsid w:val="00330A4D"/>
    <w:rsid w:val="003316E6"/>
    <w:rsid w:val="00331C2E"/>
    <w:rsid w:val="003324E9"/>
    <w:rsid w:val="00332697"/>
    <w:rsid w:val="00332851"/>
    <w:rsid w:val="00332D91"/>
    <w:rsid w:val="00333BDE"/>
    <w:rsid w:val="00334480"/>
    <w:rsid w:val="003344AD"/>
    <w:rsid w:val="003355CF"/>
    <w:rsid w:val="00336964"/>
    <w:rsid w:val="00336F3E"/>
    <w:rsid w:val="003378FD"/>
    <w:rsid w:val="0033794F"/>
    <w:rsid w:val="00337BC9"/>
    <w:rsid w:val="0034064D"/>
    <w:rsid w:val="00340921"/>
    <w:rsid w:val="0034109A"/>
    <w:rsid w:val="0034268C"/>
    <w:rsid w:val="003428B7"/>
    <w:rsid w:val="00342973"/>
    <w:rsid w:val="00342D49"/>
    <w:rsid w:val="003431E3"/>
    <w:rsid w:val="00344893"/>
    <w:rsid w:val="00344CBF"/>
    <w:rsid w:val="00344E70"/>
    <w:rsid w:val="0034526D"/>
    <w:rsid w:val="00345FBC"/>
    <w:rsid w:val="00346346"/>
    <w:rsid w:val="00346352"/>
    <w:rsid w:val="003468F0"/>
    <w:rsid w:val="00346A2C"/>
    <w:rsid w:val="00346D4B"/>
    <w:rsid w:val="00347C60"/>
    <w:rsid w:val="00351682"/>
    <w:rsid w:val="00351895"/>
    <w:rsid w:val="00352459"/>
    <w:rsid w:val="00352711"/>
    <w:rsid w:val="003538AE"/>
    <w:rsid w:val="003540A1"/>
    <w:rsid w:val="00354889"/>
    <w:rsid w:val="00354AD7"/>
    <w:rsid w:val="00354FDF"/>
    <w:rsid w:val="00355B9F"/>
    <w:rsid w:val="00355BA0"/>
    <w:rsid w:val="0035644A"/>
    <w:rsid w:val="00357151"/>
    <w:rsid w:val="003571E1"/>
    <w:rsid w:val="003578B4"/>
    <w:rsid w:val="0036076D"/>
    <w:rsid w:val="003613C2"/>
    <w:rsid w:val="00361EEA"/>
    <w:rsid w:val="00361FDF"/>
    <w:rsid w:val="003622E5"/>
    <w:rsid w:val="003624A8"/>
    <w:rsid w:val="00362760"/>
    <w:rsid w:val="00363012"/>
    <w:rsid w:val="00366487"/>
    <w:rsid w:val="003665AC"/>
    <w:rsid w:val="00367641"/>
    <w:rsid w:val="003704E1"/>
    <w:rsid w:val="003711D2"/>
    <w:rsid w:val="00371A54"/>
    <w:rsid w:val="003738A0"/>
    <w:rsid w:val="00374640"/>
    <w:rsid w:val="00374845"/>
    <w:rsid w:val="00374B95"/>
    <w:rsid w:val="003754B6"/>
    <w:rsid w:val="003756AB"/>
    <w:rsid w:val="00375916"/>
    <w:rsid w:val="00375DDD"/>
    <w:rsid w:val="00377373"/>
    <w:rsid w:val="0037738E"/>
    <w:rsid w:val="00377420"/>
    <w:rsid w:val="00377ED1"/>
    <w:rsid w:val="0038024A"/>
    <w:rsid w:val="00380775"/>
    <w:rsid w:val="00380AE5"/>
    <w:rsid w:val="00380E84"/>
    <w:rsid w:val="003818CF"/>
    <w:rsid w:val="00382575"/>
    <w:rsid w:val="00382BDB"/>
    <w:rsid w:val="00383A69"/>
    <w:rsid w:val="00384184"/>
    <w:rsid w:val="00384477"/>
    <w:rsid w:val="0038454F"/>
    <w:rsid w:val="003846FC"/>
    <w:rsid w:val="00384783"/>
    <w:rsid w:val="00385993"/>
    <w:rsid w:val="0038630D"/>
    <w:rsid w:val="00387327"/>
    <w:rsid w:val="003874B5"/>
    <w:rsid w:val="00387631"/>
    <w:rsid w:val="00387835"/>
    <w:rsid w:val="00387840"/>
    <w:rsid w:val="00390DDA"/>
    <w:rsid w:val="003919B1"/>
    <w:rsid w:val="00392381"/>
    <w:rsid w:val="00392923"/>
    <w:rsid w:val="0039309D"/>
    <w:rsid w:val="00393C2B"/>
    <w:rsid w:val="00393EF1"/>
    <w:rsid w:val="0039434D"/>
    <w:rsid w:val="00394988"/>
    <w:rsid w:val="00395169"/>
    <w:rsid w:val="00395799"/>
    <w:rsid w:val="003957B6"/>
    <w:rsid w:val="00396DC0"/>
    <w:rsid w:val="003971E6"/>
    <w:rsid w:val="0039754E"/>
    <w:rsid w:val="00397761"/>
    <w:rsid w:val="003A02B6"/>
    <w:rsid w:val="003A09FE"/>
    <w:rsid w:val="003A1425"/>
    <w:rsid w:val="003A1C52"/>
    <w:rsid w:val="003A3050"/>
    <w:rsid w:val="003A32AC"/>
    <w:rsid w:val="003A3B3F"/>
    <w:rsid w:val="003A43F5"/>
    <w:rsid w:val="003A53DD"/>
    <w:rsid w:val="003A5929"/>
    <w:rsid w:val="003A64EF"/>
    <w:rsid w:val="003A769D"/>
    <w:rsid w:val="003A7DE9"/>
    <w:rsid w:val="003B0290"/>
    <w:rsid w:val="003B0B70"/>
    <w:rsid w:val="003B18DB"/>
    <w:rsid w:val="003B2AF9"/>
    <w:rsid w:val="003B2C00"/>
    <w:rsid w:val="003B3316"/>
    <w:rsid w:val="003B3470"/>
    <w:rsid w:val="003B35C5"/>
    <w:rsid w:val="003B3689"/>
    <w:rsid w:val="003B3B4E"/>
    <w:rsid w:val="003B41FC"/>
    <w:rsid w:val="003B44F8"/>
    <w:rsid w:val="003B47C5"/>
    <w:rsid w:val="003B4B64"/>
    <w:rsid w:val="003B4E7A"/>
    <w:rsid w:val="003B50E6"/>
    <w:rsid w:val="003B52A1"/>
    <w:rsid w:val="003B5409"/>
    <w:rsid w:val="003B5915"/>
    <w:rsid w:val="003B5CE5"/>
    <w:rsid w:val="003B6710"/>
    <w:rsid w:val="003B6C53"/>
    <w:rsid w:val="003C0035"/>
    <w:rsid w:val="003C06B9"/>
    <w:rsid w:val="003C0878"/>
    <w:rsid w:val="003C0AD0"/>
    <w:rsid w:val="003C14F1"/>
    <w:rsid w:val="003C158F"/>
    <w:rsid w:val="003C175F"/>
    <w:rsid w:val="003C178A"/>
    <w:rsid w:val="003C1CF9"/>
    <w:rsid w:val="003C21F8"/>
    <w:rsid w:val="003C26A7"/>
    <w:rsid w:val="003C294A"/>
    <w:rsid w:val="003C29BC"/>
    <w:rsid w:val="003C3A90"/>
    <w:rsid w:val="003C3FE6"/>
    <w:rsid w:val="003C404D"/>
    <w:rsid w:val="003C44A8"/>
    <w:rsid w:val="003C4938"/>
    <w:rsid w:val="003C66B6"/>
    <w:rsid w:val="003C75DE"/>
    <w:rsid w:val="003C75E2"/>
    <w:rsid w:val="003D0A43"/>
    <w:rsid w:val="003D1B5A"/>
    <w:rsid w:val="003D246F"/>
    <w:rsid w:val="003D272C"/>
    <w:rsid w:val="003D27AE"/>
    <w:rsid w:val="003D2FA3"/>
    <w:rsid w:val="003D35A7"/>
    <w:rsid w:val="003D3B74"/>
    <w:rsid w:val="003D41B8"/>
    <w:rsid w:val="003D44AD"/>
    <w:rsid w:val="003D5768"/>
    <w:rsid w:val="003D5FCD"/>
    <w:rsid w:val="003D6BEF"/>
    <w:rsid w:val="003D7BC9"/>
    <w:rsid w:val="003D7EAA"/>
    <w:rsid w:val="003E029A"/>
    <w:rsid w:val="003E1003"/>
    <w:rsid w:val="003E1BBC"/>
    <w:rsid w:val="003E23E5"/>
    <w:rsid w:val="003E2894"/>
    <w:rsid w:val="003E343E"/>
    <w:rsid w:val="003E3505"/>
    <w:rsid w:val="003E3786"/>
    <w:rsid w:val="003E3BBC"/>
    <w:rsid w:val="003E57E8"/>
    <w:rsid w:val="003E5F0F"/>
    <w:rsid w:val="003E665D"/>
    <w:rsid w:val="003E6A7A"/>
    <w:rsid w:val="003E7BDA"/>
    <w:rsid w:val="003F00F1"/>
    <w:rsid w:val="003F0139"/>
    <w:rsid w:val="003F07BF"/>
    <w:rsid w:val="003F10A3"/>
    <w:rsid w:val="003F2E9B"/>
    <w:rsid w:val="003F3C8C"/>
    <w:rsid w:val="003F431A"/>
    <w:rsid w:val="003F478D"/>
    <w:rsid w:val="003F48BE"/>
    <w:rsid w:val="003F511B"/>
    <w:rsid w:val="003F5EED"/>
    <w:rsid w:val="003F610D"/>
    <w:rsid w:val="003F6674"/>
    <w:rsid w:val="00401D57"/>
    <w:rsid w:val="00401EF7"/>
    <w:rsid w:val="00402197"/>
    <w:rsid w:val="00402605"/>
    <w:rsid w:val="004033CF"/>
    <w:rsid w:val="004044EA"/>
    <w:rsid w:val="0040528B"/>
    <w:rsid w:val="00406778"/>
    <w:rsid w:val="00406AF2"/>
    <w:rsid w:val="00407355"/>
    <w:rsid w:val="004079BD"/>
    <w:rsid w:val="0041034F"/>
    <w:rsid w:val="00411449"/>
    <w:rsid w:val="004121FF"/>
    <w:rsid w:val="004124C0"/>
    <w:rsid w:val="00412A9C"/>
    <w:rsid w:val="004134C8"/>
    <w:rsid w:val="00413BF6"/>
    <w:rsid w:val="00413C82"/>
    <w:rsid w:val="00413C9C"/>
    <w:rsid w:val="0041421B"/>
    <w:rsid w:val="004143E3"/>
    <w:rsid w:val="00414448"/>
    <w:rsid w:val="00414992"/>
    <w:rsid w:val="0041550A"/>
    <w:rsid w:val="0041568F"/>
    <w:rsid w:val="00416170"/>
    <w:rsid w:val="00417016"/>
    <w:rsid w:val="004176D6"/>
    <w:rsid w:val="00417792"/>
    <w:rsid w:val="004178D4"/>
    <w:rsid w:val="00417908"/>
    <w:rsid w:val="0042009E"/>
    <w:rsid w:val="004203A4"/>
    <w:rsid w:val="00420461"/>
    <w:rsid w:val="0042167E"/>
    <w:rsid w:val="00421718"/>
    <w:rsid w:val="004218E5"/>
    <w:rsid w:val="00421B70"/>
    <w:rsid w:val="00421C7E"/>
    <w:rsid w:val="00421D80"/>
    <w:rsid w:val="004227E3"/>
    <w:rsid w:val="0042292E"/>
    <w:rsid w:val="00423F60"/>
    <w:rsid w:val="0042448C"/>
    <w:rsid w:val="00427400"/>
    <w:rsid w:val="00427582"/>
    <w:rsid w:val="004277CE"/>
    <w:rsid w:val="00427EEA"/>
    <w:rsid w:val="00430773"/>
    <w:rsid w:val="00430B4E"/>
    <w:rsid w:val="004311AD"/>
    <w:rsid w:val="004314AA"/>
    <w:rsid w:val="0043178D"/>
    <w:rsid w:val="00431C6E"/>
    <w:rsid w:val="004331CD"/>
    <w:rsid w:val="00434597"/>
    <w:rsid w:val="00434780"/>
    <w:rsid w:val="00435528"/>
    <w:rsid w:val="0043645B"/>
    <w:rsid w:val="00436EC7"/>
    <w:rsid w:val="00437D15"/>
    <w:rsid w:val="004404BD"/>
    <w:rsid w:val="00440EFA"/>
    <w:rsid w:val="00441482"/>
    <w:rsid w:val="00441B65"/>
    <w:rsid w:val="00441BA6"/>
    <w:rsid w:val="0044241D"/>
    <w:rsid w:val="004438E8"/>
    <w:rsid w:val="004443AD"/>
    <w:rsid w:val="00445A97"/>
    <w:rsid w:val="00446458"/>
    <w:rsid w:val="00446C69"/>
    <w:rsid w:val="00447006"/>
    <w:rsid w:val="00447A56"/>
    <w:rsid w:val="00447CED"/>
    <w:rsid w:val="00451D9C"/>
    <w:rsid w:val="00452144"/>
    <w:rsid w:val="004526B6"/>
    <w:rsid w:val="00452787"/>
    <w:rsid w:val="004536E8"/>
    <w:rsid w:val="00453CCE"/>
    <w:rsid w:val="00454924"/>
    <w:rsid w:val="00454E5A"/>
    <w:rsid w:val="0045644C"/>
    <w:rsid w:val="004567A0"/>
    <w:rsid w:val="00456A29"/>
    <w:rsid w:val="00457192"/>
    <w:rsid w:val="004603B9"/>
    <w:rsid w:val="00460D94"/>
    <w:rsid w:val="00461DEF"/>
    <w:rsid w:val="00462275"/>
    <w:rsid w:val="00462340"/>
    <w:rsid w:val="0046242B"/>
    <w:rsid w:val="00462A74"/>
    <w:rsid w:val="00464126"/>
    <w:rsid w:val="004642ED"/>
    <w:rsid w:val="00465370"/>
    <w:rsid w:val="004666BA"/>
    <w:rsid w:val="004676CE"/>
    <w:rsid w:val="00467933"/>
    <w:rsid w:val="00470257"/>
    <w:rsid w:val="00471503"/>
    <w:rsid w:val="004715A3"/>
    <w:rsid w:val="0047257F"/>
    <w:rsid w:val="004730C1"/>
    <w:rsid w:val="004739CB"/>
    <w:rsid w:val="00473B4D"/>
    <w:rsid w:val="00474480"/>
    <w:rsid w:val="00475427"/>
    <w:rsid w:val="0047575E"/>
    <w:rsid w:val="00476AD8"/>
    <w:rsid w:val="00476F06"/>
    <w:rsid w:val="00481C40"/>
    <w:rsid w:val="00481ED7"/>
    <w:rsid w:val="00482AFF"/>
    <w:rsid w:val="004834FA"/>
    <w:rsid w:val="00483EDF"/>
    <w:rsid w:val="00483F5C"/>
    <w:rsid w:val="00484677"/>
    <w:rsid w:val="004857BD"/>
    <w:rsid w:val="00485910"/>
    <w:rsid w:val="00485E80"/>
    <w:rsid w:val="00486DDB"/>
    <w:rsid w:val="004906B8"/>
    <w:rsid w:val="0049073F"/>
    <w:rsid w:val="0049131B"/>
    <w:rsid w:val="00491624"/>
    <w:rsid w:val="00491C05"/>
    <w:rsid w:val="00491C34"/>
    <w:rsid w:val="00491E1A"/>
    <w:rsid w:val="0049207C"/>
    <w:rsid w:val="00492B07"/>
    <w:rsid w:val="0049322C"/>
    <w:rsid w:val="00493846"/>
    <w:rsid w:val="004938D0"/>
    <w:rsid w:val="00493A14"/>
    <w:rsid w:val="00493B08"/>
    <w:rsid w:val="00493C7A"/>
    <w:rsid w:val="004957BB"/>
    <w:rsid w:val="00495FD9"/>
    <w:rsid w:val="0049617B"/>
    <w:rsid w:val="00496701"/>
    <w:rsid w:val="00496764"/>
    <w:rsid w:val="00496B30"/>
    <w:rsid w:val="00496FD4"/>
    <w:rsid w:val="00497312"/>
    <w:rsid w:val="0049751F"/>
    <w:rsid w:val="0049789A"/>
    <w:rsid w:val="004A1546"/>
    <w:rsid w:val="004A1659"/>
    <w:rsid w:val="004A1680"/>
    <w:rsid w:val="004A1A78"/>
    <w:rsid w:val="004A2A95"/>
    <w:rsid w:val="004A3128"/>
    <w:rsid w:val="004A36B7"/>
    <w:rsid w:val="004A42E0"/>
    <w:rsid w:val="004A455C"/>
    <w:rsid w:val="004A5972"/>
    <w:rsid w:val="004A5B02"/>
    <w:rsid w:val="004A70AA"/>
    <w:rsid w:val="004A7933"/>
    <w:rsid w:val="004B0844"/>
    <w:rsid w:val="004B0B5F"/>
    <w:rsid w:val="004B0EFB"/>
    <w:rsid w:val="004B1129"/>
    <w:rsid w:val="004B15CD"/>
    <w:rsid w:val="004B2A2C"/>
    <w:rsid w:val="004B2D0D"/>
    <w:rsid w:val="004B37D5"/>
    <w:rsid w:val="004B3A77"/>
    <w:rsid w:val="004B3A95"/>
    <w:rsid w:val="004B3BA4"/>
    <w:rsid w:val="004B4423"/>
    <w:rsid w:val="004B4981"/>
    <w:rsid w:val="004B4C0E"/>
    <w:rsid w:val="004B5753"/>
    <w:rsid w:val="004B575A"/>
    <w:rsid w:val="004B60E5"/>
    <w:rsid w:val="004B672D"/>
    <w:rsid w:val="004B6810"/>
    <w:rsid w:val="004B7361"/>
    <w:rsid w:val="004B7700"/>
    <w:rsid w:val="004C0125"/>
    <w:rsid w:val="004C074D"/>
    <w:rsid w:val="004C0BFC"/>
    <w:rsid w:val="004C1423"/>
    <w:rsid w:val="004C2254"/>
    <w:rsid w:val="004C2DD3"/>
    <w:rsid w:val="004C2EAB"/>
    <w:rsid w:val="004C340B"/>
    <w:rsid w:val="004C4109"/>
    <w:rsid w:val="004C44BD"/>
    <w:rsid w:val="004C5307"/>
    <w:rsid w:val="004C5478"/>
    <w:rsid w:val="004C55FC"/>
    <w:rsid w:val="004C5B99"/>
    <w:rsid w:val="004C6656"/>
    <w:rsid w:val="004C66CE"/>
    <w:rsid w:val="004C6859"/>
    <w:rsid w:val="004C6FBC"/>
    <w:rsid w:val="004C7F44"/>
    <w:rsid w:val="004D0984"/>
    <w:rsid w:val="004D1224"/>
    <w:rsid w:val="004D1493"/>
    <w:rsid w:val="004D1549"/>
    <w:rsid w:val="004D1643"/>
    <w:rsid w:val="004D1689"/>
    <w:rsid w:val="004D19A9"/>
    <w:rsid w:val="004D2448"/>
    <w:rsid w:val="004D2A99"/>
    <w:rsid w:val="004D3BA5"/>
    <w:rsid w:val="004D4F11"/>
    <w:rsid w:val="004D645A"/>
    <w:rsid w:val="004D68D8"/>
    <w:rsid w:val="004D6A84"/>
    <w:rsid w:val="004D6D2E"/>
    <w:rsid w:val="004D6F41"/>
    <w:rsid w:val="004D734D"/>
    <w:rsid w:val="004D7DB6"/>
    <w:rsid w:val="004E0797"/>
    <w:rsid w:val="004E07A7"/>
    <w:rsid w:val="004E157B"/>
    <w:rsid w:val="004E162E"/>
    <w:rsid w:val="004E1829"/>
    <w:rsid w:val="004E197C"/>
    <w:rsid w:val="004E1F3B"/>
    <w:rsid w:val="004E1F77"/>
    <w:rsid w:val="004E27DA"/>
    <w:rsid w:val="004E2BAF"/>
    <w:rsid w:val="004E309C"/>
    <w:rsid w:val="004E3117"/>
    <w:rsid w:val="004E3663"/>
    <w:rsid w:val="004E4067"/>
    <w:rsid w:val="004E5335"/>
    <w:rsid w:val="004E6EB9"/>
    <w:rsid w:val="004E705A"/>
    <w:rsid w:val="004E708C"/>
    <w:rsid w:val="004E793C"/>
    <w:rsid w:val="004F1389"/>
    <w:rsid w:val="004F2747"/>
    <w:rsid w:val="004F2C38"/>
    <w:rsid w:val="004F4E8D"/>
    <w:rsid w:val="004F515B"/>
    <w:rsid w:val="004F5A66"/>
    <w:rsid w:val="004F5E8B"/>
    <w:rsid w:val="004F648C"/>
    <w:rsid w:val="004F7077"/>
    <w:rsid w:val="004F733B"/>
    <w:rsid w:val="004F7638"/>
    <w:rsid w:val="004F7810"/>
    <w:rsid w:val="00500212"/>
    <w:rsid w:val="005007D3"/>
    <w:rsid w:val="00500A3D"/>
    <w:rsid w:val="00500B90"/>
    <w:rsid w:val="00500F71"/>
    <w:rsid w:val="00501888"/>
    <w:rsid w:val="0050191E"/>
    <w:rsid w:val="00502010"/>
    <w:rsid w:val="0050219D"/>
    <w:rsid w:val="005028C2"/>
    <w:rsid w:val="00502A10"/>
    <w:rsid w:val="00502C7E"/>
    <w:rsid w:val="00502F4B"/>
    <w:rsid w:val="005035D1"/>
    <w:rsid w:val="00504795"/>
    <w:rsid w:val="005050B0"/>
    <w:rsid w:val="00505B65"/>
    <w:rsid w:val="005061F7"/>
    <w:rsid w:val="00506521"/>
    <w:rsid w:val="00510CC9"/>
    <w:rsid w:val="00511300"/>
    <w:rsid w:val="00511447"/>
    <w:rsid w:val="00511A45"/>
    <w:rsid w:val="005121A2"/>
    <w:rsid w:val="00512200"/>
    <w:rsid w:val="0051228D"/>
    <w:rsid w:val="005122AA"/>
    <w:rsid w:val="0051247B"/>
    <w:rsid w:val="00512F95"/>
    <w:rsid w:val="00513FC2"/>
    <w:rsid w:val="0051437C"/>
    <w:rsid w:val="00514812"/>
    <w:rsid w:val="00514BDE"/>
    <w:rsid w:val="00515382"/>
    <w:rsid w:val="00515755"/>
    <w:rsid w:val="00515A1F"/>
    <w:rsid w:val="00515BE8"/>
    <w:rsid w:val="00516898"/>
    <w:rsid w:val="0051732A"/>
    <w:rsid w:val="005174B2"/>
    <w:rsid w:val="00517833"/>
    <w:rsid w:val="00520C2D"/>
    <w:rsid w:val="00521D5D"/>
    <w:rsid w:val="00524420"/>
    <w:rsid w:val="005246C9"/>
    <w:rsid w:val="005250EF"/>
    <w:rsid w:val="005263A8"/>
    <w:rsid w:val="00526AF3"/>
    <w:rsid w:val="00527A8F"/>
    <w:rsid w:val="00530295"/>
    <w:rsid w:val="0053069A"/>
    <w:rsid w:val="00530BAA"/>
    <w:rsid w:val="0053125B"/>
    <w:rsid w:val="00531B82"/>
    <w:rsid w:val="00531E01"/>
    <w:rsid w:val="00531F23"/>
    <w:rsid w:val="00531F6F"/>
    <w:rsid w:val="0053330E"/>
    <w:rsid w:val="005333F0"/>
    <w:rsid w:val="0053399A"/>
    <w:rsid w:val="00533C5D"/>
    <w:rsid w:val="00534CAF"/>
    <w:rsid w:val="00534ECC"/>
    <w:rsid w:val="00535175"/>
    <w:rsid w:val="005355B3"/>
    <w:rsid w:val="0053561A"/>
    <w:rsid w:val="00535A67"/>
    <w:rsid w:val="00535B5C"/>
    <w:rsid w:val="00535CA6"/>
    <w:rsid w:val="00536DE5"/>
    <w:rsid w:val="00537900"/>
    <w:rsid w:val="00540179"/>
    <w:rsid w:val="00540B36"/>
    <w:rsid w:val="00540F77"/>
    <w:rsid w:val="005413DB"/>
    <w:rsid w:val="0054187B"/>
    <w:rsid w:val="00542622"/>
    <w:rsid w:val="00542692"/>
    <w:rsid w:val="0054357D"/>
    <w:rsid w:val="00543BCC"/>
    <w:rsid w:val="00543FCC"/>
    <w:rsid w:val="00544103"/>
    <w:rsid w:val="00544E2A"/>
    <w:rsid w:val="00545B91"/>
    <w:rsid w:val="0054694E"/>
    <w:rsid w:val="00546C7A"/>
    <w:rsid w:val="00547376"/>
    <w:rsid w:val="00547569"/>
    <w:rsid w:val="005500B6"/>
    <w:rsid w:val="005512B4"/>
    <w:rsid w:val="005513E1"/>
    <w:rsid w:val="0055178D"/>
    <w:rsid w:val="005519AF"/>
    <w:rsid w:val="00551B5C"/>
    <w:rsid w:val="00552362"/>
    <w:rsid w:val="00553930"/>
    <w:rsid w:val="00553DA3"/>
    <w:rsid w:val="005546AE"/>
    <w:rsid w:val="00554AFA"/>
    <w:rsid w:val="00555F69"/>
    <w:rsid w:val="0055642C"/>
    <w:rsid w:val="005564D7"/>
    <w:rsid w:val="0055699E"/>
    <w:rsid w:val="005572D4"/>
    <w:rsid w:val="00557C0B"/>
    <w:rsid w:val="00557E26"/>
    <w:rsid w:val="00560339"/>
    <w:rsid w:val="00560A7F"/>
    <w:rsid w:val="005615F5"/>
    <w:rsid w:val="00561956"/>
    <w:rsid w:val="00561CCD"/>
    <w:rsid w:val="00561F6F"/>
    <w:rsid w:val="00562374"/>
    <w:rsid w:val="00562F5E"/>
    <w:rsid w:val="00563A7B"/>
    <w:rsid w:val="00563C8D"/>
    <w:rsid w:val="00565BC0"/>
    <w:rsid w:val="00565E39"/>
    <w:rsid w:val="00565ED0"/>
    <w:rsid w:val="00565EDF"/>
    <w:rsid w:val="00566A13"/>
    <w:rsid w:val="00566A86"/>
    <w:rsid w:val="005670E5"/>
    <w:rsid w:val="005679B1"/>
    <w:rsid w:val="005710D8"/>
    <w:rsid w:val="00571433"/>
    <w:rsid w:val="00571AEF"/>
    <w:rsid w:val="00572151"/>
    <w:rsid w:val="005732B7"/>
    <w:rsid w:val="0057343B"/>
    <w:rsid w:val="005735D9"/>
    <w:rsid w:val="005743CD"/>
    <w:rsid w:val="0057508D"/>
    <w:rsid w:val="0057546E"/>
    <w:rsid w:val="0057576C"/>
    <w:rsid w:val="00575A88"/>
    <w:rsid w:val="00575D4B"/>
    <w:rsid w:val="00575E26"/>
    <w:rsid w:val="0057608F"/>
    <w:rsid w:val="005767FA"/>
    <w:rsid w:val="00576FAB"/>
    <w:rsid w:val="00577229"/>
    <w:rsid w:val="00577D4F"/>
    <w:rsid w:val="00577F80"/>
    <w:rsid w:val="00583DA1"/>
    <w:rsid w:val="00583F1B"/>
    <w:rsid w:val="005841EC"/>
    <w:rsid w:val="00584BF2"/>
    <w:rsid w:val="0058594B"/>
    <w:rsid w:val="0058610D"/>
    <w:rsid w:val="00586244"/>
    <w:rsid w:val="005862B2"/>
    <w:rsid w:val="005867E0"/>
    <w:rsid w:val="00590769"/>
    <w:rsid w:val="0059080C"/>
    <w:rsid w:val="00590C9E"/>
    <w:rsid w:val="005916C1"/>
    <w:rsid w:val="00592102"/>
    <w:rsid w:val="00592512"/>
    <w:rsid w:val="00592D00"/>
    <w:rsid w:val="005931FA"/>
    <w:rsid w:val="00593C68"/>
    <w:rsid w:val="0059429A"/>
    <w:rsid w:val="005948CF"/>
    <w:rsid w:val="00594A9C"/>
    <w:rsid w:val="00594E61"/>
    <w:rsid w:val="00595B7C"/>
    <w:rsid w:val="00595CA1"/>
    <w:rsid w:val="00597A10"/>
    <w:rsid w:val="00597F41"/>
    <w:rsid w:val="005A10CA"/>
    <w:rsid w:val="005A15D6"/>
    <w:rsid w:val="005A1DEF"/>
    <w:rsid w:val="005A1DF7"/>
    <w:rsid w:val="005A1EBC"/>
    <w:rsid w:val="005A23EA"/>
    <w:rsid w:val="005A2A5D"/>
    <w:rsid w:val="005A2AB8"/>
    <w:rsid w:val="005A41F9"/>
    <w:rsid w:val="005A4A3A"/>
    <w:rsid w:val="005A50EC"/>
    <w:rsid w:val="005A5721"/>
    <w:rsid w:val="005A5ABA"/>
    <w:rsid w:val="005A605C"/>
    <w:rsid w:val="005A6A18"/>
    <w:rsid w:val="005A702A"/>
    <w:rsid w:val="005A7E40"/>
    <w:rsid w:val="005B1545"/>
    <w:rsid w:val="005B1D25"/>
    <w:rsid w:val="005B234D"/>
    <w:rsid w:val="005B2645"/>
    <w:rsid w:val="005B3687"/>
    <w:rsid w:val="005B43BC"/>
    <w:rsid w:val="005B4608"/>
    <w:rsid w:val="005B46F5"/>
    <w:rsid w:val="005B485F"/>
    <w:rsid w:val="005B4EE3"/>
    <w:rsid w:val="005B4F8A"/>
    <w:rsid w:val="005B54B9"/>
    <w:rsid w:val="005B5610"/>
    <w:rsid w:val="005B5ECF"/>
    <w:rsid w:val="005B6B97"/>
    <w:rsid w:val="005B796B"/>
    <w:rsid w:val="005C0C4D"/>
    <w:rsid w:val="005C1651"/>
    <w:rsid w:val="005C1C24"/>
    <w:rsid w:val="005C2CDD"/>
    <w:rsid w:val="005C4319"/>
    <w:rsid w:val="005C46CC"/>
    <w:rsid w:val="005C47A7"/>
    <w:rsid w:val="005C5402"/>
    <w:rsid w:val="005C5810"/>
    <w:rsid w:val="005C5CA8"/>
    <w:rsid w:val="005C5D34"/>
    <w:rsid w:val="005C5DDD"/>
    <w:rsid w:val="005C6A73"/>
    <w:rsid w:val="005C6BE8"/>
    <w:rsid w:val="005C6FD2"/>
    <w:rsid w:val="005C76F7"/>
    <w:rsid w:val="005C7E50"/>
    <w:rsid w:val="005D091F"/>
    <w:rsid w:val="005D18F9"/>
    <w:rsid w:val="005D1965"/>
    <w:rsid w:val="005D1AE2"/>
    <w:rsid w:val="005D27DC"/>
    <w:rsid w:val="005D2D5B"/>
    <w:rsid w:val="005D2F6B"/>
    <w:rsid w:val="005D3730"/>
    <w:rsid w:val="005D4A6F"/>
    <w:rsid w:val="005D55D0"/>
    <w:rsid w:val="005D63C4"/>
    <w:rsid w:val="005D691C"/>
    <w:rsid w:val="005D6C75"/>
    <w:rsid w:val="005D7E56"/>
    <w:rsid w:val="005E1839"/>
    <w:rsid w:val="005E1858"/>
    <w:rsid w:val="005E1FC8"/>
    <w:rsid w:val="005E21FF"/>
    <w:rsid w:val="005E24D9"/>
    <w:rsid w:val="005E290C"/>
    <w:rsid w:val="005E2E3F"/>
    <w:rsid w:val="005E341B"/>
    <w:rsid w:val="005E36B8"/>
    <w:rsid w:val="005E4360"/>
    <w:rsid w:val="005E65E0"/>
    <w:rsid w:val="005E6922"/>
    <w:rsid w:val="005E6F78"/>
    <w:rsid w:val="005E7199"/>
    <w:rsid w:val="005E780E"/>
    <w:rsid w:val="005F0D6F"/>
    <w:rsid w:val="005F1305"/>
    <w:rsid w:val="005F1EF1"/>
    <w:rsid w:val="005F22FB"/>
    <w:rsid w:val="005F278F"/>
    <w:rsid w:val="005F28FD"/>
    <w:rsid w:val="005F36CE"/>
    <w:rsid w:val="005F45D1"/>
    <w:rsid w:val="005F486B"/>
    <w:rsid w:val="005F4C2F"/>
    <w:rsid w:val="005F5331"/>
    <w:rsid w:val="005F5BDC"/>
    <w:rsid w:val="005F60E0"/>
    <w:rsid w:val="005F66C9"/>
    <w:rsid w:val="005F6E9A"/>
    <w:rsid w:val="005F6F51"/>
    <w:rsid w:val="005F7953"/>
    <w:rsid w:val="005F7BA6"/>
    <w:rsid w:val="00600515"/>
    <w:rsid w:val="0060075C"/>
    <w:rsid w:val="0060078F"/>
    <w:rsid w:val="00601513"/>
    <w:rsid w:val="006019E3"/>
    <w:rsid w:val="00601C7F"/>
    <w:rsid w:val="006026F1"/>
    <w:rsid w:val="00603430"/>
    <w:rsid w:val="0060364D"/>
    <w:rsid w:val="00603822"/>
    <w:rsid w:val="006049D0"/>
    <w:rsid w:val="0060504B"/>
    <w:rsid w:val="00605298"/>
    <w:rsid w:val="00605BDC"/>
    <w:rsid w:val="00605C47"/>
    <w:rsid w:val="00607BB4"/>
    <w:rsid w:val="00607D3C"/>
    <w:rsid w:val="0061009C"/>
    <w:rsid w:val="006113ED"/>
    <w:rsid w:val="00611BF9"/>
    <w:rsid w:val="00611C53"/>
    <w:rsid w:val="00612089"/>
    <w:rsid w:val="00612679"/>
    <w:rsid w:val="00612905"/>
    <w:rsid w:val="00612DF0"/>
    <w:rsid w:val="00612F53"/>
    <w:rsid w:val="00613569"/>
    <w:rsid w:val="00614939"/>
    <w:rsid w:val="00615694"/>
    <w:rsid w:val="006158DF"/>
    <w:rsid w:val="00615DA1"/>
    <w:rsid w:val="00616031"/>
    <w:rsid w:val="00616895"/>
    <w:rsid w:val="00616ADF"/>
    <w:rsid w:val="0062011B"/>
    <w:rsid w:val="00620481"/>
    <w:rsid w:val="006208D5"/>
    <w:rsid w:val="00620B8D"/>
    <w:rsid w:val="0062195F"/>
    <w:rsid w:val="00622B70"/>
    <w:rsid w:val="00623B20"/>
    <w:rsid w:val="00624ACD"/>
    <w:rsid w:val="006253D1"/>
    <w:rsid w:val="0062590D"/>
    <w:rsid w:val="00625C28"/>
    <w:rsid w:val="006267F1"/>
    <w:rsid w:val="00626841"/>
    <w:rsid w:val="0062699F"/>
    <w:rsid w:val="00626DEA"/>
    <w:rsid w:val="00626F83"/>
    <w:rsid w:val="00627BFA"/>
    <w:rsid w:val="006303A7"/>
    <w:rsid w:val="0063053F"/>
    <w:rsid w:val="00631257"/>
    <w:rsid w:val="006317CB"/>
    <w:rsid w:val="00631AC4"/>
    <w:rsid w:val="00631B26"/>
    <w:rsid w:val="00631C51"/>
    <w:rsid w:val="00632799"/>
    <w:rsid w:val="00633043"/>
    <w:rsid w:val="00633F7F"/>
    <w:rsid w:val="00636057"/>
    <w:rsid w:val="006360E2"/>
    <w:rsid w:val="006365E3"/>
    <w:rsid w:val="0063795D"/>
    <w:rsid w:val="0063797D"/>
    <w:rsid w:val="00641024"/>
    <w:rsid w:val="00641385"/>
    <w:rsid w:val="00641878"/>
    <w:rsid w:val="0064217B"/>
    <w:rsid w:val="006421CC"/>
    <w:rsid w:val="00643D44"/>
    <w:rsid w:val="00643DB2"/>
    <w:rsid w:val="00643F67"/>
    <w:rsid w:val="006444D2"/>
    <w:rsid w:val="006449DF"/>
    <w:rsid w:val="00644B61"/>
    <w:rsid w:val="00644C11"/>
    <w:rsid w:val="00645662"/>
    <w:rsid w:val="00645822"/>
    <w:rsid w:val="006459D1"/>
    <w:rsid w:val="00645EA0"/>
    <w:rsid w:val="00647A0D"/>
    <w:rsid w:val="00651CE1"/>
    <w:rsid w:val="00652BE8"/>
    <w:rsid w:val="00652D53"/>
    <w:rsid w:val="0065355E"/>
    <w:rsid w:val="00654224"/>
    <w:rsid w:val="00654B36"/>
    <w:rsid w:val="0065559B"/>
    <w:rsid w:val="006560B7"/>
    <w:rsid w:val="006563E5"/>
    <w:rsid w:val="006575A3"/>
    <w:rsid w:val="00657B5B"/>
    <w:rsid w:val="00657B72"/>
    <w:rsid w:val="00657DC9"/>
    <w:rsid w:val="00660968"/>
    <w:rsid w:val="00661532"/>
    <w:rsid w:val="00661878"/>
    <w:rsid w:val="00662099"/>
    <w:rsid w:val="00662107"/>
    <w:rsid w:val="00662DE1"/>
    <w:rsid w:val="00663030"/>
    <w:rsid w:val="00664463"/>
    <w:rsid w:val="006649E6"/>
    <w:rsid w:val="006665BF"/>
    <w:rsid w:val="00666FDC"/>
    <w:rsid w:val="00670011"/>
    <w:rsid w:val="00670BC3"/>
    <w:rsid w:val="006714F4"/>
    <w:rsid w:val="00671CD0"/>
    <w:rsid w:val="00672D67"/>
    <w:rsid w:val="006731C7"/>
    <w:rsid w:val="00673707"/>
    <w:rsid w:val="006749A6"/>
    <w:rsid w:val="006759AF"/>
    <w:rsid w:val="00675B99"/>
    <w:rsid w:val="00675DB2"/>
    <w:rsid w:val="00676305"/>
    <w:rsid w:val="006767D9"/>
    <w:rsid w:val="00676D68"/>
    <w:rsid w:val="00676F39"/>
    <w:rsid w:val="00677703"/>
    <w:rsid w:val="00680176"/>
    <w:rsid w:val="0068095C"/>
    <w:rsid w:val="00680C82"/>
    <w:rsid w:val="00680E7D"/>
    <w:rsid w:val="0068132C"/>
    <w:rsid w:val="0068164C"/>
    <w:rsid w:val="00682770"/>
    <w:rsid w:val="006827C3"/>
    <w:rsid w:val="006827CF"/>
    <w:rsid w:val="00682EFF"/>
    <w:rsid w:val="0068329E"/>
    <w:rsid w:val="006836A8"/>
    <w:rsid w:val="00683E72"/>
    <w:rsid w:val="00683E95"/>
    <w:rsid w:val="00683E9B"/>
    <w:rsid w:val="00683EFF"/>
    <w:rsid w:val="00684143"/>
    <w:rsid w:val="0068430C"/>
    <w:rsid w:val="00685D8D"/>
    <w:rsid w:val="00685E1E"/>
    <w:rsid w:val="00685F09"/>
    <w:rsid w:val="00686AAB"/>
    <w:rsid w:val="00687882"/>
    <w:rsid w:val="00687CD5"/>
    <w:rsid w:val="006901DD"/>
    <w:rsid w:val="00691A21"/>
    <w:rsid w:val="00692546"/>
    <w:rsid w:val="00692836"/>
    <w:rsid w:val="00692D55"/>
    <w:rsid w:val="00692FF3"/>
    <w:rsid w:val="0069376B"/>
    <w:rsid w:val="00693ED0"/>
    <w:rsid w:val="006943E2"/>
    <w:rsid w:val="00694C37"/>
    <w:rsid w:val="0069565D"/>
    <w:rsid w:val="0069588F"/>
    <w:rsid w:val="00695BF0"/>
    <w:rsid w:val="00696833"/>
    <w:rsid w:val="0069683A"/>
    <w:rsid w:val="00697D00"/>
    <w:rsid w:val="00697EE4"/>
    <w:rsid w:val="006A042E"/>
    <w:rsid w:val="006A07F7"/>
    <w:rsid w:val="006A0E79"/>
    <w:rsid w:val="006A0F75"/>
    <w:rsid w:val="006A1130"/>
    <w:rsid w:val="006A1344"/>
    <w:rsid w:val="006A219D"/>
    <w:rsid w:val="006A231E"/>
    <w:rsid w:val="006A283C"/>
    <w:rsid w:val="006A293E"/>
    <w:rsid w:val="006A3586"/>
    <w:rsid w:val="006A3898"/>
    <w:rsid w:val="006A3B46"/>
    <w:rsid w:val="006A503E"/>
    <w:rsid w:val="006A6397"/>
    <w:rsid w:val="006A695C"/>
    <w:rsid w:val="006A6C9B"/>
    <w:rsid w:val="006A72A3"/>
    <w:rsid w:val="006B0171"/>
    <w:rsid w:val="006B0707"/>
    <w:rsid w:val="006B0A6C"/>
    <w:rsid w:val="006B26BF"/>
    <w:rsid w:val="006B2736"/>
    <w:rsid w:val="006B2D11"/>
    <w:rsid w:val="006B3676"/>
    <w:rsid w:val="006B38B1"/>
    <w:rsid w:val="006B38D6"/>
    <w:rsid w:val="006B3B0E"/>
    <w:rsid w:val="006B42C5"/>
    <w:rsid w:val="006B42D9"/>
    <w:rsid w:val="006B5A91"/>
    <w:rsid w:val="006B5E0A"/>
    <w:rsid w:val="006B6268"/>
    <w:rsid w:val="006B67AB"/>
    <w:rsid w:val="006B75C6"/>
    <w:rsid w:val="006B7716"/>
    <w:rsid w:val="006B77DE"/>
    <w:rsid w:val="006B799E"/>
    <w:rsid w:val="006C078B"/>
    <w:rsid w:val="006C16A9"/>
    <w:rsid w:val="006C1AA1"/>
    <w:rsid w:val="006C1C2F"/>
    <w:rsid w:val="006C2E61"/>
    <w:rsid w:val="006C4913"/>
    <w:rsid w:val="006C4A59"/>
    <w:rsid w:val="006C4C97"/>
    <w:rsid w:val="006C6F52"/>
    <w:rsid w:val="006C719D"/>
    <w:rsid w:val="006C7384"/>
    <w:rsid w:val="006C7716"/>
    <w:rsid w:val="006D00D9"/>
    <w:rsid w:val="006D06F9"/>
    <w:rsid w:val="006D0BEB"/>
    <w:rsid w:val="006D11F6"/>
    <w:rsid w:val="006D1627"/>
    <w:rsid w:val="006D18FE"/>
    <w:rsid w:val="006D2183"/>
    <w:rsid w:val="006D27E9"/>
    <w:rsid w:val="006D2A70"/>
    <w:rsid w:val="006D2F31"/>
    <w:rsid w:val="006D377E"/>
    <w:rsid w:val="006D3885"/>
    <w:rsid w:val="006D44B4"/>
    <w:rsid w:val="006D4CF4"/>
    <w:rsid w:val="006D52EB"/>
    <w:rsid w:val="006D5554"/>
    <w:rsid w:val="006D572F"/>
    <w:rsid w:val="006D5D76"/>
    <w:rsid w:val="006D61B0"/>
    <w:rsid w:val="006D6694"/>
    <w:rsid w:val="006D7239"/>
    <w:rsid w:val="006D740A"/>
    <w:rsid w:val="006D7B03"/>
    <w:rsid w:val="006D7C2E"/>
    <w:rsid w:val="006E02A5"/>
    <w:rsid w:val="006E0D17"/>
    <w:rsid w:val="006E1056"/>
    <w:rsid w:val="006E1546"/>
    <w:rsid w:val="006E1630"/>
    <w:rsid w:val="006E173D"/>
    <w:rsid w:val="006E1CAF"/>
    <w:rsid w:val="006E21CE"/>
    <w:rsid w:val="006E26E4"/>
    <w:rsid w:val="006E2CA5"/>
    <w:rsid w:val="006E2ED5"/>
    <w:rsid w:val="006E30DC"/>
    <w:rsid w:val="006E33C6"/>
    <w:rsid w:val="006E35B4"/>
    <w:rsid w:val="006E3FAA"/>
    <w:rsid w:val="006E4490"/>
    <w:rsid w:val="006E4564"/>
    <w:rsid w:val="006E589A"/>
    <w:rsid w:val="006E60D6"/>
    <w:rsid w:val="006E762A"/>
    <w:rsid w:val="006E7BE9"/>
    <w:rsid w:val="006F1266"/>
    <w:rsid w:val="006F1574"/>
    <w:rsid w:val="006F17D9"/>
    <w:rsid w:val="006F2974"/>
    <w:rsid w:val="006F29FC"/>
    <w:rsid w:val="006F49B6"/>
    <w:rsid w:val="006F5013"/>
    <w:rsid w:val="006F51B5"/>
    <w:rsid w:val="006F6092"/>
    <w:rsid w:val="006F676A"/>
    <w:rsid w:val="006F699A"/>
    <w:rsid w:val="006F796C"/>
    <w:rsid w:val="00700699"/>
    <w:rsid w:val="007008D5"/>
    <w:rsid w:val="00700A02"/>
    <w:rsid w:val="00700D85"/>
    <w:rsid w:val="00701CFC"/>
    <w:rsid w:val="00701D74"/>
    <w:rsid w:val="00702147"/>
    <w:rsid w:val="007026DB"/>
    <w:rsid w:val="007028E2"/>
    <w:rsid w:val="00702A13"/>
    <w:rsid w:val="00702C7C"/>
    <w:rsid w:val="007033EC"/>
    <w:rsid w:val="00704450"/>
    <w:rsid w:val="007049F4"/>
    <w:rsid w:val="00705687"/>
    <w:rsid w:val="00706D59"/>
    <w:rsid w:val="00707470"/>
    <w:rsid w:val="00707A5F"/>
    <w:rsid w:val="00707DA0"/>
    <w:rsid w:val="007102A8"/>
    <w:rsid w:val="00710E25"/>
    <w:rsid w:val="007118CD"/>
    <w:rsid w:val="0071196F"/>
    <w:rsid w:val="00711C1F"/>
    <w:rsid w:val="00712343"/>
    <w:rsid w:val="0071255F"/>
    <w:rsid w:val="00712926"/>
    <w:rsid w:val="00712A01"/>
    <w:rsid w:val="00713B65"/>
    <w:rsid w:val="007142F3"/>
    <w:rsid w:val="0071455B"/>
    <w:rsid w:val="00714F63"/>
    <w:rsid w:val="00716532"/>
    <w:rsid w:val="00717579"/>
    <w:rsid w:val="007177B1"/>
    <w:rsid w:val="007202BE"/>
    <w:rsid w:val="00720866"/>
    <w:rsid w:val="007209EE"/>
    <w:rsid w:val="007220A0"/>
    <w:rsid w:val="00722BDC"/>
    <w:rsid w:val="00722D62"/>
    <w:rsid w:val="00722DB6"/>
    <w:rsid w:val="00723BA3"/>
    <w:rsid w:val="007245A7"/>
    <w:rsid w:val="00724D72"/>
    <w:rsid w:val="00725D00"/>
    <w:rsid w:val="00725F6D"/>
    <w:rsid w:val="0072657D"/>
    <w:rsid w:val="007270E0"/>
    <w:rsid w:val="0072734D"/>
    <w:rsid w:val="00727715"/>
    <w:rsid w:val="00727AE0"/>
    <w:rsid w:val="00727ED4"/>
    <w:rsid w:val="007300FA"/>
    <w:rsid w:val="0073089B"/>
    <w:rsid w:val="0073095B"/>
    <w:rsid w:val="00730E79"/>
    <w:rsid w:val="007313F7"/>
    <w:rsid w:val="007321D2"/>
    <w:rsid w:val="00732999"/>
    <w:rsid w:val="007332B7"/>
    <w:rsid w:val="007337A7"/>
    <w:rsid w:val="0073524C"/>
    <w:rsid w:val="00735458"/>
    <w:rsid w:val="00735566"/>
    <w:rsid w:val="00736D3C"/>
    <w:rsid w:val="00736F69"/>
    <w:rsid w:val="00737AAC"/>
    <w:rsid w:val="00737DBC"/>
    <w:rsid w:val="00740E81"/>
    <w:rsid w:val="00740FEF"/>
    <w:rsid w:val="00741003"/>
    <w:rsid w:val="00742836"/>
    <w:rsid w:val="0074305A"/>
    <w:rsid w:val="00743199"/>
    <w:rsid w:val="00743AEB"/>
    <w:rsid w:val="0074406B"/>
    <w:rsid w:val="007445FB"/>
    <w:rsid w:val="00744731"/>
    <w:rsid w:val="007447B4"/>
    <w:rsid w:val="00744C7A"/>
    <w:rsid w:val="00745788"/>
    <w:rsid w:val="00746797"/>
    <w:rsid w:val="0074690C"/>
    <w:rsid w:val="00746934"/>
    <w:rsid w:val="00746E45"/>
    <w:rsid w:val="007472E1"/>
    <w:rsid w:val="00747632"/>
    <w:rsid w:val="007478EA"/>
    <w:rsid w:val="00750CE0"/>
    <w:rsid w:val="00751ECD"/>
    <w:rsid w:val="00753FBE"/>
    <w:rsid w:val="0075413D"/>
    <w:rsid w:val="0075483C"/>
    <w:rsid w:val="00754FEE"/>
    <w:rsid w:val="00755576"/>
    <w:rsid w:val="00755F2F"/>
    <w:rsid w:val="007560C4"/>
    <w:rsid w:val="00756DA7"/>
    <w:rsid w:val="00757440"/>
    <w:rsid w:val="00761294"/>
    <w:rsid w:val="00761C45"/>
    <w:rsid w:val="0076260F"/>
    <w:rsid w:val="0076305A"/>
    <w:rsid w:val="00764351"/>
    <w:rsid w:val="00764647"/>
    <w:rsid w:val="00765380"/>
    <w:rsid w:val="00765AD0"/>
    <w:rsid w:val="00766102"/>
    <w:rsid w:val="00766DE3"/>
    <w:rsid w:val="007675C8"/>
    <w:rsid w:val="00767917"/>
    <w:rsid w:val="00767B04"/>
    <w:rsid w:val="00767C0D"/>
    <w:rsid w:val="00770996"/>
    <w:rsid w:val="0077100E"/>
    <w:rsid w:val="007720D1"/>
    <w:rsid w:val="00772370"/>
    <w:rsid w:val="00772FB9"/>
    <w:rsid w:val="00773607"/>
    <w:rsid w:val="00773A84"/>
    <w:rsid w:val="00773ADD"/>
    <w:rsid w:val="00774D65"/>
    <w:rsid w:val="00775065"/>
    <w:rsid w:val="00775547"/>
    <w:rsid w:val="0077589D"/>
    <w:rsid w:val="00775942"/>
    <w:rsid w:val="0077622C"/>
    <w:rsid w:val="00776A4C"/>
    <w:rsid w:val="0077704B"/>
    <w:rsid w:val="007772F7"/>
    <w:rsid w:val="00777FCF"/>
    <w:rsid w:val="007806B0"/>
    <w:rsid w:val="00780EE4"/>
    <w:rsid w:val="007814F3"/>
    <w:rsid w:val="0078448A"/>
    <w:rsid w:val="007847ED"/>
    <w:rsid w:val="00784BFF"/>
    <w:rsid w:val="00786BD2"/>
    <w:rsid w:val="00786D85"/>
    <w:rsid w:val="007877EA"/>
    <w:rsid w:val="00787DC6"/>
    <w:rsid w:val="00787E41"/>
    <w:rsid w:val="00787FF0"/>
    <w:rsid w:val="00790804"/>
    <w:rsid w:val="00790BE0"/>
    <w:rsid w:val="00790F0B"/>
    <w:rsid w:val="00792339"/>
    <w:rsid w:val="00794151"/>
    <w:rsid w:val="00794A9D"/>
    <w:rsid w:val="00794D51"/>
    <w:rsid w:val="00795130"/>
    <w:rsid w:val="0079540D"/>
    <w:rsid w:val="00795566"/>
    <w:rsid w:val="00795A30"/>
    <w:rsid w:val="00796A93"/>
    <w:rsid w:val="00797EB3"/>
    <w:rsid w:val="007A0AAE"/>
    <w:rsid w:val="007A0DCD"/>
    <w:rsid w:val="007A115F"/>
    <w:rsid w:val="007A169A"/>
    <w:rsid w:val="007A1A72"/>
    <w:rsid w:val="007A2C06"/>
    <w:rsid w:val="007A3531"/>
    <w:rsid w:val="007A3E09"/>
    <w:rsid w:val="007A4520"/>
    <w:rsid w:val="007A4F83"/>
    <w:rsid w:val="007A533A"/>
    <w:rsid w:val="007A55F1"/>
    <w:rsid w:val="007A6164"/>
    <w:rsid w:val="007A6708"/>
    <w:rsid w:val="007A6EC9"/>
    <w:rsid w:val="007A7771"/>
    <w:rsid w:val="007A7AE9"/>
    <w:rsid w:val="007B0A8C"/>
    <w:rsid w:val="007B127E"/>
    <w:rsid w:val="007B135F"/>
    <w:rsid w:val="007B1574"/>
    <w:rsid w:val="007B24A5"/>
    <w:rsid w:val="007B35D8"/>
    <w:rsid w:val="007B3B3D"/>
    <w:rsid w:val="007B487C"/>
    <w:rsid w:val="007B6B40"/>
    <w:rsid w:val="007B77F5"/>
    <w:rsid w:val="007B7EA6"/>
    <w:rsid w:val="007B7F4D"/>
    <w:rsid w:val="007C0190"/>
    <w:rsid w:val="007C0430"/>
    <w:rsid w:val="007C0BE9"/>
    <w:rsid w:val="007C0F17"/>
    <w:rsid w:val="007C10B6"/>
    <w:rsid w:val="007C316A"/>
    <w:rsid w:val="007C343D"/>
    <w:rsid w:val="007C3F2A"/>
    <w:rsid w:val="007C3FE4"/>
    <w:rsid w:val="007C4E7B"/>
    <w:rsid w:val="007C4F0D"/>
    <w:rsid w:val="007C5193"/>
    <w:rsid w:val="007C6252"/>
    <w:rsid w:val="007C6BC9"/>
    <w:rsid w:val="007C6CD2"/>
    <w:rsid w:val="007D08B7"/>
    <w:rsid w:val="007D2239"/>
    <w:rsid w:val="007D2831"/>
    <w:rsid w:val="007D2F49"/>
    <w:rsid w:val="007D36A7"/>
    <w:rsid w:val="007D45B3"/>
    <w:rsid w:val="007D503B"/>
    <w:rsid w:val="007D5A0C"/>
    <w:rsid w:val="007D602A"/>
    <w:rsid w:val="007D7D36"/>
    <w:rsid w:val="007D7FD0"/>
    <w:rsid w:val="007E02DC"/>
    <w:rsid w:val="007E11D2"/>
    <w:rsid w:val="007E2362"/>
    <w:rsid w:val="007E34E4"/>
    <w:rsid w:val="007E3670"/>
    <w:rsid w:val="007E45F0"/>
    <w:rsid w:val="007E5412"/>
    <w:rsid w:val="007E5778"/>
    <w:rsid w:val="007E64AD"/>
    <w:rsid w:val="007E6592"/>
    <w:rsid w:val="007E6642"/>
    <w:rsid w:val="007E66DE"/>
    <w:rsid w:val="007E6860"/>
    <w:rsid w:val="007E698D"/>
    <w:rsid w:val="007E716E"/>
    <w:rsid w:val="007E731F"/>
    <w:rsid w:val="007E73E0"/>
    <w:rsid w:val="007E78AC"/>
    <w:rsid w:val="007E7E35"/>
    <w:rsid w:val="007F0E06"/>
    <w:rsid w:val="007F0E10"/>
    <w:rsid w:val="007F1216"/>
    <w:rsid w:val="007F1383"/>
    <w:rsid w:val="007F2132"/>
    <w:rsid w:val="007F27D0"/>
    <w:rsid w:val="007F2D61"/>
    <w:rsid w:val="007F34D5"/>
    <w:rsid w:val="007F5FBB"/>
    <w:rsid w:val="007F6F4D"/>
    <w:rsid w:val="0080087A"/>
    <w:rsid w:val="0080090D"/>
    <w:rsid w:val="00800A50"/>
    <w:rsid w:val="008011FC"/>
    <w:rsid w:val="00801A7E"/>
    <w:rsid w:val="008020AB"/>
    <w:rsid w:val="0080218D"/>
    <w:rsid w:val="00802855"/>
    <w:rsid w:val="00803183"/>
    <w:rsid w:val="00803327"/>
    <w:rsid w:val="00805761"/>
    <w:rsid w:val="00805C22"/>
    <w:rsid w:val="0080680C"/>
    <w:rsid w:val="00807293"/>
    <w:rsid w:val="00807F7B"/>
    <w:rsid w:val="008108AE"/>
    <w:rsid w:val="00811F1D"/>
    <w:rsid w:val="00812457"/>
    <w:rsid w:val="00813806"/>
    <w:rsid w:val="0081581B"/>
    <w:rsid w:val="00815B1F"/>
    <w:rsid w:val="0081726C"/>
    <w:rsid w:val="008201E6"/>
    <w:rsid w:val="00820749"/>
    <w:rsid w:val="00820A74"/>
    <w:rsid w:val="00820CE1"/>
    <w:rsid w:val="00820E26"/>
    <w:rsid w:val="00821317"/>
    <w:rsid w:val="00821AFA"/>
    <w:rsid w:val="00821F66"/>
    <w:rsid w:val="00821FD2"/>
    <w:rsid w:val="00822C4C"/>
    <w:rsid w:val="00822D46"/>
    <w:rsid w:val="00822E59"/>
    <w:rsid w:val="00822FFD"/>
    <w:rsid w:val="0082307D"/>
    <w:rsid w:val="008230CD"/>
    <w:rsid w:val="00823518"/>
    <w:rsid w:val="00823E1B"/>
    <w:rsid w:val="0082608B"/>
    <w:rsid w:val="0083034D"/>
    <w:rsid w:val="008303FF"/>
    <w:rsid w:val="00830BD9"/>
    <w:rsid w:val="008310B6"/>
    <w:rsid w:val="00831C1A"/>
    <w:rsid w:val="00834A05"/>
    <w:rsid w:val="00834C2E"/>
    <w:rsid w:val="008351A1"/>
    <w:rsid w:val="008352D9"/>
    <w:rsid w:val="00835DD2"/>
    <w:rsid w:val="00835ECC"/>
    <w:rsid w:val="00836084"/>
    <w:rsid w:val="0083614F"/>
    <w:rsid w:val="0083632E"/>
    <w:rsid w:val="00836A71"/>
    <w:rsid w:val="0084181D"/>
    <w:rsid w:val="008419BE"/>
    <w:rsid w:val="00842FCC"/>
    <w:rsid w:val="00843336"/>
    <w:rsid w:val="008437D0"/>
    <w:rsid w:val="008439CE"/>
    <w:rsid w:val="00843D35"/>
    <w:rsid w:val="0084414A"/>
    <w:rsid w:val="008444B9"/>
    <w:rsid w:val="00844563"/>
    <w:rsid w:val="0084470E"/>
    <w:rsid w:val="00844795"/>
    <w:rsid w:val="0084573D"/>
    <w:rsid w:val="0084579C"/>
    <w:rsid w:val="00845AEA"/>
    <w:rsid w:val="00845E66"/>
    <w:rsid w:val="0084635B"/>
    <w:rsid w:val="00846F6D"/>
    <w:rsid w:val="00847992"/>
    <w:rsid w:val="00847BEB"/>
    <w:rsid w:val="0085098D"/>
    <w:rsid w:val="00850D1E"/>
    <w:rsid w:val="00850F36"/>
    <w:rsid w:val="00851C72"/>
    <w:rsid w:val="0085235E"/>
    <w:rsid w:val="008549FD"/>
    <w:rsid w:val="008551FA"/>
    <w:rsid w:val="0085585D"/>
    <w:rsid w:val="00855A8A"/>
    <w:rsid w:val="00855D3A"/>
    <w:rsid w:val="00856025"/>
    <w:rsid w:val="008564FC"/>
    <w:rsid w:val="00857F5B"/>
    <w:rsid w:val="008603EF"/>
    <w:rsid w:val="00860849"/>
    <w:rsid w:val="00861316"/>
    <w:rsid w:val="00861A59"/>
    <w:rsid w:val="00861A96"/>
    <w:rsid w:val="00862096"/>
    <w:rsid w:val="0086328A"/>
    <w:rsid w:val="00864A8A"/>
    <w:rsid w:val="00864E9D"/>
    <w:rsid w:val="008651A4"/>
    <w:rsid w:val="00865635"/>
    <w:rsid w:val="00865D29"/>
    <w:rsid w:val="008661C2"/>
    <w:rsid w:val="008663F6"/>
    <w:rsid w:val="0086649D"/>
    <w:rsid w:val="008664A4"/>
    <w:rsid w:val="00866B84"/>
    <w:rsid w:val="00866C63"/>
    <w:rsid w:val="00867030"/>
    <w:rsid w:val="0086729D"/>
    <w:rsid w:val="008676A6"/>
    <w:rsid w:val="00870645"/>
    <w:rsid w:val="008708BC"/>
    <w:rsid w:val="00870A9B"/>
    <w:rsid w:val="00870AC8"/>
    <w:rsid w:val="00870C52"/>
    <w:rsid w:val="00870E5D"/>
    <w:rsid w:val="008710D6"/>
    <w:rsid w:val="00871C7C"/>
    <w:rsid w:val="00871EFE"/>
    <w:rsid w:val="00872926"/>
    <w:rsid w:val="0087317D"/>
    <w:rsid w:val="0087414B"/>
    <w:rsid w:val="008742FE"/>
    <w:rsid w:val="00875E0A"/>
    <w:rsid w:val="0087603B"/>
    <w:rsid w:val="008760A2"/>
    <w:rsid w:val="008767F0"/>
    <w:rsid w:val="00876806"/>
    <w:rsid w:val="00876EA4"/>
    <w:rsid w:val="0087764A"/>
    <w:rsid w:val="00877A82"/>
    <w:rsid w:val="00880B14"/>
    <w:rsid w:val="00881458"/>
    <w:rsid w:val="00881CFF"/>
    <w:rsid w:val="00882411"/>
    <w:rsid w:val="008837AD"/>
    <w:rsid w:val="00883CD8"/>
    <w:rsid w:val="008848E6"/>
    <w:rsid w:val="00884CF1"/>
    <w:rsid w:val="008860AF"/>
    <w:rsid w:val="0088643A"/>
    <w:rsid w:val="0088678B"/>
    <w:rsid w:val="008878F3"/>
    <w:rsid w:val="00887D53"/>
    <w:rsid w:val="00887E4D"/>
    <w:rsid w:val="00890C7E"/>
    <w:rsid w:val="00890D54"/>
    <w:rsid w:val="00891BA2"/>
    <w:rsid w:val="00891D68"/>
    <w:rsid w:val="00891F59"/>
    <w:rsid w:val="00892ABE"/>
    <w:rsid w:val="00892B3C"/>
    <w:rsid w:val="00892B65"/>
    <w:rsid w:val="00892C32"/>
    <w:rsid w:val="008930B8"/>
    <w:rsid w:val="00893A1B"/>
    <w:rsid w:val="00893B03"/>
    <w:rsid w:val="008948B6"/>
    <w:rsid w:val="00894BE1"/>
    <w:rsid w:val="00894CB8"/>
    <w:rsid w:val="008958C7"/>
    <w:rsid w:val="00896D60"/>
    <w:rsid w:val="008978D5"/>
    <w:rsid w:val="00897CAF"/>
    <w:rsid w:val="008A048A"/>
    <w:rsid w:val="008A0F4D"/>
    <w:rsid w:val="008A1E77"/>
    <w:rsid w:val="008A1F39"/>
    <w:rsid w:val="008A23A1"/>
    <w:rsid w:val="008A24C7"/>
    <w:rsid w:val="008A2799"/>
    <w:rsid w:val="008A30B9"/>
    <w:rsid w:val="008A3343"/>
    <w:rsid w:val="008A3BFF"/>
    <w:rsid w:val="008A403B"/>
    <w:rsid w:val="008A5393"/>
    <w:rsid w:val="008A53F3"/>
    <w:rsid w:val="008A69E8"/>
    <w:rsid w:val="008B01D1"/>
    <w:rsid w:val="008B132F"/>
    <w:rsid w:val="008B138D"/>
    <w:rsid w:val="008B1C2C"/>
    <w:rsid w:val="008B2661"/>
    <w:rsid w:val="008B2673"/>
    <w:rsid w:val="008B320D"/>
    <w:rsid w:val="008B339E"/>
    <w:rsid w:val="008B36AF"/>
    <w:rsid w:val="008B440B"/>
    <w:rsid w:val="008B5200"/>
    <w:rsid w:val="008B52F9"/>
    <w:rsid w:val="008B5341"/>
    <w:rsid w:val="008B54AB"/>
    <w:rsid w:val="008B5730"/>
    <w:rsid w:val="008B6078"/>
    <w:rsid w:val="008B6144"/>
    <w:rsid w:val="008B6340"/>
    <w:rsid w:val="008B68EF"/>
    <w:rsid w:val="008B6D22"/>
    <w:rsid w:val="008B7A1B"/>
    <w:rsid w:val="008B7D16"/>
    <w:rsid w:val="008B7F4D"/>
    <w:rsid w:val="008C0ACC"/>
    <w:rsid w:val="008C1943"/>
    <w:rsid w:val="008C2032"/>
    <w:rsid w:val="008C2B4B"/>
    <w:rsid w:val="008C32CF"/>
    <w:rsid w:val="008C40C7"/>
    <w:rsid w:val="008C4B87"/>
    <w:rsid w:val="008C5B6B"/>
    <w:rsid w:val="008C5FB6"/>
    <w:rsid w:val="008C675A"/>
    <w:rsid w:val="008C72FF"/>
    <w:rsid w:val="008C7E03"/>
    <w:rsid w:val="008D0A5B"/>
    <w:rsid w:val="008D1329"/>
    <w:rsid w:val="008D13C1"/>
    <w:rsid w:val="008D252F"/>
    <w:rsid w:val="008D2888"/>
    <w:rsid w:val="008D2955"/>
    <w:rsid w:val="008D2E6C"/>
    <w:rsid w:val="008D461F"/>
    <w:rsid w:val="008D4A05"/>
    <w:rsid w:val="008D5B47"/>
    <w:rsid w:val="008D61FF"/>
    <w:rsid w:val="008D6677"/>
    <w:rsid w:val="008D6982"/>
    <w:rsid w:val="008D6FBB"/>
    <w:rsid w:val="008D70D6"/>
    <w:rsid w:val="008D76F6"/>
    <w:rsid w:val="008D7B06"/>
    <w:rsid w:val="008E0BCD"/>
    <w:rsid w:val="008E1089"/>
    <w:rsid w:val="008E115E"/>
    <w:rsid w:val="008E1381"/>
    <w:rsid w:val="008E2056"/>
    <w:rsid w:val="008E42EB"/>
    <w:rsid w:val="008E461D"/>
    <w:rsid w:val="008E527E"/>
    <w:rsid w:val="008E5892"/>
    <w:rsid w:val="008E5B3E"/>
    <w:rsid w:val="008E5F8A"/>
    <w:rsid w:val="008E6EB0"/>
    <w:rsid w:val="008E7C40"/>
    <w:rsid w:val="008F0238"/>
    <w:rsid w:val="008F168D"/>
    <w:rsid w:val="008F17FD"/>
    <w:rsid w:val="008F2064"/>
    <w:rsid w:val="008F221C"/>
    <w:rsid w:val="008F229E"/>
    <w:rsid w:val="008F237C"/>
    <w:rsid w:val="008F251E"/>
    <w:rsid w:val="008F26F9"/>
    <w:rsid w:val="008F2BED"/>
    <w:rsid w:val="008F347A"/>
    <w:rsid w:val="008F3F94"/>
    <w:rsid w:val="008F43BF"/>
    <w:rsid w:val="008F459F"/>
    <w:rsid w:val="008F45B7"/>
    <w:rsid w:val="008F4D87"/>
    <w:rsid w:val="008F5899"/>
    <w:rsid w:val="008F66EE"/>
    <w:rsid w:val="008F6E60"/>
    <w:rsid w:val="008F7581"/>
    <w:rsid w:val="008F7A9B"/>
    <w:rsid w:val="008F7C7B"/>
    <w:rsid w:val="00900148"/>
    <w:rsid w:val="009001DB"/>
    <w:rsid w:val="00900643"/>
    <w:rsid w:val="00900EEC"/>
    <w:rsid w:val="00900F57"/>
    <w:rsid w:val="009018AB"/>
    <w:rsid w:val="00901EC6"/>
    <w:rsid w:val="009025AB"/>
    <w:rsid w:val="00904592"/>
    <w:rsid w:val="009046CF"/>
    <w:rsid w:val="009047FA"/>
    <w:rsid w:val="00904BC9"/>
    <w:rsid w:val="00905098"/>
    <w:rsid w:val="00905274"/>
    <w:rsid w:val="00905BD9"/>
    <w:rsid w:val="00906198"/>
    <w:rsid w:val="00906684"/>
    <w:rsid w:val="009070D9"/>
    <w:rsid w:val="00907308"/>
    <w:rsid w:val="00910C2B"/>
    <w:rsid w:val="00911950"/>
    <w:rsid w:val="00911ED6"/>
    <w:rsid w:val="0091279F"/>
    <w:rsid w:val="00912B58"/>
    <w:rsid w:val="00913720"/>
    <w:rsid w:val="00913830"/>
    <w:rsid w:val="0091581C"/>
    <w:rsid w:val="0091710A"/>
    <w:rsid w:val="00920224"/>
    <w:rsid w:val="009218F2"/>
    <w:rsid w:val="00921B91"/>
    <w:rsid w:val="00921C65"/>
    <w:rsid w:val="00921F41"/>
    <w:rsid w:val="00922F1A"/>
    <w:rsid w:val="00924673"/>
    <w:rsid w:val="00924B9E"/>
    <w:rsid w:val="00925122"/>
    <w:rsid w:val="009252A7"/>
    <w:rsid w:val="00925505"/>
    <w:rsid w:val="009261DC"/>
    <w:rsid w:val="009302A6"/>
    <w:rsid w:val="00931399"/>
    <w:rsid w:val="0093178F"/>
    <w:rsid w:val="009320E0"/>
    <w:rsid w:val="00932434"/>
    <w:rsid w:val="009327BF"/>
    <w:rsid w:val="00933AE7"/>
    <w:rsid w:val="00934A4A"/>
    <w:rsid w:val="00935770"/>
    <w:rsid w:val="009361BC"/>
    <w:rsid w:val="0093720D"/>
    <w:rsid w:val="00937D12"/>
    <w:rsid w:val="00937F7A"/>
    <w:rsid w:val="00940491"/>
    <w:rsid w:val="009404F6"/>
    <w:rsid w:val="00940B34"/>
    <w:rsid w:val="00941079"/>
    <w:rsid w:val="009413F8"/>
    <w:rsid w:val="009424C9"/>
    <w:rsid w:val="00942ADC"/>
    <w:rsid w:val="0094364A"/>
    <w:rsid w:val="0094391E"/>
    <w:rsid w:val="00943CE2"/>
    <w:rsid w:val="00944250"/>
    <w:rsid w:val="00944253"/>
    <w:rsid w:val="00944627"/>
    <w:rsid w:val="00944B74"/>
    <w:rsid w:val="009451D5"/>
    <w:rsid w:val="0094549B"/>
    <w:rsid w:val="009458E0"/>
    <w:rsid w:val="00945A18"/>
    <w:rsid w:val="00946082"/>
    <w:rsid w:val="00946359"/>
    <w:rsid w:val="00946495"/>
    <w:rsid w:val="00947AC0"/>
    <w:rsid w:val="00950123"/>
    <w:rsid w:val="009501A0"/>
    <w:rsid w:val="009502B6"/>
    <w:rsid w:val="0095066D"/>
    <w:rsid w:val="00951940"/>
    <w:rsid w:val="0095195A"/>
    <w:rsid w:val="0095358E"/>
    <w:rsid w:val="0095428E"/>
    <w:rsid w:val="0095497B"/>
    <w:rsid w:val="00954C6F"/>
    <w:rsid w:val="009554FB"/>
    <w:rsid w:val="0095597A"/>
    <w:rsid w:val="00956239"/>
    <w:rsid w:val="009562FF"/>
    <w:rsid w:val="00956CB2"/>
    <w:rsid w:val="00956D8C"/>
    <w:rsid w:val="00956E5E"/>
    <w:rsid w:val="00957977"/>
    <w:rsid w:val="00957B54"/>
    <w:rsid w:val="00957E8E"/>
    <w:rsid w:val="00960724"/>
    <w:rsid w:val="00961047"/>
    <w:rsid w:val="009616F9"/>
    <w:rsid w:val="00961D59"/>
    <w:rsid w:val="00961D9B"/>
    <w:rsid w:val="0096283C"/>
    <w:rsid w:val="00962867"/>
    <w:rsid w:val="009628AD"/>
    <w:rsid w:val="009633C5"/>
    <w:rsid w:val="00963665"/>
    <w:rsid w:val="00965093"/>
    <w:rsid w:val="00965EF0"/>
    <w:rsid w:val="009663F2"/>
    <w:rsid w:val="0096675C"/>
    <w:rsid w:val="00966932"/>
    <w:rsid w:val="00966A21"/>
    <w:rsid w:val="00966E63"/>
    <w:rsid w:val="00967142"/>
    <w:rsid w:val="00967235"/>
    <w:rsid w:val="0097039E"/>
    <w:rsid w:val="009709A7"/>
    <w:rsid w:val="00971BFB"/>
    <w:rsid w:val="00973FDA"/>
    <w:rsid w:val="00974512"/>
    <w:rsid w:val="009746ED"/>
    <w:rsid w:val="009757EC"/>
    <w:rsid w:val="00975C15"/>
    <w:rsid w:val="00976339"/>
    <w:rsid w:val="0097634C"/>
    <w:rsid w:val="00976390"/>
    <w:rsid w:val="0097656F"/>
    <w:rsid w:val="009766B9"/>
    <w:rsid w:val="00976CD5"/>
    <w:rsid w:val="009775F6"/>
    <w:rsid w:val="00977885"/>
    <w:rsid w:val="00977C28"/>
    <w:rsid w:val="00980186"/>
    <w:rsid w:val="00980195"/>
    <w:rsid w:val="0098025A"/>
    <w:rsid w:val="00980BC1"/>
    <w:rsid w:val="0098332A"/>
    <w:rsid w:val="00984349"/>
    <w:rsid w:val="0098482E"/>
    <w:rsid w:val="00984FBD"/>
    <w:rsid w:val="00985175"/>
    <w:rsid w:val="009858F4"/>
    <w:rsid w:val="00985A19"/>
    <w:rsid w:val="00985AC8"/>
    <w:rsid w:val="009867C8"/>
    <w:rsid w:val="00986F07"/>
    <w:rsid w:val="00987E9A"/>
    <w:rsid w:val="009900BF"/>
    <w:rsid w:val="00990911"/>
    <w:rsid w:val="00990C26"/>
    <w:rsid w:val="00991F47"/>
    <w:rsid w:val="009925E0"/>
    <w:rsid w:val="00992A71"/>
    <w:rsid w:val="009939A0"/>
    <w:rsid w:val="00993ABE"/>
    <w:rsid w:val="00994DBF"/>
    <w:rsid w:val="0099515A"/>
    <w:rsid w:val="009951CF"/>
    <w:rsid w:val="00995C9B"/>
    <w:rsid w:val="00995EBD"/>
    <w:rsid w:val="009967BA"/>
    <w:rsid w:val="00996C9D"/>
    <w:rsid w:val="00996EBE"/>
    <w:rsid w:val="00997789"/>
    <w:rsid w:val="009A084E"/>
    <w:rsid w:val="009A0B93"/>
    <w:rsid w:val="009A0E9D"/>
    <w:rsid w:val="009A17E4"/>
    <w:rsid w:val="009A1F37"/>
    <w:rsid w:val="009A25F1"/>
    <w:rsid w:val="009A3456"/>
    <w:rsid w:val="009A407A"/>
    <w:rsid w:val="009A41A0"/>
    <w:rsid w:val="009A484F"/>
    <w:rsid w:val="009A4D7D"/>
    <w:rsid w:val="009A5003"/>
    <w:rsid w:val="009A592C"/>
    <w:rsid w:val="009A5F0C"/>
    <w:rsid w:val="009A6ED2"/>
    <w:rsid w:val="009A6EDD"/>
    <w:rsid w:val="009A7018"/>
    <w:rsid w:val="009B0D3A"/>
    <w:rsid w:val="009B166E"/>
    <w:rsid w:val="009B2A94"/>
    <w:rsid w:val="009B30D3"/>
    <w:rsid w:val="009B364F"/>
    <w:rsid w:val="009B3905"/>
    <w:rsid w:val="009B3A1F"/>
    <w:rsid w:val="009B454B"/>
    <w:rsid w:val="009B47BF"/>
    <w:rsid w:val="009B5241"/>
    <w:rsid w:val="009B5326"/>
    <w:rsid w:val="009B5C0E"/>
    <w:rsid w:val="009B6432"/>
    <w:rsid w:val="009B7278"/>
    <w:rsid w:val="009C02A8"/>
    <w:rsid w:val="009C0327"/>
    <w:rsid w:val="009C08DB"/>
    <w:rsid w:val="009C0979"/>
    <w:rsid w:val="009C0D99"/>
    <w:rsid w:val="009C0F78"/>
    <w:rsid w:val="009C123E"/>
    <w:rsid w:val="009C1F32"/>
    <w:rsid w:val="009C22DB"/>
    <w:rsid w:val="009C2AC3"/>
    <w:rsid w:val="009C30A3"/>
    <w:rsid w:val="009C3371"/>
    <w:rsid w:val="009C3742"/>
    <w:rsid w:val="009C3E38"/>
    <w:rsid w:val="009C4460"/>
    <w:rsid w:val="009C448B"/>
    <w:rsid w:val="009C499E"/>
    <w:rsid w:val="009C4E6A"/>
    <w:rsid w:val="009C4FCA"/>
    <w:rsid w:val="009C50D1"/>
    <w:rsid w:val="009C563F"/>
    <w:rsid w:val="009C575F"/>
    <w:rsid w:val="009C5CEA"/>
    <w:rsid w:val="009C6A5C"/>
    <w:rsid w:val="009C6D37"/>
    <w:rsid w:val="009C6D43"/>
    <w:rsid w:val="009C6F75"/>
    <w:rsid w:val="009C75CE"/>
    <w:rsid w:val="009C78B1"/>
    <w:rsid w:val="009C7F6B"/>
    <w:rsid w:val="009D0A77"/>
    <w:rsid w:val="009D1633"/>
    <w:rsid w:val="009D1D34"/>
    <w:rsid w:val="009D35CE"/>
    <w:rsid w:val="009D3DA7"/>
    <w:rsid w:val="009D3F0C"/>
    <w:rsid w:val="009D4AD1"/>
    <w:rsid w:val="009D598C"/>
    <w:rsid w:val="009D66AE"/>
    <w:rsid w:val="009D66DB"/>
    <w:rsid w:val="009D724A"/>
    <w:rsid w:val="009D7BE8"/>
    <w:rsid w:val="009E06D6"/>
    <w:rsid w:val="009E0860"/>
    <w:rsid w:val="009E12B3"/>
    <w:rsid w:val="009E1D9F"/>
    <w:rsid w:val="009E238C"/>
    <w:rsid w:val="009E26F5"/>
    <w:rsid w:val="009E2CDF"/>
    <w:rsid w:val="009E33B7"/>
    <w:rsid w:val="009E34D5"/>
    <w:rsid w:val="009E382D"/>
    <w:rsid w:val="009E3B4D"/>
    <w:rsid w:val="009E3D90"/>
    <w:rsid w:val="009E3E11"/>
    <w:rsid w:val="009E3F72"/>
    <w:rsid w:val="009E55B6"/>
    <w:rsid w:val="009E57FC"/>
    <w:rsid w:val="009E5806"/>
    <w:rsid w:val="009E5858"/>
    <w:rsid w:val="009E58E0"/>
    <w:rsid w:val="009E5EDE"/>
    <w:rsid w:val="009E7821"/>
    <w:rsid w:val="009E7E48"/>
    <w:rsid w:val="009E7F03"/>
    <w:rsid w:val="009E7F7E"/>
    <w:rsid w:val="009F00A0"/>
    <w:rsid w:val="009F12ED"/>
    <w:rsid w:val="009F16F8"/>
    <w:rsid w:val="009F18F3"/>
    <w:rsid w:val="009F2191"/>
    <w:rsid w:val="009F3BC4"/>
    <w:rsid w:val="009F47EC"/>
    <w:rsid w:val="009F4C1E"/>
    <w:rsid w:val="009F4D43"/>
    <w:rsid w:val="009F5144"/>
    <w:rsid w:val="009F5195"/>
    <w:rsid w:val="009F5605"/>
    <w:rsid w:val="009F5B35"/>
    <w:rsid w:val="009F6903"/>
    <w:rsid w:val="009F71D2"/>
    <w:rsid w:val="00A00346"/>
    <w:rsid w:val="00A0034E"/>
    <w:rsid w:val="00A0135A"/>
    <w:rsid w:val="00A02C7B"/>
    <w:rsid w:val="00A03819"/>
    <w:rsid w:val="00A04269"/>
    <w:rsid w:val="00A04472"/>
    <w:rsid w:val="00A054B9"/>
    <w:rsid w:val="00A05621"/>
    <w:rsid w:val="00A058D3"/>
    <w:rsid w:val="00A0617D"/>
    <w:rsid w:val="00A06997"/>
    <w:rsid w:val="00A06A81"/>
    <w:rsid w:val="00A07037"/>
    <w:rsid w:val="00A0752B"/>
    <w:rsid w:val="00A07E71"/>
    <w:rsid w:val="00A07F80"/>
    <w:rsid w:val="00A10218"/>
    <w:rsid w:val="00A12395"/>
    <w:rsid w:val="00A1321C"/>
    <w:rsid w:val="00A141BF"/>
    <w:rsid w:val="00A141D5"/>
    <w:rsid w:val="00A14B9E"/>
    <w:rsid w:val="00A15DC8"/>
    <w:rsid w:val="00A15DF6"/>
    <w:rsid w:val="00A160D5"/>
    <w:rsid w:val="00A16C65"/>
    <w:rsid w:val="00A17C3A"/>
    <w:rsid w:val="00A2025B"/>
    <w:rsid w:val="00A2030E"/>
    <w:rsid w:val="00A203B6"/>
    <w:rsid w:val="00A20AF0"/>
    <w:rsid w:val="00A20C4D"/>
    <w:rsid w:val="00A2116B"/>
    <w:rsid w:val="00A2195C"/>
    <w:rsid w:val="00A223EB"/>
    <w:rsid w:val="00A224D6"/>
    <w:rsid w:val="00A237A0"/>
    <w:rsid w:val="00A23C15"/>
    <w:rsid w:val="00A25CDC"/>
    <w:rsid w:val="00A2632D"/>
    <w:rsid w:val="00A26943"/>
    <w:rsid w:val="00A26F02"/>
    <w:rsid w:val="00A2755A"/>
    <w:rsid w:val="00A27C54"/>
    <w:rsid w:val="00A30F27"/>
    <w:rsid w:val="00A30F5D"/>
    <w:rsid w:val="00A31F63"/>
    <w:rsid w:val="00A336AE"/>
    <w:rsid w:val="00A33CE3"/>
    <w:rsid w:val="00A347AD"/>
    <w:rsid w:val="00A35496"/>
    <w:rsid w:val="00A358C8"/>
    <w:rsid w:val="00A3624E"/>
    <w:rsid w:val="00A3650F"/>
    <w:rsid w:val="00A4004B"/>
    <w:rsid w:val="00A40816"/>
    <w:rsid w:val="00A41022"/>
    <w:rsid w:val="00A42119"/>
    <w:rsid w:val="00A42E80"/>
    <w:rsid w:val="00A435BC"/>
    <w:rsid w:val="00A43CA3"/>
    <w:rsid w:val="00A45434"/>
    <w:rsid w:val="00A45570"/>
    <w:rsid w:val="00A456CA"/>
    <w:rsid w:val="00A4585B"/>
    <w:rsid w:val="00A4617F"/>
    <w:rsid w:val="00A4647C"/>
    <w:rsid w:val="00A4676F"/>
    <w:rsid w:val="00A47232"/>
    <w:rsid w:val="00A47E11"/>
    <w:rsid w:val="00A507D3"/>
    <w:rsid w:val="00A50C1B"/>
    <w:rsid w:val="00A50C8F"/>
    <w:rsid w:val="00A5111B"/>
    <w:rsid w:val="00A52659"/>
    <w:rsid w:val="00A52AF4"/>
    <w:rsid w:val="00A531BA"/>
    <w:rsid w:val="00A531F7"/>
    <w:rsid w:val="00A532EA"/>
    <w:rsid w:val="00A533B6"/>
    <w:rsid w:val="00A533B8"/>
    <w:rsid w:val="00A5362A"/>
    <w:rsid w:val="00A53EF7"/>
    <w:rsid w:val="00A5414D"/>
    <w:rsid w:val="00A5501B"/>
    <w:rsid w:val="00A55856"/>
    <w:rsid w:val="00A55D3C"/>
    <w:rsid w:val="00A55F14"/>
    <w:rsid w:val="00A560E0"/>
    <w:rsid w:val="00A566AD"/>
    <w:rsid w:val="00A57C67"/>
    <w:rsid w:val="00A60101"/>
    <w:rsid w:val="00A60344"/>
    <w:rsid w:val="00A60744"/>
    <w:rsid w:val="00A609BC"/>
    <w:rsid w:val="00A610CD"/>
    <w:rsid w:val="00A61CD5"/>
    <w:rsid w:val="00A61FB8"/>
    <w:rsid w:val="00A6210C"/>
    <w:rsid w:val="00A62276"/>
    <w:rsid w:val="00A6269E"/>
    <w:rsid w:val="00A62D1E"/>
    <w:rsid w:val="00A6356A"/>
    <w:rsid w:val="00A63B8B"/>
    <w:rsid w:val="00A63DEF"/>
    <w:rsid w:val="00A63F98"/>
    <w:rsid w:val="00A6482A"/>
    <w:rsid w:val="00A64B45"/>
    <w:rsid w:val="00A64F2A"/>
    <w:rsid w:val="00A669E5"/>
    <w:rsid w:val="00A67B7F"/>
    <w:rsid w:val="00A70D78"/>
    <w:rsid w:val="00A70FDF"/>
    <w:rsid w:val="00A7234E"/>
    <w:rsid w:val="00A72517"/>
    <w:rsid w:val="00A72792"/>
    <w:rsid w:val="00A73655"/>
    <w:rsid w:val="00A73B5F"/>
    <w:rsid w:val="00A73FE1"/>
    <w:rsid w:val="00A74178"/>
    <w:rsid w:val="00A744E8"/>
    <w:rsid w:val="00A74ED6"/>
    <w:rsid w:val="00A753CC"/>
    <w:rsid w:val="00A75B3A"/>
    <w:rsid w:val="00A76C2C"/>
    <w:rsid w:val="00A7790E"/>
    <w:rsid w:val="00A77A0D"/>
    <w:rsid w:val="00A77B05"/>
    <w:rsid w:val="00A77E67"/>
    <w:rsid w:val="00A80DFC"/>
    <w:rsid w:val="00A814F8"/>
    <w:rsid w:val="00A8164B"/>
    <w:rsid w:val="00A8225F"/>
    <w:rsid w:val="00A82683"/>
    <w:rsid w:val="00A82E77"/>
    <w:rsid w:val="00A832A0"/>
    <w:rsid w:val="00A833A3"/>
    <w:rsid w:val="00A83C16"/>
    <w:rsid w:val="00A840DA"/>
    <w:rsid w:val="00A84480"/>
    <w:rsid w:val="00A84721"/>
    <w:rsid w:val="00A84BDD"/>
    <w:rsid w:val="00A84EDD"/>
    <w:rsid w:val="00A876DE"/>
    <w:rsid w:val="00A87A11"/>
    <w:rsid w:val="00A87D6B"/>
    <w:rsid w:val="00A9011D"/>
    <w:rsid w:val="00A90E95"/>
    <w:rsid w:val="00A912BA"/>
    <w:rsid w:val="00A9265B"/>
    <w:rsid w:val="00A93797"/>
    <w:rsid w:val="00A939FA"/>
    <w:rsid w:val="00A93C19"/>
    <w:rsid w:val="00A93CFD"/>
    <w:rsid w:val="00A94452"/>
    <w:rsid w:val="00A94739"/>
    <w:rsid w:val="00A951AE"/>
    <w:rsid w:val="00A95D4E"/>
    <w:rsid w:val="00A96632"/>
    <w:rsid w:val="00A97131"/>
    <w:rsid w:val="00A97910"/>
    <w:rsid w:val="00A97B5F"/>
    <w:rsid w:val="00A97C05"/>
    <w:rsid w:val="00A97C36"/>
    <w:rsid w:val="00AA0E9B"/>
    <w:rsid w:val="00AA26FD"/>
    <w:rsid w:val="00AA358C"/>
    <w:rsid w:val="00AA3734"/>
    <w:rsid w:val="00AA3C29"/>
    <w:rsid w:val="00AA4780"/>
    <w:rsid w:val="00AA5AC1"/>
    <w:rsid w:val="00AA5D78"/>
    <w:rsid w:val="00AA5E07"/>
    <w:rsid w:val="00AA5E96"/>
    <w:rsid w:val="00AA688F"/>
    <w:rsid w:val="00AA6BA5"/>
    <w:rsid w:val="00AA700D"/>
    <w:rsid w:val="00AA7728"/>
    <w:rsid w:val="00AB050B"/>
    <w:rsid w:val="00AB06DB"/>
    <w:rsid w:val="00AB0D39"/>
    <w:rsid w:val="00AB0DA6"/>
    <w:rsid w:val="00AB122F"/>
    <w:rsid w:val="00AB1952"/>
    <w:rsid w:val="00AB1A0B"/>
    <w:rsid w:val="00AB1F37"/>
    <w:rsid w:val="00AB244D"/>
    <w:rsid w:val="00AB2C09"/>
    <w:rsid w:val="00AB2FFD"/>
    <w:rsid w:val="00AB35E5"/>
    <w:rsid w:val="00AB3CC4"/>
    <w:rsid w:val="00AB43ED"/>
    <w:rsid w:val="00AB460F"/>
    <w:rsid w:val="00AB60EE"/>
    <w:rsid w:val="00AB6778"/>
    <w:rsid w:val="00AB72CF"/>
    <w:rsid w:val="00AC0376"/>
    <w:rsid w:val="00AC03E8"/>
    <w:rsid w:val="00AC0B11"/>
    <w:rsid w:val="00AC0BE0"/>
    <w:rsid w:val="00AC14F5"/>
    <w:rsid w:val="00AC19E8"/>
    <w:rsid w:val="00AC25B5"/>
    <w:rsid w:val="00AC2FA8"/>
    <w:rsid w:val="00AC41A9"/>
    <w:rsid w:val="00AC45DC"/>
    <w:rsid w:val="00AC466E"/>
    <w:rsid w:val="00AC4D43"/>
    <w:rsid w:val="00AC508E"/>
    <w:rsid w:val="00AC50CF"/>
    <w:rsid w:val="00AC51DB"/>
    <w:rsid w:val="00AC5B4E"/>
    <w:rsid w:val="00AC60BD"/>
    <w:rsid w:val="00AC6AD1"/>
    <w:rsid w:val="00AC780B"/>
    <w:rsid w:val="00AD041A"/>
    <w:rsid w:val="00AD0DD4"/>
    <w:rsid w:val="00AD12D4"/>
    <w:rsid w:val="00AD1BC9"/>
    <w:rsid w:val="00AD1C65"/>
    <w:rsid w:val="00AD21CD"/>
    <w:rsid w:val="00AD2405"/>
    <w:rsid w:val="00AD24B5"/>
    <w:rsid w:val="00AD2631"/>
    <w:rsid w:val="00AD27D6"/>
    <w:rsid w:val="00AD3470"/>
    <w:rsid w:val="00AD36A6"/>
    <w:rsid w:val="00AD3989"/>
    <w:rsid w:val="00AD4B98"/>
    <w:rsid w:val="00AD58F3"/>
    <w:rsid w:val="00AD70CA"/>
    <w:rsid w:val="00AD72EB"/>
    <w:rsid w:val="00AD7351"/>
    <w:rsid w:val="00AE0AE0"/>
    <w:rsid w:val="00AE1017"/>
    <w:rsid w:val="00AE11C8"/>
    <w:rsid w:val="00AE1A0E"/>
    <w:rsid w:val="00AE2058"/>
    <w:rsid w:val="00AE2D50"/>
    <w:rsid w:val="00AE3E1E"/>
    <w:rsid w:val="00AE402D"/>
    <w:rsid w:val="00AE4827"/>
    <w:rsid w:val="00AE4836"/>
    <w:rsid w:val="00AE4DDA"/>
    <w:rsid w:val="00AE54B0"/>
    <w:rsid w:val="00AE5757"/>
    <w:rsid w:val="00AE59A5"/>
    <w:rsid w:val="00AE5CD7"/>
    <w:rsid w:val="00AE5DA1"/>
    <w:rsid w:val="00AE61B9"/>
    <w:rsid w:val="00AE649B"/>
    <w:rsid w:val="00AE6DE2"/>
    <w:rsid w:val="00AF014F"/>
    <w:rsid w:val="00AF07C5"/>
    <w:rsid w:val="00AF07C7"/>
    <w:rsid w:val="00AF26A5"/>
    <w:rsid w:val="00AF2F68"/>
    <w:rsid w:val="00AF33BD"/>
    <w:rsid w:val="00AF349B"/>
    <w:rsid w:val="00AF438A"/>
    <w:rsid w:val="00AF442A"/>
    <w:rsid w:val="00AF4C45"/>
    <w:rsid w:val="00AF590C"/>
    <w:rsid w:val="00AF59BF"/>
    <w:rsid w:val="00AF688C"/>
    <w:rsid w:val="00AF6A5A"/>
    <w:rsid w:val="00AF75BF"/>
    <w:rsid w:val="00AF7C49"/>
    <w:rsid w:val="00AF7D5F"/>
    <w:rsid w:val="00AF7E82"/>
    <w:rsid w:val="00B00A38"/>
    <w:rsid w:val="00B00F7E"/>
    <w:rsid w:val="00B012D6"/>
    <w:rsid w:val="00B01B62"/>
    <w:rsid w:val="00B01C6A"/>
    <w:rsid w:val="00B01CC1"/>
    <w:rsid w:val="00B02D78"/>
    <w:rsid w:val="00B02E47"/>
    <w:rsid w:val="00B02FBE"/>
    <w:rsid w:val="00B041FC"/>
    <w:rsid w:val="00B053A2"/>
    <w:rsid w:val="00B0592A"/>
    <w:rsid w:val="00B05D5A"/>
    <w:rsid w:val="00B067CD"/>
    <w:rsid w:val="00B07396"/>
    <w:rsid w:val="00B07A06"/>
    <w:rsid w:val="00B07A63"/>
    <w:rsid w:val="00B10357"/>
    <w:rsid w:val="00B11013"/>
    <w:rsid w:val="00B11B3A"/>
    <w:rsid w:val="00B122C8"/>
    <w:rsid w:val="00B12FD5"/>
    <w:rsid w:val="00B131CC"/>
    <w:rsid w:val="00B13BDC"/>
    <w:rsid w:val="00B13CB0"/>
    <w:rsid w:val="00B149EA"/>
    <w:rsid w:val="00B15C8C"/>
    <w:rsid w:val="00B15EBB"/>
    <w:rsid w:val="00B16143"/>
    <w:rsid w:val="00B1653E"/>
    <w:rsid w:val="00B1681E"/>
    <w:rsid w:val="00B17329"/>
    <w:rsid w:val="00B20786"/>
    <w:rsid w:val="00B213C9"/>
    <w:rsid w:val="00B2154F"/>
    <w:rsid w:val="00B2179D"/>
    <w:rsid w:val="00B21AB5"/>
    <w:rsid w:val="00B22B82"/>
    <w:rsid w:val="00B234FC"/>
    <w:rsid w:val="00B23865"/>
    <w:rsid w:val="00B24107"/>
    <w:rsid w:val="00B2448C"/>
    <w:rsid w:val="00B24579"/>
    <w:rsid w:val="00B24EE2"/>
    <w:rsid w:val="00B25122"/>
    <w:rsid w:val="00B26290"/>
    <w:rsid w:val="00B27616"/>
    <w:rsid w:val="00B30070"/>
    <w:rsid w:val="00B302B3"/>
    <w:rsid w:val="00B312C3"/>
    <w:rsid w:val="00B318F5"/>
    <w:rsid w:val="00B329C1"/>
    <w:rsid w:val="00B32A92"/>
    <w:rsid w:val="00B3320F"/>
    <w:rsid w:val="00B337DF"/>
    <w:rsid w:val="00B33A6E"/>
    <w:rsid w:val="00B33DD5"/>
    <w:rsid w:val="00B33ECB"/>
    <w:rsid w:val="00B34612"/>
    <w:rsid w:val="00B3502F"/>
    <w:rsid w:val="00B35056"/>
    <w:rsid w:val="00B36870"/>
    <w:rsid w:val="00B3758D"/>
    <w:rsid w:val="00B37747"/>
    <w:rsid w:val="00B378B8"/>
    <w:rsid w:val="00B37F65"/>
    <w:rsid w:val="00B40CAB"/>
    <w:rsid w:val="00B418F8"/>
    <w:rsid w:val="00B42C41"/>
    <w:rsid w:val="00B42CF2"/>
    <w:rsid w:val="00B42EF2"/>
    <w:rsid w:val="00B43C67"/>
    <w:rsid w:val="00B441D2"/>
    <w:rsid w:val="00B44431"/>
    <w:rsid w:val="00B4477E"/>
    <w:rsid w:val="00B448D3"/>
    <w:rsid w:val="00B44FE6"/>
    <w:rsid w:val="00B453C2"/>
    <w:rsid w:val="00B45455"/>
    <w:rsid w:val="00B45C59"/>
    <w:rsid w:val="00B469C4"/>
    <w:rsid w:val="00B46C78"/>
    <w:rsid w:val="00B46CDA"/>
    <w:rsid w:val="00B47596"/>
    <w:rsid w:val="00B47847"/>
    <w:rsid w:val="00B47F47"/>
    <w:rsid w:val="00B5077D"/>
    <w:rsid w:val="00B50865"/>
    <w:rsid w:val="00B510BF"/>
    <w:rsid w:val="00B51E13"/>
    <w:rsid w:val="00B53413"/>
    <w:rsid w:val="00B54104"/>
    <w:rsid w:val="00B54183"/>
    <w:rsid w:val="00B546F5"/>
    <w:rsid w:val="00B5583F"/>
    <w:rsid w:val="00B57042"/>
    <w:rsid w:val="00B572BD"/>
    <w:rsid w:val="00B5758D"/>
    <w:rsid w:val="00B60227"/>
    <w:rsid w:val="00B605B3"/>
    <w:rsid w:val="00B61236"/>
    <w:rsid w:val="00B61E84"/>
    <w:rsid w:val="00B620BE"/>
    <w:rsid w:val="00B62520"/>
    <w:rsid w:val="00B64135"/>
    <w:rsid w:val="00B648E2"/>
    <w:rsid w:val="00B65CE5"/>
    <w:rsid w:val="00B65E05"/>
    <w:rsid w:val="00B65FA4"/>
    <w:rsid w:val="00B66069"/>
    <w:rsid w:val="00B66501"/>
    <w:rsid w:val="00B66794"/>
    <w:rsid w:val="00B6791B"/>
    <w:rsid w:val="00B70B8E"/>
    <w:rsid w:val="00B70EC4"/>
    <w:rsid w:val="00B71070"/>
    <w:rsid w:val="00B72345"/>
    <w:rsid w:val="00B7284C"/>
    <w:rsid w:val="00B7365A"/>
    <w:rsid w:val="00B7378C"/>
    <w:rsid w:val="00B73A0A"/>
    <w:rsid w:val="00B755FE"/>
    <w:rsid w:val="00B7566E"/>
    <w:rsid w:val="00B75C5E"/>
    <w:rsid w:val="00B766BB"/>
    <w:rsid w:val="00B76975"/>
    <w:rsid w:val="00B76B4A"/>
    <w:rsid w:val="00B77204"/>
    <w:rsid w:val="00B772A0"/>
    <w:rsid w:val="00B80350"/>
    <w:rsid w:val="00B80972"/>
    <w:rsid w:val="00B8269C"/>
    <w:rsid w:val="00B8280E"/>
    <w:rsid w:val="00B8378B"/>
    <w:rsid w:val="00B840D5"/>
    <w:rsid w:val="00B8515D"/>
    <w:rsid w:val="00B85207"/>
    <w:rsid w:val="00B855D7"/>
    <w:rsid w:val="00B858E1"/>
    <w:rsid w:val="00B85F29"/>
    <w:rsid w:val="00B85F6C"/>
    <w:rsid w:val="00B860CB"/>
    <w:rsid w:val="00B86193"/>
    <w:rsid w:val="00B868D7"/>
    <w:rsid w:val="00B86BE5"/>
    <w:rsid w:val="00B86DB8"/>
    <w:rsid w:val="00B870B0"/>
    <w:rsid w:val="00B870B2"/>
    <w:rsid w:val="00B87D82"/>
    <w:rsid w:val="00B90608"/>
    <w:rsid w:val="00B91618"/>
    <w:rsid w:val="00B925D9"/>
    <w:rsid w:val="00B92E62"/>
    <w:rsid w:val="00B92FAB"/>
    <w:rsid w:val="00B93228"/>
    <w:rsid w:val="00B93C0B"/>
    <w:rsid w:val="00B93CA5"/>
    <w:rsid w:val="00B93F17"/>
    <w:rsid w:val="00B95026"/>
    <w:rsid w:val="00B95999"/>
    <w:rsid w:val="00B95E1C"/>
    <w:rsid w:val="00B965EA"/>
    <w:rsid w:val="00B96E0D"/>
    <w:rsid w:val="00B9703D"/>
    <w:rsid w:val="00B97402"/>
    <w:rsid w:val="00B97465"/>
    <w:rsid w:val="00B977B2"/>
    <w:rsid w:val="00B97919"/>
    <w:rsid w:val="00B97C56"/>
    <w:rsid w:val="00BA0073"/>
    <w:rsid w:val="00BA0815"/>
    <w:rsid w:val="00BA11D1"/>
    <w:rsid w:val="00BA20CE"/>
    <w:rsid w:val="00BA2562"/>
    <w:rsid w:val="00BA27AE"/>
    <w:rsid w:val="00BA3143"/>
    <w:rsid w:val="00BA31A9"/>
    <w:rsid w:val="00BA3B1E"/>
    <w:rsid w:val="00BA4FAB"/>
    <w:rsid w:val="00BA51B9"/>
    <w:rsid w:val="00BA5A03"/>
    <w:rsid w:val="00BA648F"/>
    <w:rsid w:val="00BA64D8"/>
    <w:rsid w:val="00BA6C1F"/>
    <w:rsid w:val="00BA6D9A"/>
    <w:rsid w:val="00BB1172"/>
    <w:rsid w:val="00BB1974"/>
    <w:rsid w:val="00BB1EA3"/>
    <w:rsid w:val="00BB2201"/>
    <w:rsid w:val="00BB2BC9"/>
    <w:rsid w:val="00BB2DDA"/>
    <w:rsid w:val="00BB2DF0"/>
    <w:rsid w:val="00BB302C"/>
    <w:rsid w:val="00BB36B6"/>
    <w:rsid w:val="00BB3948"/>
    <w:rsid w:val="00BB3A9A"/>
    <w:rsid w:val="00BB46AF"/>
    <w:rsid w:val="00BB47D0"/>
    <w:rsid w:val="00BB52C1"/>
    <w:rsid w:val="00BB5901"/>
    <w:rsid w:val="00BB67BD"/>
    <w:rsid w:val="00BB6911"/>
    <w:rsid w:val="00BB6971"/>
    <w:rsid w:val="00BB6A89"/>
    <w:rsid w:val="00BB78CD"/>
    <w:rsid w:val="00BB7E27"/>
    <w:rsid w:val="00BC089F"/>
    <w:rsid w:val="00BC0E37"/>
    <w:rsid w:val="00BC0FE1"/>
    <w:rsid w:val="00BC17BC"/>
    <w:rsid w:val="00BC18CC"/>
    <w:rsid w:val="00BC2268"/>
    <w:rsid w:val="00BC2AF8"/>
    <w:rsid w:val="00BC33EE"/>
    <w:rsid w:val="00BC4147"/>
    <w:rsid w:val="00BC4247"/>
    <w:rsid w:val="00BC49AD"/>
    <w:rsid w:val="00BC5614"/>
    <w:rsid w:val="00BC56FD"/>
    <w:rsid w:val="00BC58B2"/>
    <w:rsid w:val="00BC687F"/>
    <w:rsid w:val="00BC704E"/>
    <w:rsid w:val="00BC7C1C"/>
    <w:rsid w:val="00BD0DFB"/>
    <w:rsid w:val="00BD10EE"/>
    <w:rsid w:val="00BD1555"/>
    <w:rsid w:val="00BD28E7"/>
    <w:rsid w:val="00BD298D"/>
    <w:rsid w:val="00BD2F7A"/>
    <w:rsid w:val="00BD342B"/>
    <w:rsid w:val="00BD3B7B"/>
    <w:rsid w:val="00BD4B6B"/>
    <w:rsid w:val="00BD58F3"/>
    <w:rsid w:val="00BD6737"/>
    <w:rsid w:val="00BD6917"/>
    <w:rsid w:val="00BD69E3"/>
    <w:rsid w:val="00BD6DBF"/>
    <w:rsid w:val="00BD7427"/>
    <w:rsid w:val="00BD763E"/>
    <w:rsid w:val="00BE06A9"/>
    <w:rsid w:val="00BE26C4"/>
    <w:rsid w:val="00BE2EA7"/>
    <w:rsid w:val="00BE4CA2"/>
    <w:rsid w:val="00BE4E97"/>
    <w:rsid w:val="00BE5A53"/>
    <w:rsid w:val="00BE5E63"/>
    <w:rsid w:val="00BE5EC7"/>
    <w:rsid w:val="00BE6067"/>
    <w:rsid w:val="00BE66C5"/>
    <w:rsid w:val="00BE7CAC"/>
    <w:rsid w:val="00BE7D62"/>
    <w:rsid w:val="00BF031B"/>
    <w:rsid w:val="00BF1439"/>
    <w:rsid w:val="00BF1C8A"/>
    <w:rsid w:val="00BF2134"/>
    <w:rsid w:val="00BF24EB"/>
    <w:rsid w:val="00BF29C4"/>
    <w:rsid w:val="00BF2A91"/>
    <w:rsid w:val="00BF2C4F"/>
    <w:rsid w:val="00BF3998"/>
    <w:rsid w:val="00BF45A5"/>
    <w:rsid w:val="00BF493D"/>
    <w:rsid w:val="00BF50D1"/>
    <w:rsid w:val="00BF5353"/>
    <w:rsid w:val="00BF584E"/>
    <w:rsid w:val="00BF58FE"/>
    <w:rsid w:val="00BF5F35"/>
    <w:rsid w:val="00BF6510"/>
    <w:rsid w:val="00BF68D5"/>
    <w:rsid w:val="00BF7151"/>
    <w:rsid w:val="00BF716E"/>
    <w:rsid w:val="00BF75DE"/>
    <w:rsid w:val="00C0082A"/>
    <w:rsid w:val="00C0116C"/>
    <w:rsid w:val="00C0193D"/>
    <w:rsid w:val="00C028A9"/>
    <w:rsid w:val="00C03949"/>
    <w:rsid w:val="00C03C14"/>
    <w:rsid w:val="00C03D11"/>
    <w:rsid w:val="00C03F57"/>
    <w:rsid w:val="00C040C5"/>
    <w:rsid w:val="00C04529"/>
    <w:rsid w:val="00C04873"/>
    <w:rsid w:val="00C057A7"/>
    <w:rsid w:val="00C05AD2"/>
    <w:rsid w:val="00C06AD2"/>
    <w:rsid w:val="00C0791A"/>
    <w:rsid w:val="00C1083E"/>
    <w:rsid w:val="00C10942"/>
    <w:rsid w:val="00C10B1E"/>
    <w:rsid w:val="00C10BCF"/>
    <w:rsid w:val="00C10C3D"/>
    <w:rsid w:val="00C120A1"/>
    <w:rsid w:val="00C12594"/>
    <w:rsid w:val="00C130C6"/>
    <w:rsid w:val="00C13204"/>
    <w:rsid w:val="00C1390D"/>
    <w:rsid w:val="00C13B77"/>
    <w:rsid w:val="00C1447E"/>
    <w:rsid w:val="00C146D6"/>
    <w:rsid w:val="00C14DED"/>
    <w:rsid w:val="00C1568D"/>
    <w:rsid w:val="00C15861"/>
    <w:rsid w:val="00C15C5B"/>
    <w:rsid w:val="00C15CA0"/>
    <w:rsid w:val="00C164AF"/>
    <w:rsid w:val="00C16512"/>
    <w:rsid w:val="00C17A94"/>
    <w:rsid w:val="00C17CEF"/>
    <w:rsid w:val="00C205D6"/>
    <w:rsid w:val="00C20C76"/>
    <w:rsid w:val="00C21758"/>
    <w:rsid w:val="00C21863"/>
    <w:rsid w:val="00C21BBC"/>
    <w:rsid w:val="00C21E45"/>
    <w:rsid w:val="00C2357D"/>
    <w:rsid w:val="00C23683"/>
    <w:rsid w:val="00C23B38"/>
    <w:rsid w:val="00C24373"/>
    <w:rsid w:val="00C243F8"/>
    <w:rsid w:val="00C245B6"/>
    <w:rsid w:val="00C245BE"/>
    <w:rsid w:val="00C25918"/>
    <w:rsid w:val="00C26374"/>
    <w:rsid w:val="00C26633"/>
    <w:rsid w:val="00C267E2"/>
    <w:rsid w:val="00C269EE"/>
    <w:rsid w:val="00C26A24"/>
    <w:rsid w:val="00C26A6C"/>
    <w:rsid w:val="00C272EB"/>
    <w:rsid w:val="00C27E5A"/>
    <w:rsid w:val="00C27F2B"/>
    <w:rsid w:val="00C30AC5"/>
    <w:rsid w:val="00C313BD"/>
    <w:rsid w:val="00C32755"/>
    <w:rsid w:val="00C32CE0"/>
    <w:rsid w:val="00C331A4"/>
    <w:rsid w:val="00C33F6D"/>
    <w:rsid w:val="00C342CD"/>
    <w:rsid w:val="00C34605"/>
    <w:rsid w:val="00C35172"/>
    <w:rsid w:val="00C3524E"/>
    <w:rsid w:val="00C357F5"/>
    <w:rsid w:val="00C357F8"/>
    <w:rsid w:val="00C37E0A"/>
    <w:rsid w:val="00C40105"/>
    <w:rsid w:val="00C40FD6"/>
    <w:rsid w:val="00C419B8"/>
    <w:rsid w:val="00C41D58"/>
    <w:rsid w:val="00C42968"/>
    <w:rsid w:val="00C44114"/>
    <w:rsid w:val="00C449DB"/>
    <w:rsid w:val="00C44DD9"/>
    <w:rsid w:val="00C4515F"/>
    <w:rsid w:val="00C4563E"/>
    <w:rsid w:val="00C4569B"/>
    <w:rsid w:val="00C45FB7"/>
    <w:rsid w:val="00C46496"/>
    <w:rsid w:val="00C473A7"/>
    <w:rsid w:val="00C47E0E"/>
    <w:rsid w:val="00C47EAA"/>
    <w:rsid w:val="00C47EFC"/>
    <w:rsid w:val="00C50175"/>
    <w:rsid w:val="00C5018A"/>
    <w:rsid w:val="00C510A2"/>
    <w:rsid w:val="00C511D1"/>
    <w:rsid w:val="00C51454"/>
    <w:rsid w:val="00C51D99"/>
    <w:rsid w:val="00C530E0"/>
    <w:rsid w:val="00C53275"/>
    <w:rsid w:val="00C535DB"/>
    <w:rsid w:val="00C536A4"/>
    <w:rsid w:val="00C5393E"/>
    <w:rsid w:val="00C53F79"/>
    <w:rsid w:val="00C54B8E"/>
    <w:rsid w:val="00C55DE1"/>
    <w:rsid w:val="00C56853"/>
    <w:rsid w:val="00C57E8C"/>
    <w:rsid w:val="00C61273"/>
    <w:rsid w:val="00C6177C"/>
    <w:rsid w:val="00C61B80"/>
    <w:rsid w:val="00C61BDC"/>
    <w:rsid w:val="00C61FB9"/>
    <w:rsid w:val="00C631CC"/>
    <w:rsid w:val="00C6354E"/>
    <w:rsid w:val="00C63873"/>
    <w:rsid w:val="00C642C4"/>
    <w:rsid w:val="00C64749"/>
    <w:rsid w:val="00C66C0D"/>
    <w:rsid w:val="00C67638"/>
    <w:rsid w:val="00C677F1"/>
    <w:rsid w:val="00C67FA8"/>
    <w:rsid w:val="00C70C5C"/>
    <w:rsid w:val="00C70E0A"/>
    <w:rsid w:val="00C71176"/>
    <w:rsid w:val="00C71A2B"/>
    <w:rsid w:val="00C731C8"/>
    <w:rsid w:val="00C73707"/>
    <w:rsid w:val="00C73967"/>
    <w:rsid w:val="00C73DCC"/>
    <w:rsid w:val="00C7432C"/>
    <w:rsid w:val="00C74877"/>
    <w:rsid w:val="00C74A1B"/>
    <w:rsid w:val="00C74ECF"/>
    <w:rsid w:val="00C751CE"/>
    <w:rsid w:val="00C75CCC"/>
    <w:rsid w:val="00C7618D"/>
    <w:rsid w:val="00C7705E"/>
    <w:rsid w:val="00C77D1F"/>
    <w:rsid w:val="00C77E07"/>
    <w:rsid w:val="00C77F57"/>
    <w:rsid w:val="00C80CDC"/>
    <w:rsid w:val="00C826F3"/>
    <w:rsid w:val="00C82723"/>
    <w:rsid w:val="00C828B1"/>
    <w:rsid w:val="00C829E5"/>
    <w:rsid w:val="00C82C8C"/>
    <w:rsid w:val="00C82F82"/>
    <w:rsid w:val="00C83094"/>
    <w:rsid w:val="00C83187"/>
    <w:rsid w:val="00C83512"/>
    <w:rsid w:val="00C83BB1"/>
    <w:rsid w:val="00C83E3F"/>
    <w:rsid w:val="00C8429C"/>
    <w:rsid w:val="00C842B0"/>
    <w:rsid w:val="00C84541"/>
    <w:rsid w:val="00C84628"/>
    <w:rsid w:val="00C8491C"/>
    <w:rsid w:val="00C851E8"/>
    <w:rsid w:val="00C85350"/>
    <w:rsid w:val="00C8591D"/>
    <w:rsid w:val="00C85D3A"/>
    <w:rsid w:val="00C87006"/>
    <w:rsid w:val="00C8700C"/>
    <w:rsid w:val="00C87194"/>
    <w:rsid w:val="00C902CD"/>
    <w:rsid w:val="00C90423"/>
    <w:rsid w:val="00C90691"/>
    <w:rsid w:val="00C9249C"/>
    <w:rsid w:val="00C92DEA"/>
    <w:rsid w:val="00C92DF9"/>
    <w:rsid w:val="00C93224"/>
    <w:rsid w:val="00C933BD"/>
    <w:rsid w:val="00C93C9C"/>
    <w:rsid w:val="00C94EF4"/>
    <w:rsid w:val="00C95192"/>
    <w:rsid w:val="00C96077"/>
    <w:rsid w:val="00C96659"/>
    <w:rsid w:val="00C96D13"/>
    <w:rsid w:val="00C96E7B"/>
    <w:rsid w:val="00C9753F"/>
    <w:rsid w:val="00C97552"/>
    <w:rsid w:val="00C97B47"/>
    <w:rsid w:val="00C97FA3"/>
    <w:rsid w:val="00CA0928"/>
    <w:rsid w:val="00CA0B72"/>
    <w:rsid w:val="00CA106C"/>
    <w:rsid w:val="00CA1351"/>
    <w:rsid w:val="00CA1EF0"/>
    <w:rsid w:val="00CA238E"/>
    <w:rsid w:val="00CA386C"/>
    <w:rsid w:val="00CA41B4"/>
    <w:rsid w:val="00CA4DAA"/>
    <w:rsid w:val="00CA51D9"/>
    <w:rsid w:val="00CA5B31"/>
    <w:rsid w:val="00CA6528"/>
    <w:rsid w:val="00CA74B8"/>
    <w:rsid w:val="00CA7AE2"/>
    <w:rsid w:val="00CB05A0"/>
    <w:rsid w:val="00CB05CE"/>
    <w:rsid w:val="00CB18A2"/>
    <w:rsid w:val="00CB31B7"/>
    <w:rsid w:val="00CB38C4"/>
    <w:rsid w:val="00CB3C59"/>
    <w:rsid w:val="00CB4568"/>
    <w:rsid w:val="00CB4C1B"/>
    <w:rsid w:val="00CB5212"/>
    <w:rsid w:val="00CB5F5D"/>
    <w:rsid w:val="00CB707F"/>
    <w:rsid w:val="00CB7A4F"/>
    <w:rsid w:val="00CB7D0E"/>
    <w:rsid w:val="00CC01FA"/>
    <w:rsid w:val="00CC048D"/>
    <w:rsid w:val="00CC0CD7"/>
    <w:rsid w:val="00CC15C1"/>
    <w:rsid w:val="00CC1B5F"/>
    <w:rsid w:val="00CC287E"/>
    <w:rsid w:val="00CC2E17"/>
    <w:rsid w:val="00CC38A1"/>
    <w:rsid w:val="00CC3DF2"/>
    <w:rsid w:val="00CC4671"/>
    <w:rsid w:val="00CC5262"/>
    <w:rsid w:val="00CC6830"/>
    <w:rsid w:val="00CC6F75"/>
    <w:rsid w:val="00CD040B"/>
    <w:rsid w:val="00CD0E3B"/>
    <w:rsid w:val="00CD1602"/>
    <w:rsid w:val="00CD3D41"/>
    <w:rsid w:val="00CD4048"/>
    <w:rsid w:val="00CD4F13"/>
    <w:rsid w:val="00CD58B5"/>
    <w:rsid w:val="00CD58F8"/>
    <w:rsid w:val="00CD5D11"/>
    <w:rsid w:val="00CD6F9E"/>
    <w:rsid w:val="00CD7710"/>
    <w:rsid w:val="00CD7E7A"/>
    <w:rsid w:val="00CD7E9C"/>
    <w:rsid w:val="00CE0DC0"/>
    <w:rsid w:val="00CE10CA"/>
    <w:rsid w:val="00CE1DA3"/>
    <w:rsid w:val="00CE1FAB"/>
    <w:rsid w:val="00CE20A9"/>
    <w:rsid w:val="00CE2528"/>
    <w:rsid w:val="00CE282C"/>
    <w:rsid w:val="00CE28FE"/>
    <w:rsid w:val="00CE3355"/>
    <w:rsid w:val="00CE3ECF"/>
    <w:rsid w:val="00CE4408"/>
    <w:rsid w:val="00CE448E"/>
    <w:rsid w:val="00CE5638"/>
    <w:rsid w:val="00CE56E5"/>
    <w:rsid w:val="00CE587F"/>
    <w:rsid w:val="00CE5926"/>
    <w:rsid w:val="00CE5F0E"/>
    <w:rsid w:val="00CE707B"/>
    <w:rsid w:val="00CE71F6"/>
    <w:rsid w:val="00CE7AAB"/>
    <w:rsid w:val="00CF0156"/>
    <w:rsid w:val="00CF01E1"/>
    <w:rsid w:val="00CF051C"/>
    <w:rsid w:val="00CF19D1"/>
    <w:rsid w:val="00CF2169"/>
    <w:rsid w:val="00CF220A"/>
    <w:rsid w:val="00CF23D5"/>
    <w:rsid w:val="00CF4142"/>
    <w:rsid w:val="00CF483D"/>
    <w:rsid w:val="00CF5139"/>
    <w:rsid w:val="00CF58C1"/>
    <w:rsid w:val="00CF641C"/>
    <w:rsid w:val="00CF6E6B"/>
    <w:rsid w:val="00CF744E"/>
    <w:rsid w:val="00CF7678"/>
    <w:rsid w:val="00CF784B"/>
    <w:rsid w:val="00D006C1"/>
    <w:rsid w:val="00D00D88"/>
    <w:rsid w:val="00D00D9E"/>
    <w:rsid w:val="00D00FE6"/>
    <w:rsid w:val="00D01541"/>
    <w:rsid w:val="00D01C5E"/>
    <w:rsid w:val="00D020AA"/>
    <w:rsid w:val="00D023E9"/>
    <w:rsid w:val="00D02E8C"/>
    <w:rsid w:val="00D03860"/>
    <w:rsid w:val="00D03B65"/>
    <w:rsid w:val="00D03DF8"/>
    <w:rsid w:val="00D03E5B"/>
    <w:rsid w:val="00D03F50"/>
    <w:rsid w:val="00D043AC"/>
    <w:rsid w:val="00D05049"/>
    <w:rsid w:val="00D05593"/>
    <w:rsid w:val="00D06138"/>
    <w:rsid w:val="00D062E4"/>
    <w:rsid w:val="00D0686E"/>
    <w:rsid w:val="00D06E11"/>
    <w:rsid w:val="00D07498"/>
    <w:rsid w:val="00D1086C"/>
    <w:rsid w:val="00D11819"/>
    <w:rsid w:val="00D126F4"/>
    <w:rsid w:val="00D13BC3"/>
    <w:rsid w:val="00D1401C"/>
    <w:rsid w:val="00D15BE4"/>
    <w:rsid w:val="00D1612F"/>
    <w:rsid w:val="00D16F6D"/>
    <w:rsid w:val="00D17A41"/>
    <w:rsid w:val="00D20B4F"/>
    <w:rsid w:val="00D20FC8"/>
    <w:rsid w:val="00D21E69"/>
    <w:rsid w:val="00D21EF7"/>
    <w:rsid w:val="00D223E9"/>
    <w:rsid w:val="00D225DE"/>
    <w:rsid w:val="00D22D5D"/>
    <w:rsid w:val="00D23396"/>
    <w:rsid w:val="00D23422"/>
    <w:rsid w:val="00D24F70"/>
    <w:rsid w:val="00D2528D"/>
    <w:rsid w:val="00D25370"/>
    <w:rsid w:val="00D25820"/>
    <w:rsid w:val="00D25D79"/>
    <w:rsid w:val="00D26091"/>
    <w:rsid w:val="00D26344"/>
    <w:rsid w:val="00D2698B"/>
    <w:rsid w:val="00D27EFE"/>
    <w:rsid w:val="00D3007E"/>
    <w:rsid w:val="00D3038A"/>
    <w:rsid w:val="00D304C6"/>
    <w:rsid w:val="00D30FF0"/>
    <w:rsid w:val="00D312D3"/>
    <w:rsid w:val="00D31E65"/>
    <w:rsid w:val="00D32AB9"/>
    <w:rsid w:val="00D32C56"/>
    <w:rsid w:val="00D334C9"/>
    <w:rsid w:val="00D33A0D"/>
    <w:rsid w:val="00D3441F"/>
    <w:rsid w:val="00D34D32"/>
    <w:rsid w:val="00D35EA9"/>
    <w:rsid w:val="00D36442"/>
    <w:rsid w:val="00D36789"/>
    <w:rsid w:val="00D37E30"/>
    <w:rsid w:val="00D37FE3"/>
    <w:rsid w:val="00D40445"/>
    <w:rsid w:val="00D40AF3"/>
    <w:rsid w:val="00D419C1"/>
    <w:rsid w:val="00D422BF"/>
    <w:rsid w:val="00D426F1"/>
    <w:rsid w:val="00D433AC"/>
    <w:rsid w:val="00D43925"/>
    <w:rsid w:val="00D43E1A"/>
    <w:rsid w:val="00D4423F"/>
    <w:rsid w:val="00D443AB"/>
    <w:rsid w:val="00D44CFB"/>
    <w:rsid w:val="00D45D90"/>
    <w:rsid w:val="00D46429"/>
    <w:rsid w:val="00D46463"/>
    <w:rsid w:val="00D46E2A"/>
    <w:rsid w:val="00D46EA4"/>
    <w:rsid w:val="00D4706D"/>
    <w:rsid w:val="00D5015D"/>
    <w:rsid w:val="00D5030B"/>
    <w:rsid w:val="00D5094C"/>
    <w:rsid w:val="00D52628"/>
    <w:rsid w:val="00D529DE"/>
    <w:rsid w:val="00D539F7"/>
    <w:rsid w:val="00D53A0A"/>
    <w:rsid w:val="00D5424B"/>
    <w:rsid w:val="00D5583F"/>
    <w:rsid w:val="00D55B92"/>
    <w:rsid w:val="00D56B0D"/>
    <w:rsid w:val="00D57199"/>
    <w:rsid w:val="00D60589"/>
    <w:rsid w:val="00D60A01"/>
    <w:rsid w:val="00D60A56"/>
    <w:rsid w:val="00D61844"/>
    <w:rsid w:val="00D61EE9"/>
    <w:rsid w:val="00D63B43"/>
    <w:rsid w:val="00D641D7"/>
    <w:rsid w:val="00D64312"/>
    <w:rsid w:val="00D658A7"/>
    <w:rsid w:val="00D65CB7"/>
    <w:rsid w:val="00D666A8"/>
    <w:rsid w:val="00D66DDC"/>
    <w:rsid w:val="00D66EB1"/>
    <w:rsid w:val="00D679F9"/>
    <w:rsid w:val="00D70190"/>
    <w:rsid w:val="00D7039C"/>
    <w:rsid w:val="00D70AC5"/>
    <w:rsid w:val="00D70AD2"/>
    <w:rsid w:val="00D70CD9"/>
    <w:rsid w:val="00D713D0"/>
    <w:rsid w:val="00D71627"/>
    <w:rsid w:val="00D71950"/>
    <w:rsid w:val="00D727D7"/>
    <w:rsid w:val="00D7331B"/>
    <w:rsid w:val="00D739B5"/>
    <w:rsid w:val="00D74D75"/>
    <w:rsid w:val="00D77798"/>
    <w:rsid w:val="00D77B84"/>
    <w:rsid w:val="00D80747"/>
    <w:rsid w:val="00D80819"/>
    <w:rsid w:val="00D80C74"/>
    <w:rsid w:val="00D80E5D"/>
    <w:rsid w:val="00D80F18"/>
    <w:rsid w:val="00D8154C"/>
    <w:rsid w:val="00D8297A"/>
    <w:rsid w:val="00D82F52"/>
    <w:rsid w:val="00D8386A"/>
    <w:rsid w:val="00D8395C"/>
    <w:rsid w:val="00D83F21"/>
    <w:rsid w:val="00D8487F"/>
    <w:rsid w:val="00D84B01"/>
    <w:rsid w:val="00D86356"/>
    <w:rsid w:val="00D877D1"/>
    <w:rsid w:val="00D907A5"/>
    <w:rsid w:val="00D90FF5"/>
    <w:rsid w:val="00D91109"/>
    <w:rsid w:val="00D9173B"/>
    <w:rsid w:val="00D919E5"/>
    <w:rsid w:val="00D91FB1"/>
    <w:rsid w:val="00D92327"/>
    <w:rsid w:val="00D92873"/>
    <w:rsid w:val="00D93794"/>
    <w:rsid w:val="00D93CA5"/>
    <w:rsid w:val="00D940D1"/>
    <w:rsid w:val="00D942BD"/>
    <w:rsid w:val="00D9452C"/>
    <w:rsid w:val="00D95131"/>
    <w:rsid w:val="00D95A41"/>
    <w:rsid w:val="00D96023"/>
    <w:rsid w:val="00D96072"/>
    <w:rsid w:val="00D96975"/>
    <w:rsid w:val="00D96AC8"/>
    <w:rsid w:val="00D972A3"/>
    <w:rsid w:val="00D97468"/>
    <w:rsid w:val="00D97604"/>
    <w:rsid w:val="00D978A4"/>
    <w:rsid w:val="00D97CFA"/>
    <w:rsid w:val="00D97F99"/>
    <w:rsid w:val="00DA100F"/>
    <w:rsid w:val="00DA29F8"/>
    <w:rsid w:val="00DA3018"/>
    <w:rsid w:val="00DA47E6"/>
    <w:rsid w:val="00DA4C99"/>
    <w:rsid w:val="00DA5516"/>
    <w:rsid w:val="00DA5A54"/>
    <w:rsid w:val="00DA67E2"/>
    <w:rsid w:val="00DA6DD8"/>
    <w:rsid w:val="00DA7973"/>
    <w:rsid w:val="00DA7C97"/>
    <w:rsid w:val="00DB0E14"/>
    <w:rsid w:val="00DB1B10"/>
    <w:rsid w:val="00DB255D"/>
    <w:rsid w:val="00DB2C56"/>
    <w:rsid w:val="00DB33F6"/>
    <w:rsid w:val="00DB35C0"/>
    <w:rsid w:val="00DB45A6"/>
    <w:rsid w:val="00DB493E"/>
    <w:rsid w:val="00DB4D4D"/>
    <w:rsid w:val="00DB514B"/>
    <w:rsid w:val="00DB5940"/>
    <w:rsid w:val="00DB5AF4"/>
    <w:rsid w:val="00DB68D0"/>
    <w:rsid w:val="00DB74DE"/>
    <w:rsid w:val="00DB79EE"/>
    <w:rsid w:val="00DB7CD2"/>
    <w:rsid w:val="00DC1474"/>
    <w:rsid w:val="00DC156A"/>
    <w:rsid w:val="00DC1E1A"/>
    <w:rsid w:val="00DC2AF6"/>
    <w:rsid w:val="00DC3217"/>
    <w:rsid w:val="00DC473E"/>
    <w:rsid w:val="00DC4939"/>
    <w:rsid w:val="00DC6728"/>
    <w:rsid w:val="00DC7F75"/>
    <w:rsid w:val="00DC7FE6"/>
    <w:rsid w:val="00DD0556"/>
    <w:rsid w:val="00DD0585"/>
    <w:rsid w:val="00DD27B3"/>
    <w:rsid w:val="00DD2F3D"/>
    <w:rsid w:val="00DD2F56"/>
    <w:rsid w:val="00DD367D"/>
    <w:rsid w:val="00DD4AD5"/>
    <w:rsid w:val="00DD537F"/>
    <w:rsid w:val="00DD5655"/>
    <w:rsid w:val="00DD59F4"/>
    <w:rsid w:val="00DD6B21"/>
    <w:rsid w:val="00DD701C"/>
    <w:rsid w:val="00DD73CB"/>
    <w:rsid w:val="00DD7703"/>
    <w:rsid w:val="00DD7C10"/>
    <w:rsid w:val="00DD7E5E"/>
    <w:rsid w:val="00DE0FC2"/>
    <w:rsid w:val="00DE1371"/>
    <w:rsid w:val="00DE2A55"/>
    <w:rsid w:val="00DE376B"/>
    <w:rsid w:val="00DE3904"/>
    <w:rsid w:val="00DE4010"/>
    <w:rsid w:val="00DE4033"/>
    <w:rsid w:val="00DE41CD"/>
    <w:rsid w:val="00DE4216"/>
    <w:rsid w:val="00DE4338"/>
    <w:rsid w:val="00DE44CD"/>
    <w:rsid w:val="00DE4E64"/>
    <w:rsid w:val="00DE6091"/>
    <w:rsid w:val="00DE63DA"/>
    <w:rsid w:val="00DE64AA"/>
    <w:rsid w:val="00DE6C5C"/>
    <w:rsid w:val="00DE71D0"/>
    <w:rsid w:val="00DE7FB9"/>
    <w:rsid w:val="00DF00BA"/>
    <w:rsid w:val="00DF03F2"/>
    <w:rsid w:val="00DF0F1A"/>
    <w:rsid w:val="00DF21C1"/>
    <w:rsid w:val="00DF2486"/>
    <w:rsid w:val="00DF3042"/>
    <w:rsid w:val="00DF3664"/>
    <w:rsid w:val="00DF4463"/>
    <w:rsid w:val="00DF46D6"/>
    <w:rsid w:val="00DF46EC"/>
    <w:rsid w:val="00DF5055"/>
    <w:rsid w:val="00DF50B7"/>
    <w:rsid w:val="00DF5436"/>
    <w:rsid w:val="00DF679B"/>
    <w:rsid w:val="00E005B7"/>
    <w:rsid w:val="00E02726"/>
    <w:rsid w:val="00E02D0B"/>
    <w:rsid w:val="00E030CB"/>
    <w:rsid w:val="00E03FFD"/>
    <w:rsid w:val="00E04C2C"/>
    <w:rsid w:val="00E052C3"/>
    <w:rsid w:val="00E0581B"/>
    <w:rsid w:val="00E05856"/>
    <w:rsid w:val="00E05B23"/>
    <w:rsid w:val="00E061F7"/>
    <w:rsid w:val="00E06EF3"/>
    <w:rsid w:val="00E11740"/>
    <w:rsid w:val="00E11B8B"/>
    <w:rsid w:val="00E133C2"/>
    <w:rsid w:val="00E138B7"/>
    <w:rsid w:val="00E138DD"/>
    <w:rsid w:val="00E14EE8"/>
    <w:rsid w:val="00E1532E"/>
    <w:rsid w:val="00E15B60"/>
    <w:rsid w:val="00E15F05"/>
    <w:rsid w:val="00E169D5"/>
    <w:rsid w:val="00E17035"/>
    <w:rsid w:val="00E17752"/>
    <w:rsid w:val="00E17852"/>
    <w:rsid w:val="00E17A6B"/>
    <w:rsid w:val="00E17EAB"/>
    <w:rsid w:val="00E20246"/>
    <w:rsid w:val="00E20A50"/>
    <w:rsid w:val="00E20B90"/>
    <w:rsid w:val="00E21F21"/>
    <w:rsid w:val="00E22264"/>
    <w:rsid w:val="00E2328A"/>
    <w:rsid w:val="00E23DA8"/>
    <w:rsid w:val="00E24416"/>
    <w:rsid w:val="00E245AD"/>
    <w:rsid w:val="00E2545F"/>
    <w:rsid w:val="00E259F3"/>
    <w:rsid w:val="00E25AEE"/>
    <w:rsid w:val="00E266AB"/>
    <w:rsid w:val="00E266E3"/>
    <w:rsid w:val="00E26D04"/>
    <w:rsid w:val="00E277E9"/>
    <w:rsid w:val="00E30AFA"/>
    <w:rsid w:val="00E31762"/>
    <w:rsid w:val="00E317EB"/>
    <w:rsid w:val="00E31B1D"/>
    <w:rsid w:val="00E31BA0"/>
    <w:rsid w:val="00E32482"/>
    <w:rsid w:val="00E32643"/>
    <w:rsid w:val="00E3272D"/>
    <w:rsid w:val="00E329BD"/>
    <w:rsid w:val="00E32A2E"/>
    <w:rsid w:val="00E3362E"/>
    <w:rsid w:val="00E33E52"/>
    <w:rsid w:val="00E34E05"/>
    <w:rsid w:val="00E34F0A"/>
    <w:rsid w:val="00E34FC7"/>
    <w:rsid w:val="00E3517D"/>
    <w:rsid w:val="00E35A76"/>
    <w:rsid w:val="00E36DE0"/>
    <w:rsid w:val="00E36ED7"/>
    <w:rsid w:val="00E37D29"/>
    <w:rsid w:val="00E37D6C"/>
    <w:rsid w:val="00E41DC6"/>
    <w:rsid w:val="00E42DE4"/>
    <w:rsid w:val="00E42FAE"/>
    <w:rsid w:val="00E43F8F"/>
    <w:rsid w:val="00E442DF"/>
    <w:rsid w:val="00E45D2E"/>
    <w:rsid w:val="00E45F07"/>
    <w:rsid w:val="00E45FE2"/>
    <w:rsid w:val="00E4607C"/>
    <w:rsid w:val="00E46ED1"/>
    <w:rsid w:val="00E47982"/>
    <w:rsid w:val="00E47B53"/>
    <w:rsid w:val="00E501BC"/>
    <w:rsid w:val="00E504F6"/>
    <w:rsid w:val="00E505A2"/>
    <w:rsid w:val="00E50C78"/>
    <w:rsid w:val="00E512C0"/>
    <w:rsid w:val="00E51D03"/>
    <w:rsid w:val="00E521AD"/>
    <w:rsid w:val="00E531CD"/>
    <w:rsid w:val="00E534E1"/>
    <w:rsid w:val="00E536EF"/>
    <w:rsid w:val="00E53A63"/>
    <w:rsid w:val="00E542E7"/>
    <w:rsid w:val="00E54912"/>
    <w:rsid w:val="00E54AC8"/>
    <w:rsid w:val="00E54DB8"/>
    <w:rsid w:val="00E54DEC"/>
    <w:rsid w:val="00E552CB"/>
    <w:rsid w:val="00E553BA"/>
    <w:rsid w:val="00E56127"/>
    <w:rsid w:val="00E562E9"/>
    <w:rsid w:val="00E56FB4"/>
    <w:rsid w:val="00E57693"/>
    <w:rsid w:val="00E57E17"/>
    <w:rsid w:val="00E608A5"/>
    <w:rsid w:val="00E610FD"/>
    <w:rsid w:val="00E61CD3"/>
    <w:rsid w:val="00E62A0B"/>
    <w:rsid w:val="00E648E8"/>
    <w:rsid w:val="00E66C76"/>
    <w:rsid w:val="00E6754A"/>
    <w:rsid w:val="00E6786E"/>
    <w:rsid w:val="00E67A86"/>
    <w:rsid w:val="00E67BCE"/>
    <w:rsid w:val="00E705FD"/>
    <w:rsid w:val="00E70933"/>
    <w:rsid w:val="00E71AB0"/>
    <w:rsid w:val="00E72292"/>
    <w:rsid w:val="00E72601"/>
    <w:rsid w:val="00E731D7"/>
    <w:rsid w:val="00E735B0"/>
    <w:rsid w:val="00E73699"/>
    <w:rsid w:val="00E73ECA"/>
    <w:rsid w:val="00E741AB"/>
    <w:rsid w:val="00E74450"/>
    <w:rsid w:val="00E749D6"/>
    <w:rsid w:val="00E74BDA"/>
    <w:rsid w:val="00E7516C"/>
    <w:rsid w:val="00E75EF8"/>
    <w:rsid w:val="00E77051"/>
    <w:rsid w:val="00E77370"/>
    <w:rsid w:val="00E8041F"/>
    <w:rsid w:val="00E807E6"/>
    <w:rsid w:val="00E81B27"/>
    <w:rsid w:val="00E81BF6"/>
    <w:rsid w:val="00E82C56"/>
    <w:rsid w:val="00E82DAE"/>
    <w:rsid w:val="00E8300C"/>
    <w:rsid w:val="00E8372C"/>
    <w:rsid w:val="00E837D8"/>
    <w:rsid w:val="00E839B7"/>
    <w:rsid w:val="00E83D8B"/>
    <w:rsid w:val="00E8463F"/>
    <w:rsid w:val="00E84995"/>
    <w:rsid w:val="00E86AC5"/>
    <w:rsid w:val="00E86B97"/>
    <w:rsid w:val="00E86C05"/>
    <w:rsid w:val="00E87017"/>
    <w:rsid w:val="00E872B1"/>
    <w:rsid w:val="00E8748F"/>
    <w:rsid w:val="00E9086C"/>
    <w:rsid w:val="00E9145E"/>
    <w:rsid w:val="00E917D4"/>
    <w:rsid w:val="00E93A50"/>
    <w:rsid w:val="00E95470"/>
    <w:rsid w:val="00E9601B"/>
    <w:rsid w:val="00E96198"/>
    <w:rsid w:val="00E96AB8"/>
    <w:rsid w:val="00E96CDE"/>
    <w:rsid w:val="00E978D1"/>
    <w:rsid w:val="00EA00AD"/>
    <w:rsid w:val="00EA05F4"/>
    <w:rsid w:val="00EA08B1"/>
    <w:rsid w:val="00EA0942"/>
    <w:rsid w:val="00EA0AD8"/>
    <w:rsid w:val="00EA134E"/>
    <w:rsid w:val="00EA1B38"/>
    <w:rsid w:val="00EA2028"/>
    <w:rsid w:val="00EA2E22"/>
    <w:rsid w:val="00EA4DD5"/>
    <w:rsid w:val="00EA547A"/>
    <w:rsid w:val="00EA5536"/>
    <w:rsid w:val="00EA5A1A"/>
    <w:rsid w:val="00EA5E27"/>
    <w:rsid w:val="00EA608E"/>
    <w:rsid w:val="00EA6401"/>
    <w:rsid w:val="00EA672C"/>
    <w:rsid w:val="00EA6851"/>
    <w:rsid w:val="00EA74E4"/>
    <w:rsid w:val="00EA7795"/>
    <w:rsid w:val="00EA7D43"/>
    <w:rsid w:val="00EB0992"/>
    <w:rsid w:val="00EB1833"/>
    <w:rsid w:val="00EB1A60"/>
    <w:rsid w:val="00EB26E8"/>
    <w:rsid w:val="00EB3444"/>
    <w:rsid w:val="00EB3E35"/>
    <w:rsid w:val="00EB444C"/>
    <w:rsid w:val="00EB4A71"/>
    <w:rsid w:val="00EB4ED2"/>
    <w:rsid w:val="00EB5191"/>
    <w:rsid w:val="00EB56EB"/>
    <w:rsid w:val="00EB5C87"/>
    <w:rsid w:val="00EB6129"/>
    <w:rsid w:val="00EB62DD"/>
    <w:rsid w:val="00EB7392"/>
    <w:rsid w:val="00EB76D6"/>
    <w:rsid w:val="00EB7F2E"/>
    <w:rsid w:val="00EC02B9"/>
    <w:rsid w:val="00EC06B5"/>
    <w:rsid w:val="00EC0A20"/>
    <w:rsid w:val="00EC15D3"/>
    <w:rsid w:val="00EC16EA"/>
    <w:rsid w:val="00EC1D37"/>
    <w:rsid w:val="00EC224B"/>
    <w:rsid w:val="00EC2376"/>
    <w:rsid w:val="00EC27B9"/>
    <w:rsid w:val="00EC29C4"/>
    <w:rsid w:val="00EC2D46"/>
    <w:rsid w:val="00EC3139"/>
    <w:rsid w:val="00EC3729"/>
    <w:rsid w:val="00EC3DEB"/>
    <w:rsid w:val="00EC3F22"/>
    <w:rsid w:val="00EC4218"/>
    <w:rsid w:val="00EC4BD2"/>
    <w:rsid w:val="00EC64D9"/>
    <w:rsid w:val="00EC6CE5"/>
    <w:rsid w:val="00EC6E44"/>
    <w:rsid w:val="00EC7D78"/>
    <w:rsid w:val="00ED0075"/>
    <w:rsid w:val="00ED0567"/>
    <w:rsid w:val="00ED0F5E"/>
    <w:rsid w:val="00ED1FB5"/>
    <w:rsid w:val="00ED3495"/>
    <w:rsid w:val="00ED3B4E"/>
    <w:rsid w:val="00ED56BD"/>
    <w:rsid w:val="00ED577C"/>
    <w:rsid w:val="00ED6B47"/>
    <w:rsid w:val="00ED745F"/>
    <w:rsid w:val="00EE0100"/>
    <w:rsid w:val="00EE0A96"/>
    <w:rsid w:val="00EE123B"/>
    <w:rsid w:val="00EE1A3D"/>
    <w:rsid w:val="00EE2379"/>
    <w:rsid w:val="00EE2828"/>
    <w:rsid w:val="00EE3284"/>
    <w:rsid w:val="00EE3F56"/>
    <w:rsid w:val="00EE4384"/>
    <w:rsid w:val="00EE4E47"/>
    <w:rsid w:val="00EE51E2"/>
    <w:rsid w:val="00EE55F0"/>
    <w:rsid w:val="00EE69E2"/>
    <w:rsid w:val="00EE72AD"/>
    <w:rsid w:val="00EE77B7"/>
    <w:rsid w:val="00EE77C4"/>
    <w:rsid w:val="00EF031F"/>
    <w:rsid w:val="00EF0845"/>
    <w:rsid w:val="00EF0A94"/>
    <w:rsid w:val="00EF168B"/>
    <w:rsid w:val="00EF19E1"/>
    <w:rsid w:val="00EF268B"/>
    <w:rsid w:val="00EF356F"/>
    <w:rsid w:val="00EF3B75"/>
    <w:rsid w:val="00EF4B8C"/>
    <w:rsid w:val="00EF5BE8"/>
    <w:rsid w:val="00EF66E6"/>
    <w:rsid w:val="00EF6703"/>
    <w:rsid w:val="00EF6D2C"/>
    <w:rsid w:val="00EF6F00"/>
    <w:rsid w:val="00EF74C9"/>
    <w:rsid w:val="00F00B25"/>
    <w:rsid w:val="00F01362"/>
    <w:rsid w:val="00F01C3B"/>
    <w:rsid w:val="00F022F8"/>
    <w:rsid w:val="00F0273F"/>
    <w:rsid w:val="00F02D33"/>
    <w:rsid w:val="00F02EB6"/>
    <w:rsid w:val="00F047E9"/>
    <w:rsid w:val="00F04923"/>
    <w:rsid w:val="00F05481"/>
    <w:rsid w:val="00F05A4D"/>
    <w:rsid w:val="00F05DEE"/>
    <w:rsid w:val="00F063A7"/>
    <w:rsid w:val="00F0665B"/>
    <w:rsid w:val="00F07E87"/>
    <w:rsid w:val="00F10166"/>
    <w:rsid w:val="00F1065F"/>
    <w:rsid w:val="00F1084C"/>
    <w:rsid w:val="00F11781"/>
    <w:rsid w:val="00F1222D"/>
    <w:rsid w:val="00F12875"/>
    <w:rsid w:val="00F1309F"/>
    <w:rsid w:val="00F131F8"/>
    <w:rsid w:val="00F132B1"/>
    <w:rsid w:val="00F145E3"/>
    <w:rsid w:val="00F14988"/>
    <w:rsid w:val="00F1507B"/>
    <w:rsid w:val="00F15592"/>
    <w:rsid w:val="00F15A74"/>
    <w:rsid w:val="00F15D61"/>
    <w:rsid w:val="00F15D72"/>
    <w:rsid w:val="00F16171"/>
    <w:rsid w:val="00F162CA"/>
    <w:rsid w:val="00F16307"/>
    <w:rsid w:val="00F1659C"/>
    <w:rsid w:val="00F1691D"/>
    <w:rsid w:val="00F16D82"/>
    <w:rsid w:val="00F17558"/>
    <w:rsid w:val="00F203F6"/>
    <w:rsid w:val="00F21AAC"/>
    <w:rsid w:val="00F22904"/>
    <w:rsid w:val="00F233D7"/>
    <w:rsid w:val="00F23FAB"/>
    <w:rsid w:val="00F24457"/>
    <w:rsid w:val="00F24DF9"/>
    <w:rsid w:val="00F24EDF"/>
    <w:rsid w:val="00F25222"/>
    <w:rsid w:val="00F25A49"/>
    <w:rsid w:val="00F2646D"/>
    <w:rsid w:val="00F265F4"/>
    <w:rsid w:val="00F26814"/>
    <w:rsid w:val="00F269D4"/>
    <w:rsid w:val="00F26A92"/>
    <w:rsid w:val="00F2753C"/>
    <w:rsid w:val="00F27AE0"/>
    <w:rsid w:val="00F30D1D"/>
    <w:rsid w:val="00F30D45"/>
    <w:rsid w:val="00F31DA2"/>
    <w:rsid w:val="00F32623"/>
    <w:rsid w:val="00F33204"/>
    <w:rsid w:val="00F3342A"/>
    <w:rsid w:val="00F33576"/>
    <w:rsid w:val="00F34336"/>
    <w:rsid w:val="00F34699"/>
    <w:rsid w:val="00F3476E"/>
    <w:rsid w:val="00F352E3"/>
    <w:rsid w:val="00F356C1"/>
    <w:rsid w:val="00F35CB9"/>
    <w:rsid w:val="00F35D1E"/>
    <w:rsid w:val="00F3621C"/>
    <w:rsid w:val="00F3649A"/>
    <w:rsid w:val="00F36549"/>
    <w:rsid w:val="00F3687A"/>
    <w:rsid w:val="00F3700C"/>
    <w:rsid w:val="00F37D47"/>
    <w:rsid w:val="00F37F29"/>
    <w:rsid w:val="00F4017E"/>
    <w:rsid w:val="00F40545"/>
    <w:rsid w:val="00F405EE"/>
    <w:rsid w:val="00F40D2B"/>
    <w:rsid w:val="00F41400"/>
    <w:rsid w:val="00F41963"/>
    <w:rsid w:val="00F420EB"/>
    <w:rsid w:val="00F42908"/>
    <w:rsid w:val="00F43257"/>
    <w:rsid w:val="00F433AE"/>
    <w:rsid w:val="00F43B75"/>
    <w:rsid w:val="00F45D9C"/>
    <w:rsid w:val="00F47601"/>
    <w:rsid w:val="00F4776E"/>
    <w:rsid w:val="00F501B1"/>
    <w:rsid w:val="00F50EC1"/>
    <w:rsid w:val="00F511CC"/>
    <w:rsid w:val="00F52B4B"/>
    <w:rsid w:val="00F53077"/>
    <w:rsid w:val="00F538C8"/>
    <w:rsid w:val="00F53A2C"/>
    <w:rsid w:val="00F53F21"/>
    <w:rsid w:val="00F53F53"/>
    <w:rsid w:val="00F54DF0"/>
    <w:rsid w:val="00F559E0"/>
    <w:rsid w:val="00F55D87"/>
    <w:rsid w:val="00F55F9B"/>
    <w:rsid w:val="00F5631E"/>
    <w:rsid w:val="00F5686B"/>
    <w:rsid w:val="00F5698A"/>
    <w:rsid w:val="00F5707F"/>
    <w:rsid w:val="00F603A9"/>
    <w:rsid w:val="00F604E5"/>
    <w:rsid w:val="00F6061C"/>
    <w:rsid w:val="00F60710"/>
    <w:rsid w:val="00F60EA8"/>
    <w:rsid w:val="00F616ED"/>
    <w:rsid w:val="00F61AE5"/>
    <w:rsid w:val="00F61D59"/>
    <w:rsid w:val="00F623CC"/>
    <w:rsid w:val="00F6295E"/>
    <w:rsid w:val="00F62D07"/>
    <w:rsid w:val="00F63FEE"/>
    <w:rsid w:val="00F64274"/>
    <w:rsid w:val="00F65D2D"/>
    <w:rsid w:val="00F66068"/>
    <w:rsid w:val="00F660A3"/>
    <w:rsid w:val="00F6679A"/>
    <w:rsid w:val="00F6685D"/>
    <w:rsid w:val="00F66D4D"/>
    <w:rsid w:val="00F66E95"/>
    <w:rsid w:val="00F70067"/>
    <w:rsid w:val="00F7088F"/>
    <w:rsid w:val="00F70A31"/>
    <w:rsid w:val="00F71626"/>
    <w:rsid w:val="00F71669"/>
    <w:rsid w:val="00F71896"/>
    <w:rsid w:val="00F71BCD"/>
    <w:rsid w:val="00F71DD2"/>
    <w:rsid w:val="00F72C16"/>
    <w:rsid w:val="00F72F49"/>
    <w:rsid w:val="00F74264"/>
    <w:rsid w:val="00F743B8"/>
    <w:rsid w:val="00F743F2"/>
    <w:rsid w:val="00F7527F"/>
    <w:rsid w:val="00F753EB"/>
    <w:rsid w:val="00F75874"/>
    <w:rsid w:val="00F7609D"/>
    <w:rsid w:val="00F76D01"/>
    <w:rsid w:val="00F76D06"/>
    <w:rsid w:val="00F76D50"/>
    <w:rsid w:val="00F80197"/>
    <w:rsid w:val="00F81098"/>
    <w:rsid w:val="00F81DFB"/>
    <w:rsid w:val="00F82929"/>
    <w:rsid w:val="00F82EE7"/>
    <w:rsid w:val="00F83AFA"/>
    <w:rsid w:val="00F83ED1"/>
    <w:rsid w:val="00F84920"/>
    <w:rsid w:val="00F853DF"/>
    <w:rsid w:val="00F85D0A"/>
    <w:rsid w:val="00F86132"/>
    <w:rsid w:val="00F8683A"/>
    <w:rsid w:val="00F86C7A"/>
    <w:rsid w:val="00F877B5"/>
    <w:rsid w:val="00F87D43"/>
    <w:rsid w:val="00F9014E"/>
    <w:rsid w:val="00F92D4E"/>
    <w:rsid w:val="00F93251"/>
    <w:rsid w:val="00F932ED"/>
    <w:rsid w:val="00F939AF"/>
    <w:rsid w:val="00F949C3"/>
    <w:rsid w:val="00F94A65"/>
    <w:rsid w:val="00F95297"/>
    <w:rsid w:val="00F9600E"/>
    <w:rsid w:val="00F96072"/>
    <w:rsid w:val="00F96822"/>
    <w:rsid w:val="00F96A6B"/>
    <w:rsid w:val="00F96B47"/>
    <w:rsid w:val="00F96D72"/>
    <w:rsid w:val="00F9713C"/>
    <w:rsid w:val="00F979A9"/>
    <w:rsid w:val="00FA07F8"/>
    <w:rsid w:val="00FA0874"/>
    <w:rsid w:val="00FA0B25"/>
    <w:rsid w:val="00FA0B99"/>
    <w:rsid w:val="00FA114F"/>
    <w:rsid w:val="00FA177C"/>
    <w:rsid w:val="00FA18BB"/>
    <w:rsid w:val="00FA1B66"/>
    <w:rsid w:val="00FA1F84"/>
    <w:rsid w:val="00FA2644"/>
    <w:rsid w:val="00FA2F99"/>
    <w:rsid w:val="00FA3243"/>
    <w:rsid w:val="00FA405A"/>
    <w:rsid w:val="00FA4A66"/>
    <w:rsid w:val="00FA4A74"/>
    <w:rsid w:val="00FA4D5D"/>
    <w:rsid w:val="00FA4EC6"/>
    <w:rsid w:val="00FA51D0"/>
    <w:rsid w:val="00FA563B"/>
    <w:rsid w:val="00FA5F26"/>
    <w:rsid w:val="00FA6E12"/>
    <w:rsid w:val="00FA730D"/>
    <w:rsid w:val="00FB0673"/>
    <w:rsid w:val="00FB0888"/>
    <w:rsid w:val="00FB0BAF"/>
    <w:rsid w:val="00FB0CBB"/>
    <w:rsid w:val="00FB2318"/>
    <w:rsid w:val="00FB24B0"/>
    <w:rsid w:val="00FB27AE"/>
    <w:rsid w:val="00FB2C3C"/>
    <w:rsid w:val="00FB3050"/>
    <w:rsid w:val="00FB3CCD"/>
    <w:rsid w:val="00FB3F1C"/>
    <w:rsid w:val="00FB480C"/>
    <w:rsid w:val="00FB4DF4"/>
    <w:rsid w:val="00FB5865"/>
    <w:rsid w:val="00FB66CF"/>
    <w:rsid w:val="00FB66FC"/>
    <w:rsid w:val="00FB7F9C"/>
    <w:rsid w:val="00FC03A5"/>
    <w:rsid w:val="00FC191B"/>
    <w:rsid w:val="00FC2D8D"/>
    <w:rsid w:val="00FC3EB8"/>
    <w:rsid w:val="00FC61F8"/>
    <w:rsid w:val="00FC621D"/>
    <w:rsid w:val="00FC65C8"/>
    <w:rsid w:val="00FC6C12"/>
    <w:rsid w:val="00FD09DC"/>
    <w:rsid w:val="00FD120E"/>
    <w:rsid w:val="00FD1C45"/>
    <w:rsid w:val="00FD1F67"/>
    <w:rsid w:val="00FD2236"/>
    <w:rsid w:val="00FD2910"/>
    <w:rsid w:val="00FD2DB1"/>
    <w:rsid w:val="00FD2F4D"/>
    <w:rsid w:val="00FD4167"/>
    <w:rsid w:val="00FD63D4"/>
    <w:rsid w:val="00FD64CC"/>
    <w:rsid w:val="00FD68FA"/>
    <w:rsid w:val="00FD7348"/>
    <w:rsid w:val="00FD750C"/>
    <w:rsid w:val="00FD7B1A"/>
    <w:rsid w:val="00FD7BCC"/>
    <w:rsid w:val="00FE0455"/>
    <w:rsid w:val="00FE0934"/>
    <w:rsid w:val="00FE0D02"/>
    <w:rsid w:val="00FE1187"/>
    <w:rsid w:val="00FE166E"/>
    <w:rsid w:val="00FE1FD4"/>
    <w:rsid w:val="00FE2DBC"/>
    <w:rsid w:val="00FE2EB4"/>
    <w:rsid w:val="00FE3A9E"/>
    <w:rsid w:val="00FE3E19"/>
    <w:rsid w:val="00FE40FD"/>
    <w:rsid w:val="00FE43C8"/>
    <w:rsid w:val="00FE532B"/>
    <w:rsid w:val="00FE5419"/>
    <w:rsid w:val="00FE64BD"/>
    <w:rsid w:val="00FE7611"/>
    <w:rsid w:val="00FE7EAF"/>
    <w:rsid w:val="00FF1633"/>
    <w:rsid w:val="00FF223C"/>
    <w:rsid w:val="00FF2319"/>
    <w:rsid w:val="00FF2DAD"/>
    <w:rsid w:val="00FF3035"/>
    <w:rsid w:val="00FF49B0"/>
    <w:rsid w:val="00FF4D6F"/>
    <w:rsid w:val="00FF5110"/>
    <w:rsid w:val="00FF5428"/>
    <w:rsid w:val="00FF5E9A"/>
    <w:rsid w:val="00FF7064"/>
    <w:rsid w:val="00FF797C"/>
    <w:rsid w:val="00FF79C2"/>
    <w:rsid w:val="00FF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1260"/>
        <w:tab w:val="left" w:pos="1980"/>
        <w:tab w:val="left" w:pos="2700"/>
        <w:tab w:val="left" w:pos="3420"/>
      </w:tabs>
      <w:spacing w:line="480" w:lineRule="auto"/>
      <w:ind w:left="1260" w:hanging="1260"/>
      <w:jc w:val="both"/>
      <w:outlineLvl w:val="0"/>
    </w:pPr>
    <w:rPr>
      <w:b/>
    </w:rPr>
  </w:style>
  <w:style w:type="paragraph" w:styleId="Heading2">
    <w:name w:val="heading 2"/>
    <w:basedOn w:val="Normal"/>
    <w:next w:val="Normal"/>
    <w:qFormat/>
    <w:pPr>
      <w:keepNext/>
      <w:tabs>
        <w:tab w:val="left" w:pos="1260"/>
        <w:tab w:val="left" w:pos="1980"/>
        <w:tab w:val="left" w:pos="2700"/>
        <w:tab w:val="left" w:pos="3420"/>
      </w:tabs>
      <w:spacing w:line="480" w:lineRule="auto"/>
      <w:ind w:left="1980" w:hanging="1980"/>
      <w:jc w:val="both"/>
      <w:outlineLvl w:val="1"/>
    </w:pPr>
    <w:rPr>
      <w:b/>
    </w:rPr>
  </w:style>
  <w:style w:type="paragraph" w:styleId="Heading3">
    <w:name w:val="heading 3"/>
    <w:basedOn w:val="Normal"/>
    <w:next w:val="Normal"/>
    <w:qFormat/>
    <w:pPr>
      <w:keepNext/>
      <w:spacing w:line="480" w:lineRule="auto"/>
      <w:jc w:val="right"/>
      <w:outlineLvl w:val="2"/>
    </w:pPr>
    <w:rPr>
      <w:b/>
    </w:rPr>
  </w:style>
  <w:style w:type="paragraph" w:styleId="Heading4">
    <w:name w:val="heading 4"/>
    <w:basedOn w:val="Normal"/>
    <w:next w:val="Normal"/>
    <w:qFormat/>
    <w:pPr>
      <w:keepNext/>
      <w:tabs>
        <w:tab w:val="left" w:pos="1260"/>
        <w:tab w:val="left" w:pos="1980"/>
        <w:tab w:val="left" w:pos="2700"/>
        <w:tab w:val="left" w:pos="3420"/>
      </w:tabs>
      <w:spacing w:line="480" w:lineRule="auto"/>
      <w:ind w:left="3427" w:hanging="3427"/>
      <w:jc w:val="both"/>
      <w:outlineLvl w:val="3"/>
    </w:pPr>
    <w:rPr>
      <w:b/>
    </w:rPr>
  </w:style>
  <w:style w:type="paragraph" w:styleId="Heading5">
    <w:name w:val="heading 5"/>
    <w:basedOn w:val="Normal"/>
    <w:next w:val="Normal"/>
    <w:qFormat/>
    <w:pPr>
      <w:keepNext/>
      <w:tabs>
        <w:tab w:val="left" w:pos="1260"/>
        <w:tab w:val="left" w:pos="1980"/>
        <w:tab w:val="left" w:pos="2700"/>
        <w:tab w:val="left" w:pos="3420"/>
        <w:tab w:val="decimal" w:pos="5760"/>
        <w:tab w:val="left" w:pos="7110"/>
        <w:tab w:val="left" w:pos="7380"/>
      </w:tabs>
      <w:spacing w:line="480" w:lineRule="auto"/>
      <w:ind w:left="1980" w:right="177" w:hanging="1980"/>
      <w:outlineLvl w:val="4"/>
    </w:pPr>
    <w:rPr>
      <w:b/>
    </w:rPr>
  </w:style>
  <w:style w:type="paragraph" w:styleId="Heading6">
    <w:name w:val="heading 6"/>
    <w:basedOn w:val="Normal"/>
    <w:next w:val="Normal"/>
    <w:qFormat/>
    <w:pPr>
      <w:keepNext/>
      <w:tabs>
        <w:tab w:val="left" w:pos="1260"/>
        <w:tab w:val="left" w:pos="1980"/>
        <w:tab w:val="left" w:pos="2520"/>
      </w:tabs>
      <w:ind w:left="1980" w:hanging="1980"/>
      <w:jc w:val="right"/>
      <w:outlineLvl w:val="5"/>
    </w:pPr>
    <w:rPr>
      <w:b/>
    </w:rPr>
  </w:style>
  <w:style w:type="paragraph" w:styleId="Heading7">
    <w:name w:val="heading 7"/>
    <w:basedOn w:val="Normal"/>
    <w:next w:val="Normal"/>
    <w:qFormat/>
    <w:pPr>
      <w:keepNext/>
      <w:tabs>
        <w:tab w:val="left" w:pos="1260"/>
        <w:tab w:val="left" w:pos="1980"/>
        <w:tab w:val="left" w:pos="2700"/>
        <w:tab w:val="left" w:pos="3420"/>
      </w:tabs>
      <w:ind w:left="1267" w:hanging="1267"/>
      <w:jc w:val="both"/>
      <w:outlineLvl w:val="6"/>
    </w:pPr>
    <w:rPr>
      <w:b/>
    </w:rPr>
  </w:style>
  <w:style w:type="paragraph" w:styleId="Heading8">
    <w:name w:val="heading 8"/>
    <w:basedOn w:val="Normal"/>
    <w:next w:val="Normal"/>
    <w:qFormat/>
    <w:pPr>
      <w:keepNext/>
      <w:tabs>
        <w:tab w:val="left" w:pos="1418"/>
      </w:tabs>
      <w:ind w:left="1418" w:hanging="1418"/>
      <w:outlineLvl w:val="7"/>
    </w:pPr>
    <w:rPr>
      <w:b/>
    </w:rPr>
  </w:style>
  <w:style w:type="paragraph" w:styleId="Heading9">
    <w:name w:val="heading 9"/>
    <w:basedOn w:val="Normal"/>
    <w:next w:val="Normal"/>
    <w:qFormat/>
    <w:pPr>
      <w:keepNext/>
      <w:tabs>
        <w:tab w:val="decimal" w:pos="522"/>
      </w:tabs>
      <w:spacing w:line="238" w:lineRule="exac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left" w:pos="1260"/>
        <w:tab w:val="left" w:pos="1980"/>
        <w:tab w:val="left" w:pos="2700"/>
        <w:tab w:val="left" w:pos="3420"/>
      </w:tabs>
      <w:jc w:val="center"/>
    </w:pPr>
    <w:rPr>
      <w:b/>
      <w:u w:val="single"/>
    </w:rPr>
  </w:style>
  <w:style w:type="paragraph" w:styleId="BodyTextIndent">
    <w:name w:val="Body Text Indent"/>
    <w:basedOn w:val="Normal"/>
    <w:pPr>
      <w:tabs>
        <w:tab w:val="left" w:pos="1260"/>
        <w:tab w:val="left" w:pos="1980"/>
        <w:tab w:val="left" w:pos="2700"/>
        <w:tab w:val="left" w:pos="3420"/>
      </w:tabs>
      <w:ind w:left="1980" w:hanging="1980"/>
      <w:jc w:val="both"/>
    </w:pPr>
  </w:style>
  <w:style w:type="paragraph" w:styleId="BodyTextIndent2">
    <w:name w:val="Body Text Indent 2"/>
    <w:basedOn w:val="Normal"/>
    <w:pPr>
      <w:tabs>
        <w:tab w:val="left" w:pos="1260"/>
        <w:tab w:val="left" w:pos="1980"/>
        <w:tab w:val="left" w:pos="2700"/>
        <w:tab w:val="left" w:pos="3420"/>
      </w:tabs>
      <w:ind w:left="1260" w:hanging="1260"/>
      <w:jc w:val="both"/>
    </w:pPr>
    <w:rPr>
      <w:b/>
    </w:rPr>
  </w:style>
  <w:style w:type="paragraph" w:styleId="BodyTextIndent3">
    <w:name w:val="Body Text Indent 3"/>
    <w:basedOn w:val="Normal"/>
    <w:pPr>
      <w:keepNext/>
      <w:tabs>
        <w:tab w:val="left" w:pos="1260"/>
        <w:tab w:val="left" w:pos="1980"/>
        <w:tab w:val="left" w:pos="2700"/>
        <w:tab w:val="left" w:pos="3420"/>
      </w:tabs>
      <w:spacing w:line="480" w:lineRule="auto"/>
      <w:ind w:left="1260" w:hanging="1260"/>
      <w:jc w:val="both"/>
    </w:pPr>
  </w:style>
  <w:style w:type="paragraph" w:styleId="BodyText">
    <w:name w:val="Body Text"/>
    <w:basedOn w:val="Normal"/>
    <w:pPr>
      <w:tabs>
        <w:tab w:val="left" w:pos="1260"/>
        <w:tab w:val="left" w:pos="1980"/>
        <w:tab w:val="left" w:pos="2700"/>
        <w:tab w:val="left" w:pos="3420"/>
      </w:tabs>
      <w:spacing w:before="60" w:after="60"/>
      <w:jc w:val="center"/>
    </w:pPr>
    <w:rPr>
      <w:sz w:val="18"/>
    </w:rPr>
  </w:style>
  <w:style w:type="paragraph" w:styleId="BlockText">
    <w:name w:val="Block Text"/>
    <w:basedOn w:val="Normal"/>
    <w:pPr>
      <w:tabs>
        <w:tab w:val="left" w:pos="1260"/>
        <w:tab w:val="left" w:pos="1980"/>
        <w:tab w:val="left" w:pos="2700"/>
        <w:tab w:val="left" w:pos="3420"/>
        <w:tab w:val="left" w:pos="5760"/>
        <w:tab w:val="decimal" w:pos="7380"/>
      </w:tabs>
      <w:spacing w:line="480" w:lineRule="auto"/>
      <w:ind w:left="1980" w:right="177" w:hanging="1980"/>
      <w:jc w:val="both"/>
    </w:pPr>
  </w:style>
  <w:style w:type="paragraph" w:customStyle="1" w:styleId="Style1">
    <w:name w:val="Style1"/>
    <w:basedOn w:val="Heading3"/>
    <w:pPr>
      <w:keepNext w:val="0"/>
      <w:tabs>
        <w:tab w:val="left" w:pos="0"/>
        <w:tab w:val="left" w:pos="2880"/>
        <w:tab w:val="left" w:pos="3600"/>
      </w:tabs>
      <w:spacing w:line="240" w:lineRule="auto"/>
      <w:jc w:val="left"/>
    </w:pPr>
    <w:rPr>
      <w:b w:val="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styleId="BodyText2">
    <w:name w:val="Body Text 2"/>
    <w:basedOn w:val="Normal"/>
    <w:pPr>
      <w:tabs>
        <w:tab w:val="left" w:pos="1440"/>
        <w:tab w:val="left" w:pos="2880"/>
        <w:tab w:val="left" w:pos="3600"/>
      </w:tabs>
      <w:jc w:val="both"/>
    </w:pPr>
  </w:style>
  <w:style w:type="table" w:styleId="TableGrid">
    <w:name w:val="Table Grid"/>
    <w:basedOn w:val="TableNormal"/>
    <w:pPr>
      <w:tabs>
        <w:tab w:val="left" w:pos="1260"/>
        <w:tab w:val="left" w:pos="1980"/>
        <w:tab w:val="left" w:pos="2700"/>
        <w:tab w:val="left" w:pos="34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PAGE-">
    <w:name w:val="- PAGE -"/>
    <w:pPr>
      <w:jc w:val="center"/>
    </w:pPr>
    <w:rPr>
      <w:rFonts w:ascii="Arial" w:hAnsi="Arial"/>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customStyle="1" w:styleId="HeaderChar">
    <w:name w:val="Header Char"/>
    <w:link w:val="Header"/>
    <w:locked/>
    <w:rsid w:val="00F55D87"/>
    <w:rPr>
      <w:rFonts w:ascii="Arial" w:hAnsi="Arial"/>
      <w:sz w:val="22"/>
      <w:lang w:val="en-GB" w:eastAsia="en-GB" w:bidi="ar-SA"/>
    </w:rPr>
  </w:style>
  <w:style w:type="paragraph" w:styleId="NoSpacing">
    <w:name w:val="No Spacing"/>
    <w:qFormat/>
    <w:rsid w:val="00813806"/>
    <w:rPr>
      <w:rFonts w:ascii="Calibri" w:eastAsia="Calibri" w:hAnsi="Calibri"/>
      <w:sz w:val="22"/>
      <w:szCs w:val="22"/>
      <w:lang w:eastAsia="en-US"/>
    </w:rPr>
  </w:style>
  <w:style w:type="paragraph" w:styleId="ListParagraph">
    <w:name w:val="List Paragraph"/>
    <w:basedOn w:val="Normal"/>
    <w:uiPriority w:val="34"/>
    <w:qFormat/>
    <w:rsid w:val="0057608F"/>
    <w:pPr>
      <w:ind w:left="720"/>
    </w:pPr>
  </w:style>
  <w:style w:type="paragraph" w:customStyle="1" w:styleId="ecxmsonormal">
    <w:name w:val="ecxmsonormal"/>
    <w:basedOn w:val="Normal"/>
    <w:rsid w:val="00AF75BF"/>
    <w:pPr>
      <w:spacing w:after="324"/>
    </w:pPr>
    <w:rPr>
      <w:rFonts w:ascii="Times New Roman" w:hAnsi="Times New Roman"/>
      <w:sz w:val="24"/>
      <w:szCs w:val="24"/>
      <w:lang w:val="en-US" w:eastAsia="en-US"/>
    </w:rPr>
  </w:style>
  <w:style w:type="paragraph" w:styleId="Revision">
    <w:name w:val="Revision"/>
    <w:hidden/>
    <w:uiPriority w:val="99"/>
    <w:semiHidden/>
    <w:rsid w:val="001C0C87"/>
    <w:rPr>
      <w:rFonts w:ascii="Arial" w:hAnsi="Arial"/>
      <w:sz w:val="22"/>
    </w:rPr>
  </w:style>
  <w:style w:type="character" w:customStyle="1" w:styleId="CommentTextChar">
    <w:name w:val="Comment Text Char"/>
    <w:link w:val="CommentText"/>
    <w:semiHidden/>
    <w:rsid w:val="001C754A"/>
    <w:rPr>
      <w:rFonts w:ascii="Arial" w:hAnsi="Arial"/>
    </w:rPr>
  </w:style>
  <w:style w:type="character" w:styleId="Hyperlink">
    <w:name w:val="Hyperlink"/>
    <w:rsid w:val="00E15B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1260"/>
        <w:tab w:val="left" w:pos="1980"/>
        <w:tab w:val="left" w:pos="2700"/>
        <w:tab w:val="left" w:pos="3420"/>
      </w:tabs>
      <w:spacing w:line="480" w:lineRule="auto"/>
      <w:ind w:left="1260" w:hanging="1260"/>
      <w:jc w:val="both"/>
      <w:outlineLvl w:val="0"/>
    </w:pPr>
    <w:rPr>
      <w:b/>
    </w:rPr>
  </w:style>
  <w:style w:type="paragraph" w:styleId="Heading2">
    <w:name w:val="heading 2"/>
    <w:basedOn w:val="Normal"/>
    <w:next w:val="Normal"/>
    <w:qFormat/>
    <w:pPr>
      <w:keepNext/>
      <w:tabs>
        <w:tab w:val="left" w:pos="1260"/>
        <w:tab w:val="left" w:pos="1980"/>
        <w:tab w:val="left" w:pos="2700"/>
        <w:tab w:val="left" w:pos="3420"/>
      </w:tabs>
      <w:spacing w:line="480" w:lineRule="auto"/>
      <w:ind w:left="1980" w:hanging="1980"/>
      <w:jc w:val="both"/>
      <w:outlineLvl w:val="1"/>
    </w:pPr>
    <w:rPr>
      <w:b/>
    </w:rPr>
  </w:style>
  <w:style w:type="paragraph" w:styleId="Heading3">
    <w:name w:val="heading 3"/>
    <w:basedOn w:val="Normal"/>
    <w:next w:val="Normal"/>
    <w:qFormat/>
    <w:pPr>
      <w:keepNext/>
      <w:spacing w:line="480" w:lineRule="auto"/>
      <w:jc w:val="right"/>
      <w:outlineLvl w:val="2"/>
    </w:pPr>
    <w:rPr>
      <w:b/>
    </w:rPr>
  </w:style>
  <w:style w:type="paragraph" w:styleId="Heading4">
    <w:name w:val="heading 4"/>
    <w:basedOn w:val="Normal"/>
    <w:next w:val="Normal"/>
    <w:qFormat/>
    <w:pPr>
      <w:keepNext/>
      <w:tabs>
        <w:tab w:val="left" w:pos="1260"/>
        <w:tab w:val="left" w:pos="1980"/>
        <w:tab w:val="left" w:pos="2700"/>
        <w:tab w:val="left" w:pos="3420"/>
      </w:tabs>
      <w:spacing w:line="480" w:lineRule="auto"/>
      <w:ind w:left="3427" w:hanging="3427"/>
      <w:jc w:val="both"/>
      <w:outlineLvl w:val="3"/>
    </w:pPr>
    <w:rPr>
      <w:b/>
    </w:rPr>
  </w:style>
  <w:style w:type="paragraph" w:styleId="Heading5">
    <w:name w:val="heading 5"/>
    <w:basedOn w:val="Normal"/>
    <w:next w:val="Normal"/>
    <w:qFormat/>
    <w:pPr>
      <w:keepNext/>
      <w:tabs>
        <w:tab w:val="left" w:pos="1260"/>
        <w:tab w:val="left" w:pos="1980"/>
        <w:tab w:val="left" w:pos="2700"/>
        <w:tab w:val="left" w:pos="3420"/>
        <w:tab w:val="decimal" w:pos="5760"/>
        <w:tab w:val="left" w:pos="7110"/>
        <w:tab w:val="left" w:pos="7380"/>
      </w:tabs>
      <w:spacing w:line="480" w:lineRule="auto"/>
      <w:ind w:left="1980" w:right="177" w:hanging="1980"/>
      <w:outlineLvl w:val="4"/>
    </w:pPr>
    <w:rPr>
      <w:b/>
    </w:rPr>
  </w:style>
  <w:style w:type="paragraph" w:styleId="Heading6">
    <w:name w:val="heading 6"/>
    <w:basedOn w:val="Normal"/>
    <w:next w:val="Normal"/>
    <w:qFormat/>
    <w:pPr>
      <w:keepNext/>
      <w:tabs>
        <w:tab w:val="left" w:pos="1260"/>
        <w:tab w:val="left" w:pos="1980"/>
        <w:tab w:val="left" w:pos="2520"/>
      </w:tabs>
      <w:ind w:left="1980" w:hanging="1980"/>
      <w:jc w:val="right"/>
      <w:outlineLvl w:val="5"/>
    </w:pPr>
    <w:rPr>
      <w:b/>
    </w:rPr>
  </w:style>
  <w:style w:type="paragraph" w:styleId="Heading7">
    <w:name w:val="heading 7"/>
    <w:basedOn w:val="Normal"/>
    <w:next w:val="Normal"/>
    <w:qFormat/>
    <w:pPr>
      <w:keepNext/>
      <w:tabs>
        <w:tab w:val="left" w:pos="1260"/>
        <w:tab w:val="left" w:pos="1980"/>
        <w:tab w:val="left" w:pos="2700"/>
        <w:tab w:val="left" w:pos="3420"/>
      </w:tabs>
      <w:ind w:left="1267" w:hanging="1267"/>
      <w:jc w:val="both"/>
      <w:outlineLvl w:val="6"/>
    </w:pPr>
    <w:rPr>
      <w:b/>
    </w:rPr>
  </w:style>
  <w:style w:type="paragraph" w:styleId="Heading8">
    <w:name w:val="heading 8"/>
    <w:basedOn w:val="Normal"/>
    <w:next w:val="Normal"/>
    <w:qFormat/>
    <w:pPr>
      <w:keepNext/>
      <w:tabs>
        <w:tab w:val="left" w:pos="1418"/>
      </w:tabs>
      <w:ind w:left="1418" w:hanging="1418"/>
      <w:outlineLvl w:val="7"/>
    </w:pPr>
    <w:rPr>
      <w:b/>
    </w:rPr>
  </w:style>
  <w:style w:type="paragraph" w:styleId="Heading9">
    <w:name w:val="heading 9"/>
    <w:basedOn w:val="Normal"/>
    <w:next w:val="Normal"/>
    <w:qFormat/>
    <w:pPr>
      <w:keepNext/>
      <w:tabs>
        <w:tab w:val="decimal" w:pos="522"/>
      </w:tabs>
      <w:spacing w:line="238" w:lineRule="exac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left" w:pos="1260"/>
        <w:tab w:val="left" w:pos="1980"/>
        <w:tab w:val="left" w:pos="2700"/>
        <w:tab w:val="left" w:pos="3420"/>
      </w:tabs>
      <w:jc w:val="center"/>
    </w:pPr>
    <w:rPr>
      <w:b/>
      <w:u w:val="single"/>
    </w:rPr>
  </w:style>
  <w:style w:type="paragraph" w:styleId="BodyTextIndent">
    <w:name w:val="Body Text Indent"/>
    <w:basedOn w:val="Normal"/>
    <w:pPr>
      <w:tabs>
        <w:tab w:val="left" w:pos="1260"/>
        <w:tab w:val="left" w:pos="1980"/>
        <w:tab w:val="left" w:pos="2700"/>
        <w:tab w:val="left" w:pos="3420"/>
      </w:tabs>
      <w:ind w:left="1980" w:hanging="1980"/>
      <w:jc w:val="both"/>
    </w:pPr>
  </w:style>
  <w:style w:type="paragraph" w:styleId="BodyTextIndent2">
    <w:name w:val="Body Text Indent 2"/>
    <w:basedOn w:val="Normal"/>
    <w:pPr>
      <w:tabs>
        <w:tab w:val="left" w:pos="1260"/>
        <w:tab w:val="left" w:pos="1980"/>
        <w:tab w:val="left" w:pos="2700"/>
        <w:tab w:val="left" w:pos="3420"/>
      </w:tabs>
      <w:ind w:left="1260" w:hanging="1260"/>
      <w:jc w:val="both"/>
    </w:pPr>
    <w:rPr>
      <w:b/>
    </w:rPr>
  </w:style>
  <w:style w:type="paragraph" w:styleId="BodyTextIndent3">
    <w:name w:val="Body Text Indent 3"/>
    <w:basedOn w:val="Normal"/>
    <w:pPr>
      <w:keepNext/>
      <w:tabs>
        <w:tab w:val="left" w:pos="1260"/>
        <w:tab w:val="left" w:pos="1980"/>
        <w:tab w:val="left" w:pos="2700"/>
        <w:tab w:val="left" w:pos="3420"/>
      </w:tabs>
      <w:spacing w:line="480" w:lineRule="auto"/>
      <w:ind w:left="1260" w:hanging="1260"/>
      <w:jc w:val="both"/>
    </w:pPr>
  </w:style>
  <w:style w:type="paragraph" w:styleId="BodyText">
    <w:name w:val="Body Text"/>
    <w:basedOn w:val="Normal"/>
    <w:pPr>
      <w:tabs>
        <w:tab w:val="left" w:pos="1260"/>
        <w:tab w:val="left" w:pos="1980"/>
        <w:tab w:val="left" w:pos="2700"/>
        <w:tab w:val="left" w:pos="3420"/>
      </w:tabs>
      <w:spacing w:before="60" w:after="60"/>
      <w:jc w:val="center"/>
    </w:pPr>
    <w:rPr>
      <w:sz w:val="18"/>
    </w:rPr>
  </w:style>
  <w:style w:type="paragraph" w:styleId="BlockText">
    <w:name w:val="Block Text"/>
    <w:basedOn w:val="Normal"/>
    <w:pPr>
      <w:tabs>
        <w:tab w:val="left" w:pos="1260"/>
        <w:tab w:val="left" w:pos="1980"/>
        <w:tab w:val="left" w:pos="2700"/>
        <w:tab w:val="left" w:pos="3420"/>
        <w:tab w:val="left" w:pos="5760"/>
        <w:tab w:val="decimal" w:pos="7380"/>
      </w:tabs>
      <w:spacing w:line="480" w:lineRule="auto"/>
      <w:ind w:left="1980" w:right="177" w:hanging="1980"/>
      <w:jc w:val="both"/>
    </w:pPr>
  </w:style>
  <w:style w:type="paragraph" w:customStyle="1" w:styleId="Style1">
    <w:name w:val="Style1"/>
    <w:basedOn w:val="Heading3"/>
    <w:pPr>
      <w:keepNext w:val="0"/>
      <w:tabs>
        <w:tab w:val="left" w:pos="0"/>
        <w:tab w:val="left" w:pos="2880"/>
        <w:tab w:val="left" w:pos="3600"/>
      </w:tabs>
      <w:spacing w:line="240" w:lineRule="auto"/>
      <w:jc w:val="left"/>
    </w:pPr>
    <w:rPr>
      <w:b w:val="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styleId="BodyText2">
    <w:name w:val="Body Text 2"/>
    <w:basedOn w:val="Normal"/>
    <w:pPr>
      <w:tabs>
        <w:tab w:val="left" w:pos="1440"/>
        <w:tab w:val="left" w:pos="2880"/>
        <w:tab w:val="left" w:pos="3600"/>
      </w:tabs>
      <w:jc w:val="both"/>
    </w:pPr>
  </w:style>
  <w:style w:type="table" w:styleId="TableGrid">
    <w:name w:val="Table Grid"/>
    <w:basedOn w:val="TableNormal"/>
    <w:pPr>
      <w:tabs>
        <w:tab w:val="left" w:pos="1260"/>
        <w:tab w:val="left" w:pos="1980"/>
        <w:tab w:val="left" w:pos="2700"/>
        <w:tab w:val="left" w:pos="34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PAGE-">
    <w:name w:val="- PAGE -"/>
    <w:pPr>
      <w:jc w:val="center"/>
    </w:pPr>
    <w:rPr>
      <w:rFonts w:ascii="Arial" w:hAnsi="Arial"/>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customStyle="1" w:styleId="HeaderChar">
    <w:name w:val="Header Char"/>
    <w:link w:val="Header"/>
    <w:locked/>
    <w:rsid w:val="00F55D87"/>
    <w:rPr>
      <w:rFonts w:ascii="Arial" w:hAnsi="Arial"/>
      <w:sz w:val="22"/>
      <w:lang w:val="en-GB" w:eastAsia="en-GB" w:bidi="ar-SA"/>
    </w:rPr>
  </w:style>
  <w:style w:type="paragraph" w:styleId="NoSpacing">
    <w:name w:val="No Spacing"/>
    <w:qFormat/>
    <w:rsid w:val="00813806"/>
    <w:rPr>
      <w:rFonts w:ascii="Calibri" w:eastAsia="Calibri" w:hAnsi="Calibri"/>
      <w:sz w:val="22"/>
      <w:szCs w:val="22"/>
      <w:lang w:eastAsia="en-US"/>
    </w:rPr>
  </w:style>
  <w:style w:type="paragraph" w:styleId="ListParagraph">
    <w:name w:val="List Paragraph"/>
    <w:basedOn w:val="Normal"/>
    <w:uiPriority w:val="34"/>
    <w:qFormat/>
    <w:rsid w:val="0057608F"/>
    <w:pPr>
      <w:ind w:left="720"/>
    </w:pPr>
  </w:style>
  <w:style w:type="paragraph" w:customStyle="1" w:styleId="ecxmsonormal">
    <w:name w:val="ecxmsonormal"/>
    <w:basedOn w:val="Normal"/>
    <w:rsid w:val="00AF75BF"/>
    <w:pPr>
      <w:spacing w:after="324"/>
    </w:pPr>
    <w:rPr>
      <w:rFonts w:ascii="Times New Roman" w:hAnsi="Times New Roman"/>
      <w:sz w:val="24"/>
      <w:szCs w:val="24"/>
      <w:lang w:val="en-US" w:eastAsia="en-US"/>
    </w:rPr>
  </w:style>
  <w:style w:type="paragraph" w:styleId="Revision">
    <w:name w:val="Revision"/>
    <w:hidden/>
    <w:uiPriority w:val="99"/>
    <w:semiHidden/>
    <w:rsid w:val="001C0C87"/>
    <w:rPr>
      <w:rFonts w:ascii="Arial" w:hAnsi="Arial"/>
      <w:sz w:val="22"/>
    </w:rPr>
  </w:style>
  <w:style w:type="character" w:customStyle="1" w:styleId="CommentTextChar">
    <w:name w:val="Comment Text Char"/>
    <w:link w:val="CommentText"/>
    <w:semiHidden/>
    <w:rsid w:val="001C754A"/>
    <w:rPr>
      <w:rFonts w:ascii="Arial" w:hAnsi="Arial"/>
    </w:rPr>
  </w:style>
  <w:style w:type="character" w:styleId="Hyperlink">
    <w:name w:val="Hyperlink"/>
    <w:rsid w:val="00E15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001">
      <w:bodyDiv w:val="1"/>
      <w:marLeft w:val="0"/>
      <w:marRight w:val="0"/>
      <w:marTop w:val="0"/>
      <w:marBottom w:val="0"/>
      <w:divBdr>
        <w:top w:val="none" w:sz="0" w:space="0" w:color="auto"/>
        <w:left w:val="none" w:sz="0" w:space="0" w:color="auto"/>
        <w:bottom w:val="none" w:sz="0" w:space="0" w:color="auto"/>
        <w:right w:val="none" w:sz="0" w:space="0" w:color="auto"/>
      </w:divBdr>
    </w:div>
    <w:div w:id="56517823">
      <w:bodyDiv w:val="1"/>
      <w:marLeft w:val="0"/>
      <w:marRight w:val="0"/>
      <w:marTop w:val="0"/>
      <w:marBottom w:val="0"/>
      <w:divBdr>
        <w:top w:val="none" w:sz="0" w:space="0" w:color="auto"/>
        <w:left w:val="none" w:sz="0" w:space="0" w:color="auto"/>
        <w:bottom w:val="none" w:sz="0" w:space="0" w:color="auto"/>
        <w:right w:val="none" w:sz="0" w:space="0" w:color="auto"/>
      </w:divBdr>
      <w:divsChild>
        <w:div w:id="378668049">
          <w:marLeft w:val="0"/>
          <w:marRight w:val="0"/>
          <w:marTop w:val="0"/>
          <w:marBottom w:val="0"/>
          <w:divBdr>
            <w:top w:val="none" w:sz="0" w:space="0" w:color="auto"/>
            <w:left w:val="none" w:sz="0" w:space="0" w:color="auto"/>
            <w:bottom w:val="none" w:sz="0" w:space="0" w:color="auto"/>
            <w:right w:val="none" w:sz="0" w:space="0" w:color="auto"/>
          </w:divBdr>
        </w:div>
        <w:div w:id="791898747">
          <w:marLeft w:val="0"/>
          <w:marRight w:val="0"/>
          <w:marTop w:val="0"/>
          <w:marBottom w:val="0"/>
          <w:divBdr>
            <w:top w:val="none" w:sz="0" w:space="0" w:color="auto"/>
            <w:left w:val="none" w:sz="0" w:space="0" w:color="auto"/>
            <w:bottom w:val="none" w:sz="0" w:space="0" w:color="auto"/>
            <w:right w:val="none" w:sz="0" w:space="0" w:color="auto"/>
          </w:divBdr>
        </w:div>
      </w:divsChild>
    </w:div>
    <w:div w:id="57245442">
      <w:bodyDiv w:val="1"/>
      <w:marLeft w:val="0"/>
      <w:marRight w:val="0"/>
      <w:marTop w:val="0"/>
      <w:marBottom w:val="0"/>
      <w:divBdr>
        <w:top w:val="none" w:sz="0" w:space="0" w:color="auto"/>
        <w:left w:val="none" w:sz="0" w:space="0" w:color="auto"/>
        <w:bottom w:val="none" w:sz="0" w:space="0" w:color="auto"/>
        <w:right w:val="none" w:sz="0" w:space="0" w:color="auto"/>
      </w:divBdr>
    </w:div>
    <w:div w:id="135414450">
      <w:bodyDiv w:val="1"/>
      <w:marLeft w:val="0"/>
      <w:marRight w:val="0"/>
      <w:marTop w:val="0"/>
      <w:marBottom w:val="0"/>
      <w:divBdr>
        <w:top w:val="none" w:sz="0" w:space="0" w:color="auto"/>
        <w:left w:val="none" w:sz="0" w:space="0" w:color="auto"/>
        <w:bottom w:val="none" w:sz="0" w:space="0" w:color="auto"/>
        <w:right w:val="none" w:sz="0" w:space="0" w:color="auto"/>
      </w:divBdr>
    </w:div>
    <w:div w:id="166947186">
      <w:bodyDiv w:val="1"/>
      <w:marLeft w:val="0"/>
      <w:marRight w:val="0"/>
      <w:marTop w:val="0"/>
      <w:marBottom w:val="0"/>
      <w:divBdr>
        <w:top w:val="none" w:sz="0" w:space="0" w:color="auto"/>
        <w:left w:val="none" w:sz="0" w:space="0" w:color="auto"/>
        <w:bottom w:val="none" w:sz="0" w:space="0" w:color="auto"/>
        <w:right w:val="none" w:sz="0" w:space="0" w:color="auto"/>
      </w:divBdr>
    </w:div>
    <w:div w:id="353728093">
      <w:bodyDiv w:val="1"/>
      <w:marLeft w:val="0"/>
      <w:marRight w:val="0"/>
      <w:marTop w:val="0"/>
      <w:marBottom w:val="0"/>
      <w:divBdr>
        <w:top w:val="none" w:sz="0" w:space="0" w:color="auto"/>
        <w:left w:val="none" w:sz="0" w:space="0" w:color="auto"/>
        <w:bottom w:val="none" w:sz="0" w:space="0" w:color="auto"/>
        <w:right w:val="none" w:sz="0" w:space="0" w:color="auto"/>
      </w:divBdr>
    </w:div>
    <w:div w:id="417949632">
      <w:bodyDiv w:val="1"/>
      <w:marLeft w:val="0"/>
      <w:marRight w:val="0"/>
      <w:marTop w:val="0"/>
      <w:marBottom w:val="0"/>
      <w:divBdr>
        <w:top w:val="none" w:sz="0" w:space="0" w:color="auto"/>
        <w:left w:val="none" w:sz="0" w:space="0" w:color="auto"/>
        <w:bottom w:val="none" w:sz="0" w:space="0" w:color="auto"/>
        <w:right w:val="none" w:sz="0" w:space="0" w:color="auto"/>
      </w:divBdr>
    </w:div>
    <w:div w:id="420563825">
      <w:bodyDiv w:val="1"/>
      <w:marLeft w:val="0"/>
      <w:marRight w:val="0"/>
      <w:marTop w:val="0"/>
      <w:marBottom w:val="0"/>
      <w:divBdr>
        <w:top w:val="none" w:sz="0" w:space="0" w:color="auto"/>
        <w:left w:val="none" w:sz="0" w:space="0" w:color="auto"/>
        <w:bottom w:val="none" w:sz="0" w:space="0" w:color="auto"/>
        <w:right w:val="none" w:sz="0" w:space="0" w:color="auto"/>
      </w:divBdr>
    </w:div>
    <w:div w:id="604767922">
      <w:bodyDiv w:val="1"/>
      <w:marLeft w:val="0"/>
      <w:marRight w:val="0"/>
      <w:marTop w:val="0"/>
      <w:marBottom w:val="0"/>
      <w:divBdr>
        <w:top w:val="none" w:sz="0" w:space="0" w:color="auto"/>
        <w:left w:val="none" w:sz="0" w:space="0" w:color="auto"/>
        <w:bottom w:val="none" w:sz="0" w:space="0" w:color="auto"/>
        <w:right w:val="none" w:sz="0" w:space="0" w:color="auto"/>
      </w:divBdr>
    </w:div>
    <w:div w:id="659966620">
      <w:bodyDiv w:val="1"/>
      <w:marLeft w:val="0"/>
      <w:marRight w:val="0"/>
      <w:marTop w:val="0"/>
      <w:marBottom w:val="0"/>
      <w:divBdr>
        <w:top w:val="none" w:sz="0" w:space="0" w:color="auto"/>
        <w:left w:val="none" w:sz="0" w:space="0" w:color="auto"/>
        <w:bottom w:val="none" w:sz="0" w:space="0" w:color="auto"/>
        <w:right w:val="none" w:sz="0" w:space="0" w:color="auto"/>
      </w:divBdr>
    </w:div>
    <w:div w:id="670135810">
      <w:bodyDiv w:val="1"/>
      <w:marLeft w:val="0"/>
      <w:marRight w:val="0"/>
      <w:marTop w:val="0"/>
      <w:marBottom w:val="0"/>
      <w:divBdr>
        <w:top w:val="none" w:sz="0" w:space="0" w:color="auto"/>
        <w:left w:val="none" w:sz="0" w:space="0" w:color="auto"/>
        <w:bottom w:val="none" w:sz="0" w:space="0" w:color="auto"/>
        <w:right w:val="none" w:sz="0" w:space="0" w:color="auto"/>
      </w:divBdr>
    </w:div>
    <w:div w:id="742487767">
      <w:bodyDiv w:val="1"/>
      <w:marLeft w:val="0"/>
      <w:marRight w:val="0"/>
      <w:marTop w:val="0"/>
      <w:marBottom w:val="0"/>
      <w:divBdr>
        <w:top w:val="none" w:sz="0" w:space="0" w:color="auto"/>
        <w:left w:val="none" w:sz="0" w:space="0" w:color="auto"/>
        <w:bottom w:val="none" w:sz="0" w:space="0" w:color="auto"/>
        <w:right w:val="none" w:sz="0" w:space="0" w:color="auto"/>
      </w:divBdr>
    </w:div>
    <w:div w:id="993877787">
      <w:bodyDiv w:val="1"/>
      <w:marLeft w:val="0"/>
      <w:marRight w:val="0"/>
      <w:marTop w:val="0"/>
      <w:marBottom w:val="0"/>
      <w:divBdr>
        <w:top w:val="none" w:sz="0" w:space="0" w:color="auto"/>
        <w:left w:val="none" w:sz="0" w:space="0" w:color="auto"/>
        <w:bottom w:val="none" w:sz="0" w:space="0" w:color="auto"/>
        <w:right w:val="none" w:sz="0" w:space="0" w:color="auto"/>
      </w:divBdr>
    </w:div>
    <w:div w:id="1074739791">
      <w:bodyDiv w:val="1"/>
      <w:marLeft w:val="0"/>
      <w:marRight w:val="0"/>
      <w:marTop w:val="0"/>
      <w:marBottom w:val="0"/>
      <w:divBdr>
        <w:top w:val="none" w:sz="0" w:space="0" w:color="auto"/>
        <w:left w:val="none" w:sz="0" w:space="0" w:color="auto"/>
        <w:bottom w:val="none" w:sz="0" w:space="0" w:color="auto"/>
        <w:right w:val="none" w:sz="0" w:space="0" w:color="auto"/>
      </w:divBdr>
    </w:div>
    <w:div w:id="1096247869">
      <w:bodyDiv w:val="1"/>
      <w:marLeft w:val="0"/>
      <w:marRight w:val="0"/>
      <w:marTop w:val="0"/>
      <w:marBottom w:val="0"/>
      <w:divBdr>
        <w:top w:val="none" w:sz="0" w:space="0" w:color="auto"/>
        <w:left w:val="none" w:sz="0" w:space="0" w:color="auto"/>
        <w:bottom w:val="none" w:sz="0" w:space="0" w:color="auto"/>
        <w:right w:val="none" w:sz="0" w:space="0" w:color="auto"/>
      </w:divBdr>
    </w:div>
    <w:div w:id="1101947065">
      <w:bodyDiv w:val="1"/>
      <w:marLeft w:val="0"/>
      <w:marRight w:val="0"/>
      <w:marTop w:val="0"/>
      <w:marBottom w:val="0"/>
      <w:divBdr>
        <w:top w:val="none" w:sz="0" w:space="0" w:color="auto"/>
        <w:left w:val="none" w:sz="0" w:space="0" w:color="auto"/>
        <w:bottom w:val="none" w:sz="0" w:space="0" w:color="auto"/>
        <w:right w:val="none" w:sz="0" w:space="0" w:color="auto"/>
      </w:divBdr>
    </w:div>
    <w:div w:id="1150713163">
      <w:bodyDiv w:val="1"/>
      <w:marLeft w:val="0"/>
      <w:marRight w:val="0"/>
      <w:marTop w:val="0"/>
      <w:marBottom w:val="0"/>
      <w:divBdr>
        <w:top w:val="none" w:sz="0" w:space="0" w:color="auto"/>
        <w:left w:val="none" w:sz="0" w:space="0" w:color="auto"/>
        <w:bottom w:val="none" w:sz="0" w:space="0" w:color="auto"/>
        <w:right w:val="none" w:sz="0" w:space="0" w:color="auto"/>
      </w:divBdr>
    </w:div>
    <w:div w:id="1218707648">
      <w:bodyDiv w:val="1"/>
      <w:marLeft w:val="0"/>
      <w:marRight w:val="0"/>
      <w:marTop w:val="0"/>
      <w:marBottom w:val="0"/>
      <w:divBdr>
        <w:top w:val="none" w:sz="0" w:space="0" w:color="auto"/>
        <w:left w:val="none" w:sz="0" w:space="0" w:color="auto"/>
        <w:bottom w:val="none" w:sz="0" w:space="0" w:color="auto"/>
        <w:right w:val="none" w:sz="0" w:space="0" w:color="auto"/>
      </w:divBdr>
    </w:div>
    <w:div w:id="1223103031">
      <w:bodyDiv w:val="1"/>
      <w:marLeft w:val="0"/>
      <w:marRight w:val="0"/>
      <w:marTop w:val="0"/>
      <w:marBottom w:val="0"/>
      <w:divBdr>
        <w:top w:val="none" w:sz="0" w:space="0" w:color="auto"/>
        <w:left w:val="none" w:sz="0" w:space="0" w:color="auto"/>
        <w:bottom w:val="none" w:sz="0" w:space="0" w:color="auto"/>
        <w:right w:val="none" w:sz="0" w:space="0" w:color="auto"/>
      </w:divBdr>
    </w:div>
    <w:div w:id="127154555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93140720">
          <w:marLeft w:val="0"/>
          <w:marRight w:val="0"/>
          <w:marTop w:val="0"/>
          <w:marBottom w:val="0"/>
          <w:divBdr>
            <w:top w:val="none" w:sz="0" w:space="0" w:color="auto"/>
            <w:left w:val="none" w:sz="0" w:space="0" w:color="auto"/>
            <w:bottom w:val="none" w:sz="0" w:space="0" w:color="auto"/>
            <w:right w:val="none" w:sz="0" w:space="0" w:color="auto"/>
          </w:divBdr>
          <w:divsChild>
            <w:div w:id="261647569">
              <w:marLeft w:val="0"/>
              <w:marRight w:val="0"/>
              <w:marTop w:val="0"/>
              <w:marBottom w:val="0"/>
              <w:divBdr>
                <w:top w:val="none" w:sz="0" w:space="0" w:color="auto"/>
                <w:left w:val="none" w:sz="0" w:space="0" w:color="auto"/>
                <w:bottom w:val="none" w:sz="0" w:space="0" w:color="auto"/>
                <w:right w:val="none" w:sz="0" w:space="0" w:color="auto"/>
              </w:divBdr>
              <w:divsChild>
                <w:div w:id="2108381571">
                  <w:marLeft w:val="0"/>
                  <w:marRight w:val="0"/>
                  <w:marTop w:val="0"/>
                  <w:marBottom w:val="0"/>
                  <w:divBdr>
                    <w:top w:val="none" w:sz="0" w:space="0" w:color="auto"/>
                    <w:left w:val="none" w:sz="0" w:space="0" w:color="auto"/>
                    <w:bottom w:val="none" w:sz="0" w:space="0" w:color="auto"/>
                    <w:right w:val="none" w:sz="0" w:space="0" w:color="auto"/>
                  </w:divBdr>
                  <w:divsChild>
                    <w:div w:id="786705484">
                      <w:marLeft w:val="0"/>
                      <w:marRight w:val="0"/>
                      <w:marTop w:val="0"/>
                      <w:marBottom w:val="0"/>
                      <w:divBdr>
                        <w:top w:val="none" w:sz="0" w:space="0" w:color="auto"/>
                        <w:left w:val="none" w:sz="0" w:space="0" w:color="auto"/>
                        <w:bottom w:val="none" w:sz="0" w:space="0" w:color="auto"/>
                        <w:right w:val="none" w:sz="0" w:space="0" w:color="auto"/>
                      </w:divBdr>
                      <w:divsChild>
                        <w:div w:id="432474874">
                          <w:marLeft w:val="0"/>
                          <w:marRight w:val="0"/>
                          <w:marTop w:val="0"/>
                          <w:marBottom w:val="150"/>
                          <w:divBdr>
                            <w:top w:val="none" w:sz="0" w:space="0" w:color="auto"/>
                            <w:left w:val="none" w:sz="0" w:space="0" w:color="auto"/>
                            <w:bottom w:val="none" w:sz="0" w:space="0" w:color="auto"/>
                            <w:right w:val="none" w:sz="0" w:space="0" w:color="auto"/>
                          </w:divBdr>
                          <w:divsChild>
                            <w:div w:id="160894851">
                              <w:marLeft w:val="0"/>
                              <w:marRight w:val="0"/>
                              <w:marTop w:val="0"/>
                              <w:marBottom w:val="30"/>
                              <w:divBdr>
                                <w:top w:val="none" w:sz="0" w:space="0" w:color="auto"/>
                                <w:left w:val="none" w:sz="0" w:space="0" w:color="auto"/>
                                <w:bottom w:val="dotted" w:sz="6" w:space="2" w:color="999999"/>
                                <w:right w:val="none" w:sz="0" w:space="0" w:color="auto"/>
                              </w:divBdr>
                              <w:divsChild>
                                <w:div w:id="7042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564085">
      <w:bodyDiv w:val="1"/>
      <w:marLeft w:val="0"/>
      <w:marRight w:val="0"/>
      <w:marTop w:val="0"/>
      <w:marBottom w:val="0"/>
      <w:divBdr>
        <w:top w:val="none" w:sz="0" w:space="0" w:color="auto"/>
        <w:left w:val="none" w:sz="0" w:space="0" w:color="auto"/>
        <w:bottom w:val="none" w:sz="0" w:space="0" w:color="auto"/>
        <w:right w:val="none" w:sz="0" w:space="0" w:color="auto"/>
      </w:divBdr>
    </w:div>
    <w:div w:id="1368724442">
      <w:bodyDiv w:val="1"/>
      <w:marLeft w:val="0"/>
      <w:marRight w:val="0"/>
      <w:marTop w:val="0"/>
      <w:marBottom w:val="0"/>
      <w:divBdr>
        <w:top w:val="none" w:sz="0" w:space="0" w:color="auto"/>
        <w:left w:val="none" w:sz="0" w:space="0" w:color="auto"/>
        <w:bottom w:val="none" w:sz="0" w:space="0" w:color="auto"/>
        <w:right w:val="none" w:sz="0" w:space="0" w:color="auto"/>
      </w:divBdr>
    </w:div>
    <w:div w:id="1439374708">
      <w:bodyDiv w:val="1"/>
      <w:marLeft w:val="0"/>
      <w:marRight w:val="0"/>
      <w:marTop w:val="0"/>
      <w:marBottom w:val="0"/>
      <w:divBdr>
        <w:top w:val="none" w:sz="0" w:space="0" w:color="auto"/>
        <w:left w:val="none" w:sz="0" w:space="0" w:color="auto"/>
        <w:bottom w:val="none" w:sz="0" w:space="0" w:color="auto"/>
        <w:right w:val="none" w:sz="0" w:space="0" w:color="auto"/>
      </w:divBdr>
    </w:div>
    <w:div w:id="1505709241">
      <w:bodyDiv w:val="1"/>
      <w:marLeft w:val="0"/>
      <w:marRight w:val="0"/>
      <w:marTop w:val="0"/>
      <w:marBottom w:val="0"/>
      <w:divBdr>
        <w:top w:val="none" w:sz="0" w:space="0" w:color="auto"/>
        <w:left w:val="none" w:sz="0" w:space="0" w:color="auto"/>
        <w:bottom w:val="none" w:sz="0" w:space="0" w:color="auto"/>
        <w:right w:val="none" w:sz="0" w:space="0" w:color="auto"/>
      </w:divBdr>
    </w:div>
    <w:div w:id="1521040582">
      <w:bodyDiv w:val="1"/>
      <w:marLeft w:val="0"/>
      <w:marRight w:val="0"/>
      <w:marTop w:val="0"/>
      <w:marBottom w:val="0"/>
      <w:divBdr>
        <w:top w:val="none" w:sz="0" w:space="0" w:color="auto"/>
        <w:left w:val="none" w:sz="0" w:space="0" w:color="auto"/>
        <w:bottom w:val="none" w:sz="0" w:space="0" w:color="auto"/>
        <w:right w:val="none" w:sz="0" w:space="0" w:color="auto"/>
      </w:divBdr>
    </w:div>
    <w:div w:id="1641692064">
      <w:bodyDiv w:val="1"/>
      <w:marLeft w:val="0"/>
      <w:marRight w:val="0"/>
      <w:marTop w:val="0"/>
      <w:marBottom w:val="0"/>
      <w:divBdr>
        <w:top w:val="none" w:sz="0" w:space="0" w:color="auto"/>
        <w:left w:val="none" w:sz="0" w:space="0" w:color="auto"/>
        <w:bottom w:val="none" w:sz="0" w:space="0" w:color="auto"/>
        <w:right w:val="none" w:sz="0" w:space="0" w:color="auto"/>
      </w:divBdr>
    </w:div>
    <w:div w:id="1659066646">
      <w:bodyDiv w:val="1"/>
      <w:marLeft w:val="0"/>
      <w:marRight w:val="0"/>
      <w:marTop w:val="0"/>
      <w:marBottom w:val="0"/>
      <w:divBdr>
        <w:top w:val="none" w:sz="0" w:space="0" w:color="auto"/>
        <w:left w:val="none" w:sz="0" w:space="0" w:color="auto"/>
        <w:bottom w:val="none" w:sz="0" w:space="0" w:color="auto"/>
        <w:right w:val="none" w:sz="0" w:space="0" w:color="auto"/>
      </w:divBdr>
      <w:divsChild>
        <w:div w:id="752706313">
          <w:marLeft w:val="0"/>
          <w:marRight w:val="0"/>
          <w:marTop w:val="0"/>
          <w:marBottom w:val="0"/>
          <w:divBdr>
            <w:top w:val="none" w:sz="0" w:space="0" w:color="auto"/>
            <w:left w:val="none" w:sz="0" w:space="0" w:color="auto"/>
            <w:bottom w:val="none" w:sz="0" w:space="0" w:color="auto"/>
            <w:right w:val="none" w:sz="0" w:space="0" w:color="auto"/>
          </w:divBdr>
          <w:divsChild>
            <w:div w:id="803692271">
              <w:marLeft w:val="0"/>
              <w:marRight w:val="0"/>
              <w:marTop w:val="0"/>
              <w:marBottom w:val="0"/>
              <w:divBdr>
                <w:top w:val="none" w:sz="0" w:space="0" w:color="auto"/>
                <w:left w:val="none" w:sz="0" w:space="0" w:color="auto"/>
                <w:bottom w:val="none" w:sz="0" w:space="0" w:color="auto"/>
                <w:right w:val="none" w:sz="0" w:space="0" w:color="auto"/>
              </w:divBdr>
              <w:divsChild>
                <w:div w:id="697049015">
                  <w:marLeft w:val="0"/>
                  <w:marRight w:val="0"/>
                  <w:marTop w:val="0"/>
                  <w:marBottom w:val="0"/>
                  <w:divBdr>
                    <w:top w:val="none" w:sz="0" w:space="0" w:color="auto"/>
                    <w:left w:val="none" w:sz="0" w:space="0" w:color="auto"/>
                    <w:bottom w:val="none" w:sz="0" w:space="0" w:color="auto"/>
                    <w:right w:val="none" w:sz="0" w:space="0" w:color="auto"/>
                  </w:divBdr>
                </w:div>
                <w:div w:id="1129473637">
                  <w:marLeft w:val="0"/>
                  <w:marRight w:val="0"/>
                  <w:marTop w:val="0"/>
                  <w:marBottom w:val="0"/>
                  <w:divBdr>
                    <w:top w:val="none" w:sz="0" w:space="0" w:color="auto"/>
                    <w:left w:val="none" w:sz="0" w:space="0" w:color="auto"/>
                    <w:bottom w:val="none" w:sz="0" w:space="0" w:color="auto"/>
                    <w:right w:val="none" w:sz="0" w:space="0" w:color="auto"/>
                  </w:divBdr>
                </w:div>
                <w:div w:id="1277561222">
                  <w:marLeft w:val="0"/>
                  <w:marRight w:val="0"/>
                  <w:marTop w:val="0"/>
                  <w:marBottom w:val="0"/>
                  <w:divBdr>
                    <w:top w:val="none" w:sz="0" w:space="0" w:color="auto"/>
                    <w:left w:val="none" w:sz="0" w:space="0" w:color="auto"/>
                    <w:bottom w:val="none" w:sz="0" w:space="0" w:color="auto"/>
                    <w:right w:val="none" w:sz="0" w:space="0" w:color="auto"/>
                  </w:divBdr>
                </w:div>
                <w:div w:id="1336375632">
                  <w:marLeft w:val="0"/>
                  <w:marRight w:val="0"/>
                  <w:marTop w:val="0"/>
                  <w:marBottom w:val="0"/>
                  <w:divBdr>
                    <w:top w:val="none" w:sz="0" w:space="0" w:color="auto"/>
                    <w:left w:val="none" w:sz="0" w:space="0" w:color="auto"/>
                    <w:bottom w:val="none" w:sz="0" w:space="0" w:color="auto"/>
                    <w:right w:val="none" w:sz="0" w:space="0" w:color="auto"/>
                  </w:divBdr>
                </w:div>
                <w:div w:id="1646005180">
                  <w:marLeft w:val="0"/>
                  <w:marRight w:val="0"/>
                  <w:marTop w:val="0"/>
                  <w:marBottom w:val="0"/>
                  <w:divBdr>
                    <w:top w:val="none" w:sz="0" w:space="0" w:color="auto"/>
                    <w:left w:val="none" w:sz="0" w:space="0" w:color="auto"/>
                    <w:bottom w:val="none" w:sz="0" w:space="0" w:color="auto"/>
                    <w:right w:val="none" w:sz="0" w:space="0" w:color="auto"/>
                  </w:divBdr>
                </w:div>
              </w:divsChild>
            </w:div>
            <w:div w:id="10405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9065">
      <w:bodyDiv w:val="1"/>
      <w:marLeft w:val="0"/>
      <w:marRight w:val="0"/>
      <w:marTop w:val="0"/>
      <w:marBottom w:val="0"/>
      <w:divBdr>
        <w:top w:val="none" w:sz="0" w:space="0" w:color="auto"/>
        <w:left w:val="none" w:sz="0" w:space="0" w:color="auto"/>
        <w:bottom w:val="none" w:sz="0" w:space="0" w:color="auto"/>
        <w:right w:val="none" w:sz="0" w:space="0" w:color="auto"/>
      </w:divBdr>
    </w:div>
    <w:div w:id="1899779972">
      <w:bodyDiv w:val="1"/>
      <w:marLeft w:val="0"/>
      <w:marRight w:val="0"/>
      <w:marTop w:val="0"/>
      <w:marBottom w:val="0"/>
      <w:divBdr>
        <w:top w:val="none" w:sz="0" w:space="0" w:color="auto"/>
        <w:left w:val="none" w:sz="0" w:space="0" w:color="auto"/>
        <w:bottom w:val="none" w:sz="0" w:space="0" w:color="auto"/>
        <w:right w:val="none" w:sz="0" w:space="0" w:color="auto"/>
      </w:divBdr>
    </w:div>
    <w:div w:id="1922521628">
      <w:bodyDiv w:val="1"/>
      <w:marLeft w:val="0"/>
      <w:marRight w:val="0"/>
      <w:marTop w:val="0"/>
      <w:marBottom w:val="0"/>
      <w:divBdr>
        <w:top w:val="none" w:sz="0" w:space="0" w:color="auto"/>
        <w:left w:val="none" w:sz="0" w:space="0" w:color="auto"/>
        <w:bottom w:val="none" w:sz="0" w:space="0" w:color="auto"/>
        <w:right w:val="none" w:sz="0" w:space="0" w:color="auto"/>
      </w:divBdr>
    </w:div>
    <w:div w:id="1953704620">
      <w:bodyDiv w:val="1"/>
      <w:marLeft w:val="0"/>
      <w:marRight w:val="0"/>
      <w:marTop w:val="0"/>
      <w:marBottom w:val="0"/>
      <w:divBdr>
        <w:top w:val="none" w:sz="0" w:space="0" w:color="auto"/>
        <w:left w:val="none" w:sz="0" w:space="0" w:color="auto"/>
        <w:bottom w:val="none" w:sz="0" w:space="0" w:color="auto"/>
        <w:right w:val="none" w:sz="0" w:space="0" w:color="auto"/>
      </w:divBdr>
    </w:div>
    <w:div w:id="1980724877">
      <w:bodyDiv w:val="1"/>
      <w:marLeft w:val="0"/>
      <w:marRight w:val="0"/>
      <w:marTop w:val="0"/>
      <w:marBottom w:val="0"/>
      <w:divBdr>
        <w:top w:val="none" w:sz="0" w:space="0" w:color="auto"/>
        <w:left w:val="none" w:sz="0" w:space="0" w:color="auto"/>
        <w:bottom w:val="none" w:sz="0" w:space="0" w:color="auto"/>
        <w:right w:val="none" w:sz="0" w:space="0" w:color="auto"/>
      </w:divBdr>
    </w:div>
    <w:div w:id="2009867694">
      <w:bodyDiv w:val="1"/>
      <w:marLeft w:val="0"/>
      <w:marRight w:val="0"/>
      <w:marTop w:val="0"/>
      <w:marBottom w:val="0"/>
      <w:divBdr>
        <w:top w:val="none" w:sz="0" w:space="0" w:color="auto"/>
        <w:left w:val="none" w:sz="0" w:space="0" w:color="auto"/>
        <w:bottom w:val="none" w:sz="0" w:space="0" w:color="auto"/>
        <w:right w:val="none" w:sz="0" w:space="0" w:color="auto"/>
      </w:divBdr>
    </w:div>
    <w:div w:id="2018649375">
      <w:bodyDiv w:val="1"/>
      <w:marLeft w:val="0"/>
      <w:marRight w:val="0"/>
      <w:marTop w:val="0"/>
      <w:marBottom w:val="0"/>
      <w:divBdr>
        <w:top w:val="none" w:sz="0" w:space="0" w:color="auto"/>
        <w:left w:val="none" w:sz="0" w:space="0" w:color="auto"/>
        <w:bottom w:val="none" w:sz="0" w:space="0" w:color="auto"/>
        <w:right w:val="none" w:sz="0" w:space="0" w:color="auto"/>
      </w:divBdr>
    </w:div>
    <w:div w:id="2020422455">
      <w:bodyDiv w:val="1"/>
      <w:marLeft w:val="0"/>
      <w:marRight w:val="0"/>
      <w:marTop w:val="0"/>
      <w:marBottom w:val="0"/>
      <w:divBdr>
        <w:top w:val="none" w:sz="0" w:space="0" w:color="auto"/>
        <w:left w:val="none" w:sz="0" w:space="0" w:color="auto"/>
        <w:bottom w:val="none" w:sz="0" w:space="0" w:color="auto"/>
        <w:right w:val="none" w:sz="0" w:space="0" w:color="auto"/>
      </w:divBdr>
    </w:div>
    <w:div w:id="203695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atings.fo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5E43-3E39-426A-AEF1-8F343637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3285</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Minutes: Leisure, Wellbeing and Health Committee 16.07.14</vt:lpstr>
    </vt:vector>
  </TitlesOfParts>
  <Company>Pre-installed Company</Company>
  <LinksUpToDate>false</LinksUpToDate>
  <CharactersWithSpaces>21967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Leisure, Wellbeing and Health Committee 16.07.14</dc:title>
  <dc:creator>austin</dc:creator>
  <cp:lastModifiedBy>Helen Wailling</cp:lastModifiedBy>
  <cp:revision>25</cp:revision>
  <cp:lastPrinted>2016-06-30T13:28:00Z</cp:lastPrinted>
  <dcterms:created xsi:type="dcterms:W3CDTF">2017-03-28T10:29:00Z</dcterms:created>
  <dcterms:modified xsi:type="dcterms:W3CDTF">2017-03-29T09:51:00Z</dcterms:modified>
</cp:coreProperties>
</file>